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76FE5" w:rsidRPr="00DC52B5" w:rsidRDefault="00C76FE5" w:rsidP="00DC52B5">
      <w:pPr>
        <w:spacing w:line="240" w:lineRule="auto"/>
        <w:jc w:val="right"/>
        <w:rPr>
          <w:rFonts w:ascii="Times New Roman" w:hAnsi="Times New Roman"/>
          <w:sz w:val="24"/>
        </w:rPr>
      </w:pPr>
      <w:r w:rsidRPr="00DC52B5">
        <w:rPr>
          <w:rFonts w:ascii="Times New Roman" w:hAnsi="Times New Roman"/>
          <w:sz w:val="24"/>
        </w:rPr>
        <w:t>Yerba Buena, 31 de Enero de 2001</w:t>
      </w:r>
    </w:p>
    <w:p w:rsidR="00C76FE5" w:rsidRPr="00DC52B5" w:rsidRDefault="00C76FE5" w:rsidP="00DC52B5">
      <w:pPr>
        <w:spacing w:line="240" w:lineRule="auto"/>
        <w:jc w:val="left"/>
        <w:rPr>
          <w:rFonts w:ascii="Times New Roman" w:hAnsi="Times New Roman"/>
          <w:sz w:val="24"/>
        </w:rPr>
      </w:pPr>
      <w:r w:rsidRPr="00DC52B5">
        <w:rPr>
          <w:rFonts w:ascii="Times New Roman" w:hAnsi="Times New Roman"/>
          <w:sz w:val="24"/>
        </w:rPr>
        <w:t>ORDENANZA Nº 1140</w:t>
      </w:r>
    </w:p>
    <w:p w:rsidR="007A25C7" w:rsidRPr="00DC52B5" w:rsidRDefault="00C76FE5" w:rsidP="00DC52B5">
      <w:pPr>
        <w:spacing w:line="240" w:lineRule="auto"/>
        <w:rPr>
          <w:rFonts w:ascii="Times New Roman" w:hAnsi="Times New Roman"/>
          <w:sz w:val="24"/>
        </w:rPr>
      </w:pPr>
      <w:r w:rsidRPr="00DC52B5">
        <w:rPr>
          <w:rFonts w:ascii="Times New Roman" w:hAnsi="Times New Roman"/>
          <w:sz w:val="24"/>
        </w:rPr>
        <w:t xml:space="preserve">VISTO: </w:t>
      </w:r>
      <w:r w:rsidR="005A6E0C" w:rsidRPr="00DC52B5">
        <w:rPr>
          <w:rFonts w:ascii="Times New Roman" w:hAnsi="Times New Roman"/>
          <w:sz w:val="24"/>
        </w:rPr>
        <w:t>La necesidad de que durante el mes de Febrero del corriente año el Sr. Interventor Municipal sea representado a los fines de firmar toda la documentación relacionada con las cesiones y/o préstamos otorgados a está Municipalidad por el Poder Ejecutivo Provincial; y</w:t>
      </w:r>
    </w:p>
    <w:p w:rsidR="005A6E0C" w:rsidRPr="00DC52B5" w:rsidRDefault="00D27836" w:rsidP="00DC52B5">
      <w:pPr>
        <w:spacing w:line="240" w:lineRule="auto"/>
        <w:rPr>
          <w:rFonts w:ascii="Times New Roman" w:hAnsi="Times New Roman"/>
          <w:sz w:val="24"/>
        </w:rPr>
      </w:pPr>
      <w:r w:rsidRPr="00DC52B5">
        <w:rPr>
          <w:rFonts w:ascii="Times New Roman" w:hAnsi="Times New Roman"/>
          <w:sz w:val="24"/>
        </w:rPr>
        <w:t xml:space="preserve"> </w:t>
      </w:r>
      <w:r w:rsidR="00C76FE5" w:rsidRPr="00DC52B5">
        <w:rPr>
          <w:rFonts w:ascii="Times New Roman" w:hAnsi="Times New Roman"/>
          <w:sz w:val="24"/>
        </w:rPr>
        <w:t xml:space="preserve">CONSIDERANDO: </w:t>
      </w:r>
      <w:r w:rsidR="00905BAD" w:rsidRPr="00DC52B5">
        <w:rPr>
          <w:rFonts w:ascii="Times New Roman" w:hAnsi="Times New Roman"/>
          <w:sz w:val="24"/>
        </w:rPr>
        <w:t>Que</w:t>
      </w:r>
      <w:r w:rsidR="006A5049" w:rsidRPr="00DC52B5">
        <w:rPr>
          <w:rFonts w:ascii="Times New Roman" w:hAnsi="Times New Roman"/>
          <w:sz w:val="24"/>
        </w:rPr>
        <w:t xml:space="preserve"> </w:t>
      </w:r>
      <w:r w:rsidR="005A6E0C" w:rsidRPr="00DC52B5">
        <w:rPr>
          <w:rFonts w:ascii="Times New Roman" w:hAnsi="Times New Roman"/>
          <w:sz w:val="24"/>
        </w:rPr>
        <w:t>a los fines señalados, es necesario emitir el instrumento legal correspondiente;</w:t>
      </w:r>
    </w:p>
    <w:p w:rsidR="006A5049" w:rsidRPr="00DC52B5" w:rsidRDefault="00905BAD" w:rsidP="00DC52B5">
      <w:pPr>
        <w:spacing w:line="240" w:lineRule="auto"/>
        <w:rPr>
          <w:rFonts w:ascii="Times New Roman" w:hAnsi="Times New Roman"/>
          <w:sz w:val="24"/>
        </w:rPr>
      </w:pPr>
      <w:r w:rsidRPr="00DC52B5">
        <w:rPr>
          <w:rFonts w:ascii="Times New Roman" w:hAnsi="Times New Roman"/>
          <w:sz w:val="24"/>
        </w:rPr>
        <w:t>Por ello y en uso de las facultades que le confiere el Decreto Nº822/1 de fecha 19 de Mayo de 2000, emitido por el Poder Ejecutivo Provincial,</w:t>
      </w:r>
    </w:p>
    <w:p w:rsidR="00905BAD" w:rsidRPr="00DC52B5" w:rsidRDefault="002D575E" w:rsidP="00DC52B5">
      <w:pPr>
        <w:spacing w:line="240" w:lineRule="auto"/>
        <w:jc w:val="center"/>
        <w:rPr>
          <w:rFonts w:ascii="Times New Roman" w:hAnsi="Times New Roman"/>
          <w:sz w:val="24"/>
        </w:rPr>
      </w:pPr>
      <w:r w:rsidRPr="00DC52B5">
        <w:rPr>
          <w:rFonts w:ascii="Times New Roman" w:hAnsi="Times New Roman"/>
          <w:sz w:val="24"/>
        </w:rPr>
        <w:t xml:space="preserve">EL </w:t>
      </w:r>
      <w:r w:rsidR="00905BAD" w:rsidRPr="00DC52B5">
        <w:rPr>
          <w:rFonts w:ascii="Times New Roman" w:hAnsi="Times New Roman"/>
          <w:sz w:val="24"/>
        </w:rPr>
        <w:t xml:space="preserve">INTERVENTOR MUNICIPAL </w:t>
      </w:r>
      <w:r w:rsidRPr="00DC52B5">
        <w:rPr>
          <w:rFonts w:ascii="Times New Roman" w:hAnsi="Times New Roman"/>
          <w:sz w:val="24"/>
        </w:rPr>
        <w:t>SANCIONA</w:t>
      </w:r>
      <w:r w:rsidR="00905BAD" w:rsidRPr="00DC52B5">
        <w:rPr>
          <w:rFonts w:ascii="Times New Roman" w:hAnsi="Times New Roman"/>
          <w:sz w:val="24"/>
        </w:rPr>
        <w:t xml:space="preserve"> Y PROMULGA</w:t>
      </w:r>
    </w:p>
    <w:p w:rsidR="002D575E" w:rsidRPr="00DC52B5" w:rsidRDefault="002D575E" w:rsidP="00DC52B5">
      <w:pPr>
        <w:spacing w:line="240" w:lineRule="auto"/>
        <w:jc w:val="center"/>
        <w:rPr>
          <w:rFonts w:ascii="Times New Roman" w:hAnsi="Times New Roman"/>
          <w:sz w:val="24"/>
        </w:rPr>
      </w:pPr>
      <w:r w:rsidRPr="00DC52B5">
        <w:rPr>
          <w:rFonts w:ascii="Times New Roman" w:hAnsi="Times New Roman"/>
          <w:sz w:val="24"/>
        </w:rPr>
        <w:t xml:space="preserve"> CON FUERZA DE ORDENANZA:</w:t>
      </w:r>
    </w:p>
    <w:p w:rsidR="00DC52B5" w:rsidRDefault="009D6000" w:rsidP="00DC52B5">
      <w:pPr>
        <w:spacing w:line="240" w:lineRule="auto"/>
        <w:rPr>
          <w:rFonts w:ascii="Times New Roman" w:hAnsi="Times New Roman"/>
          <w:sz w:val="24"/>
        </w:rPr>
      </w:pPr>
      <w:r w:rsidRPr="00DC52B5">
        <w:rPr>
          <w:rFonts w:ascii="Times New Roman" w:hAnsi="Times New Roman"/>
          <w:sz w:val="24"/>
        </w:rPr>
        <w:t>ARTICULO PRIMERO</w:t>
      </w:r>
      <w:r w:rsidR="00C76FE5" w:rsidRPr="00DC52B5">
        <w:rPr>
          <w:rFonts w:ascii="Times New Roman" w:hAnsi="Times New Roman"/>
          <w:sz w:val="24"/>
        </w:rPr>
        <w:t xml:space="preserve">: </w:t>
      </w:r>
      <w:r w:rsidR="005A6E0C" w:rsidRPr="00DC52B5">
        <w:rPr>
          <w:rFonts w:ascii="Times New Roman" w:hAnsi="Times New Roman"/>
          <w:sz w:val="24"/>
        </w:rPr>
        <w:t>FACULTASE al Sr. Secretario de Gobierno, Obras y Servicios Públicos, Ingeniero VICENTE RAUL STAGNETTO, D.N.I. Nº 10.219.457 y/o al Sr. Secretario de Hacienda, C.P.N.</w:t>
      </w:r>
      <w:r w:rsidR="006A5049" w:rsidRPr="00DC52B5">
        <w:rPr>
          <w:rFonts w:ascii="Times New Roman" w:hAnsi="Times New Roman"/>
          <w:sz w:val="24"/>
        </w:rPr>
        <w:t xml:space="preserve"> </w:t>
      </w:r>
      <w:r w:rsidR="005A6E0C" w:rsidRPr="00DC52B5">
        <w:rPr>
          <w:rFonts w:ascii="Times New Roman" w:hAnsi="Times New Roman"/>
          <w:sz w:val="24"/>
        </w:rPr>
        <w:t>MANUEL LUNA CLARASO, D.N.I. Nº14.023.416, a suscribir durante el mes de Febrero del cte. Año, toda la documentación relacionada con las cesiones y/o préstamos otorgados a esta Municipalidad por el Poder Ejecutivo Provincial.</w:t>
      </w:r>
    </w:p>
    <w:p w:rsidR="00D27836" w:rsidRPr="00DC52B5" w:rsidRDefault="009D6000" w:rsidP="00DC52B5">
      <w:pPr>
        <w:spacing w:line="240" w:lineRule="auto"/>
        <w:rPr>
          <w:rFonts w:ascii="Times New Roman" w:hAnsi="Times New Roman"/>
          <w:sz w:val="24"/>
        </w:rPr>
      </w:pPr>
      <w:r w:rsidRPr="00DC52B5">
        <w:rPr>
          <w:rFonts w:ascii="Times New Roman" w:hAnsi="Times New Roman"/>
          <w:sz w:val="24"/>
        </w:rPr>
        <w:t>ARTICULO SEGUNDO</w:t>
      </w:r>
      <w:r w:rsidR="00C76FE5" w:rsidRPr="00DC52B5">
        <w:rPr>
          <w:rFonts w:ascii="Times New Roman" w:hAnsi="Times New Roman"/>
          <w:sz w:val="24"/>
        </w:rPr>
        <w:t xml:space="preserve">: </w:t>
      </w:r>
      <w:r w:rsidR="00D27836" w:rsidRPr="00DC52B5">
        <w:rPr>
          <w:rFonts w:ascii="Times New Roman" w:hAnsi="Times New Roman"/>
          <w:sz w:val="24"/>
        </w:rPr>
        <w:t>COMUNÍQUESE, CÓPIESE y ARCHÍVESE.</w:t>
      </w:r>
      <w:r w:rsidR="00DC52B5" w:rsidRPr="00DC52B5">
        <w:rPr>
          <w:rFonts w:ascii="Times New Roman" w:hAnsi="Times New Roman"/>
          <w:sz w:val="24"/>
        </w:rPr>
        <w:t xml:space="preserve"> </w:t>
      </w:r>
    </w:p>
    <w:sectPr w:rsidR="00D27836" w:rsidRPr="00DC52B5" w:rsidSect="00DC52B5">
      <w:pgSz w:w="11906" w:h="16838"/>
      <w:pgMar w:top="1417" w:right="1701" w:bottom="1417" w:left="170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C623C94"/>
    <w:multiLevelType w:val="hybridMultilevel"/>
    <w:tmpl w:val="E4BED3D8"/>
    <w:lvl w:ilvl="0" w:tplc="0A5E2A3E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attachedTemplate r:id="rId1"/>
  <w:defaultTabStop w:val="708"/>
  <w:hyphenationZone w:val="425"/>
  <w:drawingGridHorizontalSpacing w:val="110"/>
  <w:displayHorizontalDrawingGridEvery w:val="2"/>
  <w:characterSpacingControl w:val="doNotCompress"/>
  <w:compat/>
  <w:rsids>
    <w:rsidRoot w:val="00905BAD"/>
    <w:rsid w:val="000776C1"/>
    <w:rsid w:val="000A510B"/>
    <w:rsid w:val="000D0C66"/>
    <w:rsid w:val="000D6F58"/>
    <w:rsid w:val="00154854"/>
    <w:rsid w:val="00164789"/>
    <w:rsid w:val="00187B62"/>
    <w:rsid w:val="00222916"/>
    <w:rsid w:val="0024668A"/>
    <w:rsid w:val="00294E32"/>
    <w:rsid w:val="002D575E"/>
    <w:rsid w:val="00326BB9"/>
    <w:rsid w:val="003E657F"/>
    <w:rsid w:val="00584F9C"/>
    <w:rsid w:val="005952EA"/>
    <w:rsid w:val="005A6E0C"/>
    <w:rsid w:val="006401ED"/>
    <w:rsid w:val="006572A2"/>
    <w:rsid w:val="00675A6B"/>
    <w:rsid w:val="006A5049"/>
    <w:rsid w:val="006F2884"/>
    <w:rsid w:val="00763E62"/>
    <w:rsid w:val="007A25C7"/>
    <w:rsid w:val="007B73E1"/>
    <w:rsid w:val="007E6ABD"/>
    <w:rsid w:val="007F1AB9"/>
    <w:rsid w:val="007F6EF5"/>
    <w:rsid w:val="00840E3D"/>
    <w:rsid w:val="008B71DF"/>
    <w:rsid w:val="008F62EF"/>
    <w:rsid w:val="00905BAD"/>
    <w:rsid w:val="009C6686"/>
    <w:rsid w:val="009D6000"/>
    <w:rsid w:val="00A6391B"/>
    <w:rsid w:val="00A703B2"/>
    <w:rsid w:val="00B273C2"/>
    <w:rsid w:val="00B32430"/>
    <w:rsid w:val="00B33CBC"/>
    <w:rsid w:val="00B744B9"/>
    <w:rsid w:val="00B923D8"/>
    <w:rsid w:val="00BB2ED4"/>
    <w:rsid w:val="00C049C7"/>
    <w:rsid w:val="00C26CCD"/>
    <w:rsid w:val="00C76FE5"/>
    <w:rsid w:val="00CE1123"/>
    <w:rsid w:val="00CE4C9C"/>
    <w:rsid w:val="00D076BA"/>
    <w:rsid w:val="00D207BF"/>
    <w:rsid w:val="00D27836"/>
    <w:rsid w:val="00D47421"/>
    <w:rsid w:val="00D56CE0"/>
    <w:rsid w:val="00DC3787"/>
    <w:rsid w:val="00DC52B5"/>
    <w:rsid w:val="00E34AE4"/>
    <w:rsid w:val="00E47BB3"/>
    <w:rsid w:val="00FB7914"/>
    <w:rsid w:val="00FE6EE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No Spacing" w:semiHidden="0" w:unhideWhenUsed="0" w:qFormat="1"/>
    <w:lsdException w:name="Medium Grid 1" w:unhideWhenUsed="0"/>
    <w:lsdException w:name="Medium Grid 2" w:semiHidden="0" w:uiPriority="1" w:unhideWhenUsed="0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semiHidden="0" w:uiPriority="72" w:unhideWhenUsed="0" w:qFormat="1"/>
    <w:lsdException w:name="Quote" w:semiHidden="0" w:uiPriority="73" w:unhideWhenUsed="0" w:qFormat="1"/>
    <w:lsdException w:name="Intense Quote" w:semiHidden="0" w:uiPriority="60" w:unhideWhenUsed="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nhideWhenUsed="0"/>
    <w:lsdException w:name="Colorful List Accent 1" w:semiHidden="0" w:uiPriority="34" w:unhideWhenUsed="0" w:qFormat="1"/>
    <w:lsdException w:name="Colorful Grid Accent 1" w:semiHidden="0" w:uiPriority="29" w:unhideWhenUsed="0" w:qFormat="1"/>
    <w:lsdException w:name="Light Shading Accent 2" w:semiHidden="0" w:uiPriority="30" w:unhideWhenUsed="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semiHidden="0" w:uiPriority="65" w:unhideWhenUsed="0" w:qFormat="1"/>
    <w:lsdException w:name="Intense Emphasis" w:semiHidden="0" w:uiPriority="66" w:unhideWhenUsed="0" w:qFormat="1"/>
    <w:lsdException w:name="Subtle Reference" w:semiHidden="0" w:uiPriority="67" w:unhideWhenUsed="0" w:qFormat="1"/>
    <w:lsdException w:name="Intense Reference" w:semiHidden="0" w:uiPriority="68" w:unhideWhenUsed="0" w:qFormat="1"/>
    <w:lsdException w:name="Book Title" w:semiHidden="0" w:uiPriority="69" w:unhideWhenUsed="0" w:qFormat="1"/>
    <w:lsdException w:name="Bibliography" w:uiPriority="70"/>
    <w:lsdException w:name="TOC Heading" w:uiPriority="71" w:qFormat="1"/>
  </w:latentStyles>
  <w:style w:type="paragraph" w:default="1" w:styleId="Normal">
    <w:name w:val="Normal"/>
    <w:qFormat/>
    <w:rsid w:val="00BB2ED4"/>
    <w:pPr>
      <w:spacing w:after="200" w:line="360" w:lineRule="auto"/>
      <w:jc w:val="both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Listavistosa-nfasis11">
    <w:name w:val="Lista vistosa - Énfasis 11"/>
    <w:basedOn w:val="Normal"/>
    <w:uiPriority w:val="34"/>
    <w:qFormat/>
    <w:rsid w:val="007B73E1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pixelsPerInch w:val="72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uario\Dropbox\transcribir\Ordenanzas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Ordenanzas.dot</Template>
  <TotalTime>5</TotalTime>
  <Pages>1</Pages>
  <Words>169</Words>
  <Characters>930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14</cp:revision>
  <dcterms:created xsi:type="dcterms:W3CDTF">2016-12-19T22:26:00Z</dcterms:created>
  <dcterms:modified xsi:type="dcterms:W3CDTF">2017-06-06T11:55:00Z</dcterms:modified>
</cp:coreProperties>
</file>