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C1293" w:rsidRPr="004B2368" w:rsidRDefault="001C1293" w:rsidP="004B2368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Yerba Buena, 19 de Marzo de 2002</w:t>
      </w:r>
    </w:p>
    <w:p w:rsidR="001C1293" w:rsidRPr="004B2368" w:rsidRDefault="001C1293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ORDENANZA Nº 1223</w:t>
      </w:r>
    </w:p>
    <w:p w:rsidR="00416C95" w:rsidRPr="004B2368" w:rsidRDefault="001C1293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VISTO: </w:t>
      </w:r>
      <w:r w:rsidR="00443D23" w:rsidRPr="004B2368">
        <w:rPr>
          <w:rFonts w:ascii="Times New Roman" w:eastAsia="Times New Roman" w:hAnsi="Times New Roman"/>
          <w:sz w:val="24"/>
          <w:szCs w:val="24"/>
          <w:lang w:eastAsia="es-AR"/>
        </w:rPr>
        <w:t>Los Exptes. Nros.: 1031-M17-C-01, 2602-M17-C-00, Ref. 156/00,</w:t>
      </w:r>
    </w:p>
    <w:p w:rsidR="00416C95" w:rsidRPr="004B2368" w:rsidRDefault="00443D23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1631-M17-C-00, 3609-M17-C-99, 144-Y-99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H.C.D.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106-C-99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H.C.D.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y</w:t>
      </w:r>
    </w:p>
    <w:p w:rsidR="00416C95" w:rsidRPr="004B2368" w:rsidRDefault="00443D23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1133-M17-C-01, mediante los cuales la Empresa Comercial Castillo S.A.C.I</w:t>
      </w:r>
      <w:r w:rsidR="00B240DB" w:rsidRPr="004B2368">
        <w:rPr>
          <w:rFonts w:ascii="Times New Roman" w:eastAsia="Times New Roman" w:hAnsi="Times New Roman"/>
          <w:sz w:val="24"/>
          <w:szCs w:val="24"/>
          <w:lang w:eastAsia="es-AR"/>
        </w:rPr>
        <w:t>.F.I.A. presenta documentación técnica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B240DB" w:rsidRPr="004B2368">
        <w:rPr>
          <w:rFonts w:ascii="Times New Roman" w:eastAsia="Times New Roman" w:hAnsi="Times New Roman"/>
          <w:sz w:val="24"/>
          <w:szCs w:val="24"/>
          <w:lang w:eastAsia="es-AR"/>
        </w:rPr>
        <w:t>Proyecto y Anteproyecto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B240DB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mediante los cuales propone la construcción de un local comercial en la esquina de la calle Luis Lobo de la Vega y Pasaje Magallanes de nuestra Ciudad; y</w:t>
      </w:r>
    </w:p>
    <w:p w:rsidR="001B46D9" w:rsidRPr="004B2368" w:rsidRDefault="001C1293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CONSIDERANDO: </w:t>
      </w:r>
      <w:r w:rsidR="001B46D9" w:rsidRPr="004B2368">
        <w:rPr>
          <w:rFonts w:ascii="Times New Roman" w:eastAsia="Times New Roman" w:hAnsi="Times New Roman"/>
          <w:sz w:val="24"/>
          <w:szCs w:val="24"/>
          <w:lang w:eastAsia="es-AR"/>
        </w:rPr>
        <w:t>Que de la documentación presentada se observan algunos inconvenientes en cuanto al cumplimiento de las exigencias establecidas en la Ordenanza 613/94- Código de Desarrollo Urbano, como Factor de Ocupación del Suelo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1B46D9" w:rsidRPr="004B2368">
        <w:rPr>
          <w:rFonts w:ascii="Times New Roman" w:eastAsia="Times New Roman" w:hAnsi="Times New Roman"/>
          <w:sz w:val="24"/>
          <w:szCs w:val="24"/>
          <w:lang w:eastAsia="es-AR"/>
        </w:rPr>
        <w:t>F.O.S.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1B46D9" w:rsidRPr="004B2368">
        <w:rPr>
          <w:rFonts w:ascii="Times New Roman" w:eastAsia="Times New Roman" w:hAnsi="Times New Roman"/>
          <w:sz w:val="24"/>
          <w:szCs w:val="24"/>
          <w:lang w:eastAsia="es-AR"/>
        </w:rPr>
        <w:t>y retiros desde la línea Municipal;</w:t>
      </w:r>
    </w:p>
    <w:p w:rsidR="001B46D9" w:rsidRPr="004B2368" w:rsidRDefault="00416C95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646AB" w:rsidRPr="004B2368">
        <w:rPr>
          <w:rFonts w:ascii="Times New Roman" w:eastAsia="Times New Roman" w:hAnsi="Times New Roman"/>
          <w:sz w:val="24"/>
          <w:szCs w:val="24"/>
          <w:lang w:eastAsia="es-AR"/>
        </w:rPr>
        <w:t>Que de las evaluaciones realizadas por las áreas técnicas de la Dirección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646AB" w:rsidRPr="004B2368">
        <w:rPr>
          <w:rFonts w:ascii="Times New Roman" w:eastAsia="Times New Roman" w:hAnsi="Times New Roman"/>
          <w:sz w:val="24"/>
          <w:szCs w:val="24"/>
          <w:lang w:eastAsia="es-AR"/>
        </w:rPr>
        <w:t>de Catastro, Edificación Privada y Planeamiento, se observa que se trata de un emprendimiento que remarca un sector consolidado comercialmente, que se inicia en la Av. Aconquija y se prolonga por calle Luis Lobo de la Vega hasta calle Salas y Valdez, constituido además por algunos edificios comerciales como el centro comercial Shopping y la Galería comercial que se ubica en la esquina Noroeste de Avda. Aconquija y Lobo de la Vega;</w:t>
      </w:r>
    </w:p>
    <w:p w:rsidR="0035115A" w:rsidRPr="004B2368" w:rsidRDefault="00416C95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5115A" w:rsidRPr="004B2368">
        <w:rPr>
          <w:rFonts w:ascii="Times New Roman" w:eastAsia="Times New Roman" w:hAnsi="Times New Roman"/>
          <w:sz w:val="24"/>
          <w:szCs w:val="24"/>
          <w:lang w:eastAsia="es-AR"/>
        </w:rPr>
        <w:t>Que esta propuesta Ubicada en la esquina de calle Luis Lobo de la Vega y Pasaje Magallanes, se emplaza en un terreno de reducidas dimensiones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smartTag w:uri="urn:schemas-microsoft-com:office:smarttags" w:element="metricconverter">
        <w:smartTagPr>
          <w:attr w:name="ProductID" w:val="13,00 m"/>
        </w:smartTagPr>
        <w:r w:rsidR="0035115A" w:rsidRPr="004B2368">
          <w:rPr>
            <w:rFonts w:ascii="Times New Roman" w:eastAsia="Times New Roman" w:hAnsi="Times New Roman"/>
            <w:sz w:val="24"/>
            <w:szCs w:val="24"/>
            <w:lang w:eastAsia="es-AR"/>
          </w:rPr>
          <w:t>13,00 m</w:t>
        </w:r>
      </w:smartTag>
      <w:r w:rsidR="0035115A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. x </w:t>
      </w:r>
      <w:smartTag w:uri="urn:schemas-microsoft-com:office:smarttags" w:element="metricconverter">
        <w:smartTagPr>
          <w:attr w:name="ProductID" w:val="26,00 m"/>
        </w:smartTagPr>
        <w:r w:rsidR="0035115A" w:rsidRPr="004B2368">
          <w:rPr>
            <w:rFonts w:ascii="Times New Roman" w:eastAsia="Times New Roman" w:hAnsi="Times New Roman"/>
            <w:sz w:val="24"/>
            <w:szCs w:val="24"/>
            <w:lang w:eastAsia="es-AR"/>
          </w:rPr>
          <w:t>26,00 m</w:t>
        </w:r>
      </w:smartTag>
      <w:r w:rsidR="0035115A" w:rsidRPr="004B2368">
        <w:rPr>
          <w:rFonts w:ascii="Times New Roman" w:eastAsia="Times New Roman" w:hAnsi="Times New Roman"/>
          <w:sz w:val="24"/>
          <w:szCs w:val="24"/>
          <w:lang w:eastAsia="es-AR"/>
        </w:rPr>
        <w:t>.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35115A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menor a lo exigido para esa Unidad Ambiental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35115A" w:rsidRPr="004B2368">
        <w:rPr>
          <w:rFonts w:ascii="Times New Roman" w:eastAsia="Times New Roman" w:hAnsi="Times New Roman"/>
          <w:sz w:val="24"/>
          <w:szCs w:val="24"/>
          <w:lang w:eastAsia="es-AR"/>
        </w:rPr>
        <w:t>UA1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="0035115A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donde las dimensiones cas mínimas son de </w:t>
      </w:r>
      <w:smartTag w:uri="urn:schemas-microsoft-com:office:smarttags" w:element="metricconverter">
        <w:smartTagPr>
          <w:attr w:name="ProductID" w:val="20 m"/>
        </w:smartTagPr>
        <w:r w:rsidR="0035115A" w:rsidRPr="004B2368">
          <w:rPr>
            <w:rFonts w:ascii="Times New Roman" w:eastAsia="Times New Roman" w:hAnsi="Times New Roman"/>
            <w:sz w:val="24"/>
            <w:szCs w:val="24"/>
            <w:lang w:eastAsia="es-AR"/>
          </w:rPr>
          <w:t>20 m</w:t>
        </w:r>
      </w:smartTag>
      <w:r w:rsidR="0035115A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. x </w:t>
      </w:r>
      <w:smartTag w:uri="urn:schemas-microsoft-com:office:smarttags" w:element="metricconverter">
        <w:smartTagPr>
          <w:attr w:name="ProductID" w:val="40 m"/>
        </w:smartTagPr>
        <w:r w:rsidR="0035115A" w:rsidRPr="004B2368">
          <w:rPr>
            <w:rFonts w:ascii="Times New Roman" w:eastAsia="Times New Roman" w:hAnsi="Times New Roman"/>
            <w:sz w:val="24"/>
            <w:szCs w:val="24"/>
            <w:lang w:eastAsia="es-AR"/>
          </w:rPr>
          <w:t>40 m</w:t>
        </w:r>
      </w:smartTag>
      <w:r w:rsidR="0035115A" w:rsidRPr="004B2368">
        <w:rPr>
          <w:rFonts w:ascii="Times New Roman" w:eastAsia="Times New Roman" w:hAnsi="Times New Roman"/>
          <w:sz w:val="24"/>
          <w:szCs w:val="24"/>
          <w:lang w:eastAsia="es-AR"/>
        </w:rPr>
        <w:t>. para terrenos esquinas. Se incorpora a este complejo comercial que tiene escala urbana y no atenta contra el espíritu de las normas vigentes por su emplazamiento y características edilicias, reuniendo además características arquitectónicas que logran una armonización con el entorno, como son las fachadas totalmente vidriadas;</w:t>
      </w:r>
    </w:p>
    <w:p w:rsidR="002F5FCE" w:rsidRPr="004B2368" w:rsidRDefault="00416C95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2F5FCE" w:rsidRPr="004B2368">
        <w:rPr>
          <w:rFonts w:ascii="Times New Roman" w:eastAsia="Times New Roman" w:hAnsi="Times New Roman"/>
          <w:sz w:val="24"/>
          <w:szCs w:val="24"/>
          <w:lang w:eastAsia="es-AR"/>
        </w:rPr>
        <w:t>Que por otra parte las reducidas dimensiones del terreno donde se construirá este edificio han condicionado al proyectista a utilizar prácticamente la totalidad del mismo no pudiendo, en consecuencia, cumplir con las exigencias impuestas por las normas vigentes;</w:t>
      </w:r>
    </w:p>
    <w:p w:rsidR="00B06B53" w:rsidRPr="004B2368" w:rsidRDefault="00416C95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B06B53" w:rsidRPr="004B2368">
        <w:rPr>
          <w:rFonts w:ascii="Times New Roman" w:eastAsia="Times New Roman" w:hAnsi="Times New Roman"/>
          <w:sz w:val="24"/>
          <w:szCs w:val="24"/>
          <w:lang w:eastAsia="es-AR"/>
        </w:rPr>
        <w:t>Que, lo expuesto precedentemente, surge de la opinión favorable emitida el Sr. Director de Catastro, Edificación y Planeamiento a fs. 73, al avalar el Proyecto de Ordenanza confeccionado por el área técnica de esa dependencia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B06B53" w:rsidRPr="004B2368">
        <w:rPr>
          <w:rFonts w:ascii="Times New Roman" w:eastAsia="Times New Roman" w:hAnsi="Times New Roman"/>
          <w:sz w:val="24"/>
          <w:szCs w:val="24"/>
          <w:lang w:eastAsia="es-AR"/>
        </w:rPr>
        <w:t>fs. 71 y 72</w:t>
      </w:r>
      <w:r w:rsid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) ; </w:t>
      </w:r>
    </w:p>
    <w:p w:rsidR="00B06B53" w:rsidRPr="004B2368" w:rsidRDefault="00416C95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B06B53" w:rsidRPr="004B2368">
        <w:rPr>
          <w:rFonts w:ascii="Times New Roman" w:eastAsia="Times New Roman" w:hAnsi="Times New Roman"/>
          <w:sz w:val="24"/>
          <w:szCs w:val="24"/>
          <w:lang w:eastAsia="es-AR"/>
        </w:rPr>
        <w:t>Que el Sr. Secretario de Gobierno, Obras y Servicios Públicos, en concordancia con el Sr. Director de Catastro, Edificación y Planeamiento</w:t>
      </w:r>
      <w:r w:rsidR="00AD5A9A" w:rsidRPr="004B2368">
        <w:rPr>
          <w:rFonts w:ascii="Times New Roman" w:eastAsia="Times New Roman" w:hAnsi="Times New Roman"/>
          <w:sz w:val="24"/>
          <w:szCs w:val="24"/>
          <w:lang w:eastAsia="es-AR"/>
        </w:rPr>
        <w:t>, dispone se emita el instrumento legal pertinente;</w:t>
      </w:r>
    </w:p>
    <w:p w:rsidR="00416C95" w:rsidRPr="004B2368" w:rsidRDefault="00AD5A9A" w:rsidP="004B2368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Por ello y en uso de las facultades que le confiere el Decreto Provincial Nº 822/1 de fecha 19 de Mayo de 2000;</w:t>
      </w:r>
    </w:p>
    <w:p w:rsidR="008213C0" w:rsidRPr="004B2368" w:rsidRDefault="00AD5A9A" w:rsidP="004B2368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EL INTERVENTOR MUNICIPAL</w:t>
      </w:r>
    </w:p>
    <w:p w:rsidR="008213C0" w:rsidRPr="004B2368" w:rsidRDefault="008213C0" w:rsidP="004B2368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SANCIONA</w:t>
      </w:r>
      <w:r w:rsidR="00AD5A9A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Y PROMULGA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CON FUERZA DE</w:t>
      </w:r>
    </w:p>
    <w:p w:rsidR="00416C95" w:rsidRPr="004B2368" w:rsidRDefault="008213C0" w:rsidP="004B2368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lastRenderedPageBreak/>
        <w:t>ORDENANZA</w:t>
      </w:r>
    </w:p>
    <w:p w:rsidR="004B2368" w:rsidRDefault="00DD2D15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ARTICULO PRIMERO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AD5A9A" w:rsidRPr="004B2368">
        <w:rPr>
          <w:rFonts w:ascii="Times New Roman" w:eastAsia="Times New Roman" w:hAnsi="Times New Roman"/>
          <w:sz w:val="24"/>
          <w:szCs w:val="24"/>
          <w:lang w:eastAsia="es-AR"/>
        </w:rPr>
        <w:t>FACULTASE a la Dirección de Catastro, Edificación y Planeamiento a APROBAR</w:t>
      </w:r>
      <w:r w:rsidR="00416C95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D5A9A" w:rsidRPr="004B2368">
        <w:rPr>
          <w:rFonts w:ascii="Times New Roman" w:eastAsia="Times New Roman" w:hAnsi="Times New Roman"/>
          <w:sz w:val="24"/>
          <w:szCs w:val="24"/>
          <w:lang w:eastAsia="es-AR"/>
        </w:rPr>
        <w:t>por VIA DE EXCEPCION la Documentación Técnica correspondiente a proyecto de Obra Nueva, ingresada mediante Expte. Nº 1031.M17-C-01, en la propiedad identificada con el padrón Nº 380.663 de la Empresa Castillo S.A.C.I.F.I.A., relacionada con la construcción de un local comercial en la esquina de calle Luis Lobo de la Vega y pasaje Magallanes de nuestra Ciudad.</w:t>
      </w:r>
    </w:p>
    <w:p w:rsidR="008213C0" w:rsidRPr="004B2368" w:rsidRDefault="00DD2D15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ARTICULO SEGUNDO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E27335" w:rsidRPr="004B2368">
        <w:rPr>
          <w:rFonts w:ascii="Times New Roman" w:eastAsia="Times New Roman" w:hAnsi="Times New Roman"/>
          <w:sz w:val="24"/>
          <w:szCs w:val="24"/>
          <w:lang w:eastAsia="es-AR"/>
        </w:rPr>
        <w:t>Las excepciones a que se hace lugar mediante esta Ordenanza corresponde a:</w:t>
      </w:r>
    </w:p>
    <w:p w:rsidR="00E27335" w:rsidRPr="004B2368" w:rsidRDefault="00E27335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F.O.S.</w:t>
      </w:r>
    </w:p>
    <w:p w:rsidR="00E27335" w:rsidRPr="004B2368" w:rsidRDefault="00E27335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Superficie del terreno: </w:t>
      </w:r>
      <w:smartTag w:uri="urn:schemas-microsoft-com:office:smarttags" w:element="metricconverter">
        <w:smartTagPr>
          <w:attr w:name="ProductID" w:val="335,20 m2"/>
        </w:smartTagPr>
        <w:r w:rsidRPr="004B2368">
          <w:rPr>
            <w:rFonts w:ascii="Times New Roman" w:eastAsia="Times New Roman" w:hAnsi="Times New Roman"/>
            <w:sz w:val="24"/>
            <w:szCs w:val="24"/>
            <w:lang w:eastAsia="es-AR"/>
          </w:rPr>
          <w:t>335,20 m2</w:t>
        </w:r>
      </w:smartTag>
    </w:p>
    <w:p w:rsidR="00E27335" w:rsidRPr="004B2368" w:rsidRDefault="00E27335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POS exigido 0,6</w:t>
      </w:r>
    </w:p>
    <w:p w:rsidR="00416C95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POS propuesto 1</w:t>
      </w:r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F.O.T.</w:t>
      </w:r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FOT exigido 0,7</w:t>
      </w:r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FOT propuesto 2</w:t>
      </w:r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Retiro sobre calle Luis Lobo de la Vega</w:t>
      </w:r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Exigido </w:t>
      </w:r>
      <w:smartTag w:uri="urn:schemas-microsoft-com:office:smarttags" w:element="metricconverter">
        <w:smartTagPr>
          <w:attr w:name="ProductID" w:val="3,00 m"/>
        </w:smartTagPr>
        <w:r w:rsidRPr="004B2368">
          <w:rPr>
            <w:rFonts w:ascii="Times New Roman" w:eastAsia="Times New Roman" w:hAnsi="Times New Roman"/>
            <w:sz w:val="24"/>
            <w:szCs w:val="24"/>
            <w:lang w:eastAsia="es-AR"/>
          </w:rPr>
          <w:t>3,00 m</w:t>
        </w:r>
      </w:smartTag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Propuesto sobre la línea municipal</w:t>
      </w:r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Retiro sobre pasaje Magallanes</w:t>
      </w:r>
    </w:p>
    <w:p w:rsidR="002530F6" w:rsidRPr="004B2368" w:rsidRDefault="002803F2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Exigido 3,00</w:t>
      </w:r>
      <w:r w:rsidR="002530F6" w:rsidRPr="004B2368">
        <w:rPr>
          <w:rFonts w:ascii="Times New Roman" w:eastAsia="Times New Roman" w:hAnsi="Times New Roman"/>
          <w:sz w:val="24"/>
          <w:szCs w:val="24"/>
          <w:lang w:eastAsia="es-AR"/>
        </w:rPr>
        <w:t>m</w:t>
      </w:r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Propuesto sobre la línea municipal</w:t>
      </w:r>
    </w:p>
    <w:p w:rsidR="002530F6" w:rsidRPr="004B2368" w:rsidRDefault="002530F6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Altura sobre calle Luis Lobo de la Vega</w:t>
      </w:r>
    </w:p>
    <w:p w:rsidR="002530F6" w:rsidRPr="004B2368" w:rsidRDefault="002803F2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Exigida 3,00</w:t>
      </w:r>
      <w:r w:rsidR="002530F6" w:rsidRPr="004B2368">
        <w:rPr>
          <w:rFonts w:ascii="Times New Roman" w:eastAsia="Times New Roman" w:hAnsi="Times New Roman"/>
          <w:sz w:val="24"/>
          <w:szCs w:val="24"/>
          <w:lang w:eastAsia="es-AR"/>
        </w:rPr>
        <w:t>m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 a los 3,00m de retiro</w:t>
      </w:r>
    </w:p>
    <w:p w:rsidR="002803F2" w:rsidRPr="004B2368" w:rsidRDefault="002803F2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Propuesta 7,80 sobre la línea</w:t>
      </w:r>
    </w:p>
    <w:p w:rsidR="002803F2" w:rsidRPr="004B2368" w:rsidRDefault="002803F2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Altura sobre pasaje Magallanes</w:t>
      </w:r>
    </w:p>
    <w:p w:rsidR="002803F2" w:rsidRPr="004B2368" w:rsidRDefault="002803F2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Exigida 3,00m a los 3,00m de retiro</w:t>
      </w:r>
    </w:p>
    <w:p w:rsidR="002803F2" w:rsidRPr="004B2368" w:rsidRDefault="002803F2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Propuesta 7,80m sobre la línea.</w:t>
      </w:r>
    </w:p>
    <w:p w:rsidR="00416C95" w:rsidRPr="004B2368" w:rsidRDefault="002803F2" w:rsidP="004B2368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Estacionamiento: Se propone en la zona de retiro</w:t>
      </w:r>
    </w:p>
    <w:p w:rsidR="008213C0" w:rsidRPr="004B2368" w:rsidRDefault="008213C0" w:rsidP="004B2368">
      <w:pPr>
        <w:spacing w:after="200" w:line="240" w:lineRule="auto"/>
        <w:rPr>
          <w:rFonts w:ascii="Times New Roman" w:hAnsi="Times New Roman"/>
          <w:sz w:val="24"/>
        </w:rPr>
      </w:pP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ARTICULO</w:t>
      </w:r>
      <w:r w:rsidR="001C1293" w:rsidRPr="004B2368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Pr="004B2368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4B2368" w:rsidRPr="004B2368">
        <w:rPr>
          <w:rFonts w:ascii="Times New Roman" w:hAnsi="Times New Roman"/>
          <w:sz w:val="24"/>
        </w:rPr>
        <w:t xml:space="preserve"> </w:t>
      </w:r>
    </w:p>
    <w:sectPr w:rsidR="008213C0" w:rsidRPr="004B2368" w:rsidSect="004B236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43D23"/>
    <w:rsid w:val="0000213B"/>
    <w:rsid w:val="00083365"/>
    <w:rsid w:val="000D04A3"/>
    <w:rsid w:val="000E4337"/>
    <w:rsid w:val="000F7AD4"/>
    <w:rsid w:val="001976A1"/>
    <w:rsid w:val="001B46D9"/>
    <w:rsid w:val="001C1293"/>
    <w:rsid w:val="001F1D33"/>
    <w:rsid w:val="0020390B"/>
    <w:rsid w:val="002530F6"/>
    <w:rsid w:val="00253262"/>
    <w:rsid w:val="002803F2"/>
    <w:rsid w:val="002F5FCE"/>
    <w:rsid w:val="003203FA"/>
    <w:rsid w:val="00335277"/>
    <w:rsid w:val="0035115A"/>
    <w:rsid w:val="00374AE8"/>
    <w:rsid w:val="003D55FA"/>
    <w:rsid w:val="00416C95"/>
    <w:rsid w:val="00443D23"/>
    <w:rsid w:val="004536A3"/>
    <w:rsid w:val="004646AB"/>
    <w:rsid w:val="004B2368"/>
    <w:rsid w:val="007E73C3"/>
    <w:rsid w:val="007E7792"/>
    <w:rsid w:val="008213C0"/>
    <w:rsid w:val="008F3B5B"/>
    <w:rsid w:val="009A4CFD"/>
    <w:rsid w:val="009C09A8"/>
    <w:rsid w:val="00AC2ED0"/>
    <w:rsid w:val="00AD5A9A"/>
    <w:rsid w:val="00AE4D30"/>
    <w:rsid w:val="00B06B53"/>
    <w:rsid w:val="00B240DB"/>
    <w:rsid w:val="00C70A09"/>
    <w:rsid w:val="00C73CAA"/>
    <w:rsid w:val="00C84AEA"/>
    <w:rsid w:val="00DA7290"/>
    <w:rsid w:val="00DD2D15"/>
    <w:rsid w:val="00E11BF9"/>
    <w:rsid w:val="00E27335"/>
    <w:rsid w:val="00EF56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2</Pages>
  <Words>619</Words>
  <Characters>3406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</cp:lastModifiedBy>
  <cp:revision>12</cp:revision>
  <cp:lastPrinted>2017-05-11T14:08:00Z</cp:lastPrinted>
  <dcterms:created xsi:type="dcterms:W3CDTF">2017-05-11T14:08:00Z</dcterms:created>
  <dcterms:modified xsi:type="dcterms:W3CDTF">2017-06-06T11:56:00Z</dcterms:modified>
</cp:coreProperties>
</file>