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458CB" w:rsidRPr="00DF2475" w:rsidRDefault="007458CB" w:rsidP="00DF2475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>Yerba Buena, 29 de Abril de 2002</w:t>
      </w:r>
    </w:p>
    <w:p w:rsidR="007458CB" w:rsidRPr="00DF2475" w:rsidRDefault="007458CB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>ORDENANZA Nº 1235</w:t>
      </w:r>
    </w:p>
    <w:p w:rsidR="001D312A" w:rsidRPr="00DF2475" w:rsidRDefault="007458CB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 xml:space="preserve">VISTO: </w:t>
      </w:r>
      <w:r w:rsidR="000C3409" w:rsidRPr="00DF2475">
        <w:rPr>
          <w:rFonts w:ascii="Times New Roman" w:hAnsi="Times New Roman" w:cs="Times New Roman"/>
          <w:sz w:val="24"/>
          <w:szCs w:val="24"/>
        </w:rPr>
        <w:t>La Ley Provincial Nº 7.179 de fecha 07 de Enero de 2002; y</w:t>
      </w:r>
    </w:p>
    <w:p w:rsidR="00417955" w:rsidRPr="00DF2475" w:rsidRDefault="007458CB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DF2475">
        <w:rPr>
          <w:rFonts w:ascii="Times New Roman" w:hAnsi="Times New Roman" w:cs="Times New Roman"/>
          <w:sz w:val="24"/>
          <w:szCs w:val="24"/>
        </w:rPr>
        <w:t>Que</w:t>
      </w:r>
      <w:r w:rsidR="00DB3868" w:rsidRPr="00DF2475">
        <w:rPr>
          <w:rFonts w:ascii="Times New Roman" w:hAnsi="Times New Roman" w:cs="Times New Roman"/>
          <w:sz w:val="24"/>
          <w:szCs w:val="24"/>
        </w:rPr>
        <w:t xml:space="preserve"> </w:t>
      </w:r>
      <w:r w:rsidR="000C3409" w:rsidRPr="00DF2475">
        <w:rPr>
          <w:rFonts w:ascii="Times New Roman" w:hAnsi="Times New Roman" w:cs="Times New Roman"/>
          <w:sz w:val="24"/>
          <w:szCs w:val="24"/>
        </w:rPr>
        <w:t>a través de la citada normativa se prorroga la vigencia de la Ley 6.987 y sus modificatorias hasta el 31 de Diciembre de 2003;</w:t>
      </w:r>
    </w:p>
    <w:p w:rsidR="000C3409" w:rsidRPr="00DF2475" w:rsidRDefault="000C3409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ab/>
      </w:r>
      <w:r w:rsidRPr="00DF2475">
        <w:rPr>
          <w:rFonts w:ascii="Times New Roman" w:hAnsi="Times New Roman" w:cs="Times New Roman"/>
          <w:sz w:val="24"/>
          <w:szCs w:val="24"/>
        </w:rPr>
        <w:tab/>
        <w:t>Que la Municipalidad de Yerba Buena se encuentra adherida a la Ley Nº 6.987, mediante Ordenanza Nº 1.036 de fecha 15/12/99;</w:t>
      </w:r>
    </w:p>
    <w:p w:rsidR="000C3409" w:rsidRPr="00DF2475" w:rsidRDefault="000C3409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ab/>
      </w:r>
      <w:r w:rsidRPr="00DF2475">
        <w:rPr>
          <w:rFonts w:ascii="Times New Roman" w:hAnsi="Times New Roman" w:cs="Times New Roman"/>
          <w:sz w:val="24"/>
          <w:szCs w:val="24"/>
        </w:rPr>
        <w:tab/>
        <w:t>Que se ha dado intervención al Sr. Secretario de Hacienda y a la Dirección de asuntos Jurídicos, cuyos Titulares opinan sobre la conveniencia que esta Municipalidad se adhiera en forma inmediata a la citada normativa legal</w:t>
      </w:r>
    </w:p>
    <w:p w:rsidR="000560D7" w:rsidRPr="00DF2475" w:rsidRDefault="000C3409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>Por ello y en uso de las facultades que le confiere el Decreto Nº 822/1 de fecha 19 de Mayo de 2000;</w:t>
      </w:r>
    </w:p>
    <w:p w:rsidR="002730B9" w:rsidRPr="00DF2475" w:rsidRDefault="009E502D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DF2475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DF2475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DF2475" w:rsidRDefault="007C22A4" w:rsidP="00DF247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>SANCIONA</w:t>
      </w:r>
      <w:r w:rsidR="001D312A" w:rsidRPr="00DF2475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DF2475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0560D7" w:rsidRPr="00DF2475" w:rsidRDefault="002730B9" w:rsidP="00DF247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>ORDENANZA</w:t>
      </w:r>
    </w:p>
    <w:p w:rsidR="000560D7" w:rsidRPr="00DF2475" w:rsidRDefault="00D54C60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>ARTICULO PRIMERO</w:t>
      </w:r>
      <w:r w:rsidR="007458CB" w:rsidRPr="00DF2475">
        <w:rPr>
          <w:rFonts w:ascii="Times New Roman" w:hAnsi="Times New Roman" w:cs="Times New Roman"/>
          <w:sz w:val="24"/>
          <w:szCs w:val="24"/>
        </w:rPr>
        <w:t xml:space="preserve">: </w:t>
      </w:r>
      <w:r w:rsidR="000C3409" w:rsidRPr="00DF2475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Nº 7.179 de fecha 07/01/02, en todos los términos de la misma.</w:t>
      </w:r>
    </w:p>
    <w:p w:rsidR="002730B9" w:rsidRPr="00DF2475" w:rsidRDefault="00D54C60" w:rsidP="00DF24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F2475">
        <w:rPr>
          <w:rFonts w:ascii="Times New Roman" w:hAnsi="Times New Roman" w:cs="Times New Roman"/>
          <w:sz w:val="24"/>
          <w:szCs w:val="24"/>
        </w:rPr>
        <w:t>ARTICULO SEGUNDO</w:t>
      </w:r>
      <w:r w:rsidR="007458CB" w:rsidRPr="00DF2475">
        <w:rPr>
          <w:rFonts w:ascii="Times New Roman" w:hAnsi="Times New Roman" w:cs="Times New Roman"/>
          <w:sz w:val="24"/>
          <w:szCs w:val="24"/>
        </w:rPr>
        <w:t xml:space="preserve">: </w:t>
      </w:r>
      <w:r w:rsidR="000C3409" w:rsidRPr="00DF2475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8D3449" w:rsidRPr="00DF2475">
        <w:rPr>
          <w:rFonts w:ascii="Times New Roman" w:hAnsi="Times New Roman" w:cs="Times New Roman"/>
          <w:sz w:val="24"/>
          <w:szCs w:val="24"/>
        </w:rPr>
        <w:t xml:space="preserve">PUBLIQUESE, </w:t>
      </w:r>
      <w:r w:rsidR="000C3409" w:rsidRPr="00DF2475">
        <w:rPr>
          <w:rFonts w:ascii="Times New Roman" w:hAnsi="Times New Roman" w:cs="Times New Roman"/>
          <w:sz w:val="24"/>
          <w:szCs w:val="24"/>
        </w:rPr>
        <w:t>COPIESE Y ARCHIVESE.</w:t>
      </w:r>
      <w:r w:rsidR="00DF2475" w:rsidRPr="00DF247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DF2475" w:rsidSect="00DF247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560D7"/>
    <w:rsid w:val="00094081"/>
    <w:rsid w:val="000B1FE0"/>
    <w:rsid w:val="000C3409"/>
    <w:rsid w:val="000E5F1E"/>
    <w:rsid w:val="000F146D"/>
    <w:rsid w:val="001718F9"/>
    <w:rsid w:val="00175202"/>
    <w:rsid w:val="0019705D"/>
    <w:rsid w:val="001D2636"/>
    <w:rsid w:val="001D312A"/>
    <w:rsid w:val="002449AA"/>
    <w:rsid w:val="002730B9"/>
    <w:rsid w:val="00390ADB"/>
    <w:rsid w:val="003B6326"/>
    <w:rsid w:val="00417955"/>
    <w:rsid w:val="00467D51"/>
    <w:rsid w:val="00561C03"/>
    <w:rsid w:val="00574669"/>
    <w:rsid w:val="00577DDA"/>
    <w:rsid w:val="005E2990"/>
    <w:rsid w:val="0066592F"/>
    <w:rsid w:val="00681424"/>
    <w:rsid w:val="00686D37"/>
    <w:rsid w:val="00695AA2"/>
    <w:rsid w:val="006A5F8F"/>
    <w:rsid w:val="006F61D0"/>
    <w:rsid w:val="0073064C"/>
    <w:rsid w:val="007458CB"/>
    <w:rsid w:val="007C22A4"/>
    <w:rsid w:val="00835337"/>
    <w:rsid w:val="00876395"/>
    <w:rsid w:val="008D0148"/>
    <w:rsid w:val="008D3449"/>
    <w:rsid w:val="0094663F"/>
    <w:rsid w:val="009C2CCF"/>
    <w:rsid w:val="009D1B21"/>
    <w:rsid w:val="009E502D"/>
    <w:rsid w:val="00A1645F"/>
    <w:rsid w:val="00B508E6"/>
    <w:rsid w:val="00C229EC"/>
    <w:rsid w:val="00C602E5"/>
    <w:rsid w:val="00CB583A"/>
    <w:rsid w:val="00CE0C2C"/>
    <w:rsid w:val="00D54C60"/>
    <w:rsid w:val="00DB3868"/>
    <w:rsid w:val="00DC4C94"/>
    <w:rsid w:val="00DF2475"/>
    <w:rsid w:val="00E16F11"/>
    <w:rsid w:val="00EB65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2017-01-24T21:27:00Z</dcterms:created>
  <dcterms:modified xsi:type="dcterms:W3CDTF">2017-06-06T11:56:00Z</dcterms:modified>
</cp:coreProperties>
</file>