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52A" w:rsidRPr="00635128" w:rsidRDefault="0099352A" w:rsidP="00635128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635128">
        <w:rPr>
          <w:bCs/>
          <w:lang w:val="es-AR"/>
        </w:rPr>
        <w:t>Yerba Buena, 12 de Mayo de 2005</w:t>
      </w:r>
    </w:p>
    <w:p w:rsidR="0099352A" w:rsidRPr="00635128" w:rsidRDefault="0099352A" w:rsidP="00635128">
      <w:pPr>
        <w:spacing w:after="200"/>
        <w:rPr>
          <w:bCs/>
          <w:lang w:val="es-AR"/>
        </w:rPr>
      </w:pPr>
      <w:r w:rsidRPr="00635128">
        <w:rPr>
          <w:bCs/>
          <w:lang w:val="es-AR"/>
        </w:rPr>
        <w:t>ORDENANZA Nº 1438</w:t>
      </w:r>
    </w:p>
    <w:p w:rsidR="00682A65" w:rsidRPr="00635128" w:rsidRDefault="0099352A" w:rsidP="00635128">
      <w:pPr>
        <w:spacing w:after="200"/>
        <w:jc w:val="both"/>
        <w:rPr>
          <w:lang w:val="es-AR"/>
        </w:rPr>
      </w:pPr>
      <w:r w:rsidRPr="00635128">
        <w:rPr>
          <w:bCs/>
          <w:lang w:val="es-AR"/>
        </w:rPr>
        <w:t xml:space="preserve">VISTO: </w:t>
      </w:r>
      <w:r w:rsidR="00146E19" w:rsidRPr="00635128">
        <w:rPr>
          <w:lang w:val="es-AR"/>
        </w:rPr>
        <w:t>La Ordenanza N° 1370 y su modificatoria 1380; y</w:t>
      </w:r>
    </w:p>
    <w:p w:rsidR="00417D69" w:rsidRPr="00635128" w:rsidRDefault="0099352A" w:rsidP="00635128">
      <w:pPr>
        <w:pStyle w:val="Sangradetextonormal"/>
        <w:spacing w:after="200"/>
        <w:ind w:firstLine="0"/>
      </w:pPr>
      <w:r w:rsidRPr="00635128">
        <w:rPr>
          <w:bCs/>
        </w:rPr>
        <w:t xml:space="preserve">CONSIDERANDO: </w:t>
      </w:r>
      <w:r w:rsidR="00146E19" w:rsidRPr="00635128">
        <w:t>Que mediante las mismas se establece un régimen de exención del 100 % para las Contribuciones que Inciden sobre Cementerios, en el rubro Conservación – Ordenanza N° 430/91 – Artículo 198;</w:t>
      </w:r>
    </w:p>
    <w:p w:rsidR="00417D69" w:rsidRPr="00635128" w:rsidRDefault="00146E19" w:rsidP="00635128">
      <w:pPr>
        <w:spacing w:after="200"/>
        <w:jc w:val="both"/>
        <w:rPr>
          <w:lang w:val="es-AR"/>
        </w:rPr>
      </w:pPr>
      <w:r w:rsidRPr="00635128">
        <w:rPr>
          <w:lang w:val="es-AR"/>
        </w:rPr>
        <w:t>Que la clase pasiva en general y en particular aquellos jubilados y pensionados que perciben haberes mínimos y los mayores de 65 años, sean o no jubilados o pensionados, atraviesa serias dificultades para poder subsistir, alimentarse, vestirse y cuidar su salud;</w:t>
      </w:r>
    </w:p>
    <w:p w:rsidR="00417D69" w:rsidRPr="00635128" w:rsidRDefault="00146E19" w:rsidP="00635128">
      <w:pPr>
        <w:spacing w:after="200"/>
        <w:jc w:val="both"/>
        <w:rPr>
          <w:lang w:val="es-AR"/>
        </w:rPr>
      </w:pPr>
      <w:r w:rsidRPr="00635128">
        <w:rPr>
          <w:lang w:val="es-AR"/>
        </w:rPr>
        <w:t>Que éste grupo merece ser tenido en cuenta en lo que se refiere a la Contribución fijada por concesión o arrendamiento de Parcelas, Nichos, Bóvedas y Mausoleos de los Cementerios Municipales y sus renovaciones;</w:t>
      </w:r>
    </w:p>
    <w:p w:rsidR="00682A65" w:rsidRPr="00635128" w:rsidRDefault="00146E19" w:rsidP="00635128">
      <w:pPr>
        <w:pStyle w:val="Textoindependiente"/>
        <w:spacing w:after="200"/>
      </w:pPr>
      <w:r w:rsidRPr="00635128">
        <w:t>Que mediante Ordenanza N° 1212 ya se consideró éstas situaciones, pero la misma perdió vigencia el 31/12/02;</w:t>
      </w:r>
    </w:p>
    <w:p w:rsidR="00682A65" w:rsidRPr="00635128" w:rsidRDefault="00146E19" w:rsidP="00635128">
      <w:pPr>
        <w:pStyle w:val="Ttulo2"/>
        <w:keepNext w:val="0"/>
        <w:spacing w:after="200"/>
        <w:rPr>
          <w:b w:val="0"/>
          <w:u w:val="none"/>
        </w:rPr>
      </w:pPr>
      <w:r w:rsidRPr="00635128">
        <w:rPr>
          <w:b w:val="0"/>
          <w:u w:val="none"/>
        </w:rPr>
        <w:t xml:space="preserve">POR </w:t>
      </w:r>
      <w:r w:rsidR="0099352A" w:rsidRPr="00635128">
        <w:rPr>
          <w:b w:val="0"/>
          <w:bCs w:val="0"/>
          <w:u w:val="none"/>
        </w:rPr>
        <w:t>EL CONCEJO DELIBERANTE SANCIONA CON FUERZA DE ORDENANZA</w:t>
      </w:r>
    </w:p>
    <w:p w:rsidR="00682A65" w:rsidRPr="00635128" w:rsidRDefault="00F15D4A" w:rsidP="00635128">
      <w:pPr>
        <w:spacing w:after="200"/>
        <w:jc w:val="both"/>
        <w:rPr>
          <w:lang w:val="es-AR"/>
        </w:rPr>
      </w:pPr>
      <w:r w:rsidRPr="00635128">
        <w:rPr>
          <w:bCs/>
          <w:lang w:val="es-AR"/>
        </w:rPr>
        <w:t>ARTICULO PRIMERO</w:t>
      </w:r>
      <w:r w:rsidR="0099352A" w:rsidRPr="00635128">
        <w:rPr>
          <w:bCs/>
          <w:lang w:val="es-AR"/>
        </w:rPr>
        <w:t xml:space="preserve">: </w:t>
      </w:r>
      <w:r w:rsidR="00146E19" w:rsidRPr="00635128">
        <w:rPr>
          <w:bCs/>
          <w:lang w:val="es-AR"/>
        </w:rPr>
        <w:t>ESTABLECESE</w:t>
      </w:r>
      <w:r w:rsidR="00146E19" w:rsidRPr="00635128">
        <w:rPr>
          <w:lang w:val="es-AR"/>
        </w:rPr>
        <w:t xml:space="preserve"> un régimen especial de exenciones para las Contribuciones que Inciden sobre Cementerios, previstos en la Ordenanza 430/91 – Artículo 198, referido a renovaciones de las concesiones parcelas, nichos, bóvedas y mausoleos ubicados en el cementerio Yerba Buena y Jardín de la Municipalidad de Yerba Buena.</w:t>
      </w:r>
    </w:p>
    <w:p w:rsidR="00417D69" w:rsidRPr="00635128" w:rsidRDefault="00F15D4A" w:rsidP="00635128">
      <w:pPr>
        <w:spacing w:after="200"/>
        <w:jc w:val="both"/>
        <w:rPr>
          <w:lang w:val="es-AR"/>
        </w:rPr>
      </w:pPr>
      <w:r w:rsidRPr="00635128">
        <w:rPr>
          <w:bCs/>
          <w:lang w:val="es-AR"/>
        </w:rPr>
        <w:t>ARTICULO SEGUNDO</w:t>
      </w:r>
      <w:r w:rsidR="0099352A" w:rsidRPr="00635128">
        <w:rPr>
          <w:bCs/>
          <w:lang w:val="es-AR"/>
        </w:rPr>
        <w:t xml:space="preserve">: </w:t>
      </w:r>
      <w:r w:rsidR="00146E19" w:rsidRPr="00635128">
        <w:rPr>
          <w:lang w:val="es-AR"/>
        </w:rPr>
        <w:t>Podrán acogerse a esta exención las personas físicas que se encuadren en los siguientes requisitos:</w:t>
      </w:r>
    </w:p>
    <w:p w:rsidR="00417D69" w:rsidRPr="00635128" w:rsidRDefault="00146E19" w:rsidP="00635128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635128">
        <w:rPr>
          <w:lang w:val="es-AR"/>
        </w:rPr>
        <w:t>Ser titular de la Concesión al 31/03/05.</w:t>
      </w:r>
    </w:p>
    <w:p w:rsidR="00682A65" w:rsidRPr="00635128" w:rsidRDefault="00146E19" w:rsidP="00635128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635128">
        <w:rPr>
          <w:lang w:val="es-AR"/>
        </w:rPr>
        <w:t>Acreditar en forma fehaciente el no poseer ingresos mensualessuperiores al sueldo mínimo vital y móvil.</w:t>
      </w:r>
    </w:p>
    <w:p w:rsidR="00417D69" w:rsidRPr="00635128" w:rsidRDefault="00146E19" w:rsidP="00635128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635128">
        <w:rPr>
          <w:lang w:val="es-AR"/>
        </w:rPr>
        <w:t>Tener abonada en su totalidad las Contribuciones que Inciden sobre Cementerio hasta el 31/03/05, acreditado mediante la emisión del Libre Deuda correspondiente o contar con Instrumento Legal en el que conste que está exento.</w:t>
      </w:r>
    </w:p>
    <w:p w:rsidR="00682A65" w:rsidRPr="00635128" w:rsidRDefault="00146E19" w:rsidP="00635128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635128">
        <w:rPr>
          <w:lang w:val="es-AR"/>
        </w:rPr>
        <w:t xml:space="preserve"> Si es propietario, ser poseedor de un solo inmueble destinado a casa – habitación.</w:t>
      </w:r>
    </w:p>
    <w:p w:rsidR="00635128" w:rsidRDefault="00F15D4A" w:rsidP="00635128">
      <w:pPr>
        <w:spacing w:after="200"/>
        <w:jc w:val="both"/>
        <w:rPr>
          <w:lang w:val="es-AR"/>
        </w:rPr>
      </w:pPr>
      <w:r w:rsidRPr="00635128">
        <w:rPr>
          <w:bCs/>
          <w:lang w:val="es-AR"/>
        </w:rPr>
        <w:t>ARTICULO TERCERO</w:t>
      </w:r>
      <w:r w:rsidR="0099352A" w:rsidRPr="00635128">
        <w:rPr>
          <w:bCs/>
          <w:lang w:val="es-AR"/>
        </w:rPr>
        <w:t xml:space="preserve">: </w:t>
      </w:r>
      <w:r w:rsidR="00146E19" w:rsidRPr="00635128">
        <w:rPr>
          <w:lang w:val="es-AR"/>
        </w:rPr>
        <w:t>Las personas físicas que deseen acogerse a la presente Ordenanza deberán efectuar la solicitud correspondiente por ante la Dirección de Rentas de la Municipalidad de Yerba Buena.</w:t>
      </w:r>
    </w:p>
    <w:p w:rsidR="00417D69" w:rsidRPr="00635128" w:rsidRDefault="00F15D4A" w:rsidP="00635128">
      <w:pPr>
        <w:spacing w:after="200"/>
        <w:jc w:val="both"/>
      </w:pPr>
      <w:r w:rsidRPr="00635128">
        <w:rPr>
          <w:bCs/>
          <w:lang w:val="es-AR"/>
        </w:rPr>
        <w:t>ARTICULO CUARTO</w:t>
      </w:r>
      <w:r w:rsidR="0099352A" w:rsidRPr="00635128">
        <w:rPr>
          <w:bCs/>
          <w:lang w:val="es-AR"/>
        </w:rPr>
        <w:t xml:space="preserve">: </w:t>
      </w:r>
      <w:r w:rsidR="00146E19" w:rsidRPr="00635128">
        <w:rPr>
          <w:bCs/>
          <w:lang w:val="es-AR"/>
        </w:rPr>
        <w:t>COMUNIQUESE, REGISTRESE Y ARCHIVESE.</w:t>
      </w:r>
      <w:r w:rsidR="00635128" w:rsidRPr="00635128">
        <w:rPr>
          <w:b/>
        </w:rPr>
        <w:t xml:space="preserve"> </w:t>
      </w:r>
    </w:p>
    <w:sectPr w:rsidR="00417D69" w:rsidRPr="00635128" w:rsidSect="0063512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087ED2"/>
    <w:multiLevelType w:val="hybridMultilevel"/>
    <w:tmpl w:val="8098BA96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6E19"/>
    <w:rsid w:val="000B595C"/>
    <w:rsid w:val="000D718B"/>
    <w:rsid w:val="00123B54"/>
    <w:rsid w:val="00146E19"/>
    <w:rsid w:val="00147667"/>
    <w:rsid w:val="00417D69"/>
    <w:rsid w:val="00635128"/>
    <w:rsid w:val="00682A65"/>
    <w:rsid w:val="00725DD3"/>
    <w:rsid w:val="00773E84"/>
    <w:rsid w:val="0099352A"/>
    <w:rsid w:val="009C6B6B"/>
    <w:rsid w:val="00A70176"/>
    <w:rsid w:val="00B67671"/>
    <w:rsid w:val="00B951EC"/>
    <w:rsid w:val="00BA038B"/>
    <w:rsid w:val="00BB18A5"/>
    <w:rsid w:val="00BC1991"/>
    <w:rsid w:val="00CC2B31"/>
    <w:rsid w:val="00D00BF7"/>
    <w:rsid w:val="00D0422C"/>
    <w:rsid w:val="00F15D4A"/>
    <w:rsid w:val="00F42A33"/>
    <w:rsid w:val="00FD1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D6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17D6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17D6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417D69"/>
    <w:pPr>
      <w:keepNext/>
      <w:ind w:firstLine="360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417D69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17D69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17D69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ABRIL DE 2005</vt:lpstr>
    </vt:vector>
  </TitlesOfParts>
  <Company>****</Company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ABRIL DE 2005</dc:title>
  <dc:subject/>
  <dc:creator>****</dc:creator>
  <cp:keywords/>
  <dc:description/>
  <cp:lastModifiedBy>usuario</cp:lastModifiedBy>
  <cp:revision>14</cp:revision>
  <cp:lastPrinted>2005-05-17T12:26:00Z</cp:lastPrinted>
  <dcterms:created xsi:type="dcterms:W3CDTF">2017-05-11T14:09:00Z</dcterms:created>
  <dcterms:modified xsi:type="dcterms:W3CDTF">2017-06-06T11:58:00Z</dcterms:modified>
</cp:coreProperties>
</file>