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723" w:rsidRPr="007A3CB1" w:rsidRDefault="00021723" w:rsidP="007A3CB1">
      <w:pPr>
        <w:spacing w:after="200"/>
        <w:jc w:val="right"/>
        <w:rPr>
          <w:bCs/>
          <w:lang w:val="es-AR"/>
        </w:rPr>
      </w:pPr>
      <w:bookmarkStart w:id="0" w:name="_GoBack"/>
      <w:bookmarkEnd w:id="0"/>
      <w:r w:rsidRPr="007A3CB1">
        <w:rPr>
          <w:bCs/>
          <w:lang w:val="es-AR"/>
        </w:rPr>
        <w:t>Yerba Buena, 12 de Mayo de 2005</w:t>
      </w:r>
    </w:p>
    <w:p w:rsidR="00021723" w:rsidRPr="007A3CB1" w:rsidRDefault="00021723" w:rsidP="007A3CB1">
      <w:pPr>
        <w:spacing w:after="200"/>
        <w:rPr>
          <w:bCs/>
          <w:lang w:val="es-AR"/>
        </w:rPr>
      </w:pPr>
      <w:r w:rsidRPr="007A3CB1">
        <w:rPr>
          <w:bCs/>
          <w:lang w:val="es-AR"/>
        </w:rPr>
        <w:t>ORDENANZA Nº 1440</w:t>
      </w:r>
    </w:p>
    <w:p w:rsidR="000420AB" w:rsidRPr="007A3CB1" w:rsidRDefault="00021723" w:rsidP="007A3CB1">
      <w:pPr>
        <w:spacing w:after="200"/>
        <w:jc w:val="both"/>
        <w:rPr>
          <w:lang w:val="es-AR"/>
        </w:rPr>
      </w:pPr>
      <w:r w:rsidRPr="007A3CB1">
        <w:rPr>
          <w:bCs/>
          <w:lang w:val="es-AR"/>
        </w:rPr>
        <w:t xml:space="preserve">VISTO: </w:t>
      </w:r>
      <w:r w:rsidR="00FE32C0" w:rsidRPr="007A3CB1">
        <w:rPr>
          <w:lang w:val="es-AR"/>
        </w:rPr>
        <w:t>La Ley Nº 7494 promulgada el 29/12/04; y</w:t>
      </w:r>
    </w:p>
    <w:p w:rsidR="00790709" w:rsidRPr="007A3CB1" w:rsidRDefault="00021723" w:rsidP="007A3CB1">
      <w:pPr>
        <w:pStyle w:val="Sangradetextonormal"/>
        <w:spacing w:after="200"/>
        <w:ind w:firstLine="0"/>
      </w:pPr>
      <w:r w:rsidRPr="007A3CB1">
        <w:rPr>
          <w:bCs/>
        </w:rPr>
        <w:t xml:space="preserve">CONSIDERANDO: </w:t>
      </w:r>
      <w:r w:rsidR="00FE32C0" w:rsidRPr="007A3CB1">
        <w:t>Que existen en el Municipio un elevado número de personas con problemas de discapacidad;</w:t>
      </w:r>
    </w:p>
    <w:p w:rsidR="00790709" w:rsidRPr="007A3CB1" w:rsidRDefault="00FE32C0" w:rsidP="007A3CB1">
      <w:pPr>
        <w:pStyle w:val="Sangradetextonormal"/>
        <w:spacing w:after="200"/>
        <w:ind w:firstLine="0"/>
      </w:pPr>
      <w:r w:rsidRPr="007A3CB1">
        <w:t>Que las mismas deambulan a diario por diferentes oficinas públicas y empresas de transportes, para lograr un pase para el discapacitado y el acompañante;</w:t>
      </w:r>
    </w:p>
    <w:p w:rsidR="00790709" w:rsidRPr="007A3CB1" w:rsidRDefault="00FE32C0" w:rsidP="007A3CB1">
      <w:pPr>
        <w:pStyle w:val="Sangradetextonormal"/>
        <w:spacing w:after="200"/>
        <w:ind w:firstLine="0"/>
      </w:pPr>
      <w:r w:rsidRPr="007A3CB1">
        <w:t>Que este pase debe ser renovado, con todos los inconvenientes que este trámite conlleva; aún cuando la discapacidad sea permanente;</w:t>
      </w:r>
    </w:p>
    <w:p w:rsidR="00790709" w:rsidRPr="007A3CB1" w:rsidRDefault="00FE32C0" w:rsidP="007A3CB1">
      <w:pPr>
        <w:pStyle w:val="Sangradetextonormal"/>
        <w:spacing w:after="200"/>
        <w:ind w:firstLine="0"/>
      </w:pPr>
      <w:r w:rsidRPr="007A3CB1">
        <w:t>Que en la mencionada Ley se estipula en su Artículo Tercero, que en caso de discapacidad permanente, no será necesaria la renovación del pase;</w:t>
      </w:r>
    </w:p>
    <w:p w:rsidR="00790709" w:rsidRPr="007A3CB1" w:rsidRDefault="00FE32C0" w:rsidP="007A3CB1">
      <w:pPr>
        <w:pStyle w:val="Sangradetextonormal"/>
        <w:spacing w:after="200"/>
        <w:ind w:firstLine="0"/>
      </w:pPr>
      <w:r w:rsidRPr="007A3CB1">
        <w:t>Que en su Artículo Sexto, invita a los Municipios a adherirse a las disposiciones de la mencionada Ley;</w:t>
      </w:r>
    </w:p>
    <w:p w:rsidR="000420AB" w:rsidRPr="007A3CB1" w:rsidRDefault="00FE32C0" w:rsidP="007A3CB1">
      <w:pPr>
        <w:pStyle w:val="Sangradetextonormal"/>
        <w:spacing w:after="200"/>
        <w:ind w:firstLine="0"/>
      </w:pPr>
      <w:r w:rsidRPr="007A3CB1">
        <w:t>Que sería de sumo agrado para la población y beneficioso para los discapacitados que este Municipio se adhiera a la Ley Nº 7494, de la cual se adjunta fotocopia al presente Proyecto de Ordenanza;</w:t>
      </w:r>
    </w:p>
    <w:p w:rsidR="000420AB" w:rsidRPr="007A3CB1" w:rsidRDefault="00FE32C0" w:rsidP="007A3CB1">
      <w:pPr>
        <w:spacing w:after="200"/>
        <w:jc w:val="center"/>
        <w:rPr>
          <w:bCs/>
          <w:lang w:val="es-AR"/>
        </w:rPr>
      </w:pPr>
      <w:r w:rsidRPr="007A3CB1">
        <w:rPr>
          <w:bCs/>
          <w:lang w:val="es-AR"/>
        </w:rPr>
        <w:t xml:space="preserve">POR </w:t>
      </w:r>
      <w:r w:rsidR="00021723" w:rsidRPr="007A3CB1">
        <w:rPr>
          <w:bCs/>
          <w:lang w:val="es-AR"/>
        </w:rPr>
        <w:t>EL CONCEJO DELIBERANTE SANCIONA CON FUERZA DE ORDENANZA</w:t>
      </w:r>
    </w:p>
    <w:p w:rsidR="007A3CB1" w:rsidRDefault="0051792A" w:rsidP="007A3CB1">
      <w:pPr>
        <w:pStyle w:val="Textoindependiente"/>
        <w:spacing w:after="200"/>
      </w:pPr>
      <w:r w:rsidRPr="007A3CB1">
        <w:rPr>
          <w:bCs/>
        </w:rPr>
        <w:t>ARTICULO PRIMERO</w:t>
      </w:r>
      <w:r w:rsidR="00021723" w:rsidRPr="007A3CB1">
        <w:rPr>
          <w:bCs/>
        </w:rPr>
        <w:t xml:space="preserve">: </w:t>
      </w:r>
      <w:r w:rsidR="00FE32C0" w:rsidRPr="007A3CB1">
        <w:rPr>
          <w:bCs/>
        </w:rPr>
        <w:t>ADHIERASE</w:t>
      </w:r>
      <w:r w:rsidR="00FE32C0" w:rsidRPr="007A3CB1">
        <w:t xml:space="preserve"> la Municipalidad de Yerba Buena, en todos sus términos a la Ley Nº 7494, promulgada el 29/12/04.</w:t>
      </w:r>
    </w:p>
    <w:p w:rsidR="00790709" w:rsidRPr="007A3CB1" w:rsidRDefault="00FE32C0" w:rsidP="007A3CB1">
      <w:pPr>
        <w:spacing w:after="200"/>
        <w:jc w:val="both"/>
        <w:rPr>
          <w:bCs/>
          <w:lang w:val="es-AR"/>
        </w:rPr>
      </w:pPr>
      <w:r w:rsidRPr="007A3CB1">
        <w:rPr>
          <w:bCs/>
          <w:lang w:val="es-AR"/>
        </w:rPr>
        <w:t>ARTICULO SEGUNDO</w:t>
      </w:r>
      <w:r w:rsidR="00021723" w:rsidRPr="007A3CB1">
        <w:rPr>
          <w:bCs/>
          <w:lang w:val="es-AR"/>
        </w:rPr>
        <w:t xml:space="preserve">: </w:t>
      </w:r>
      <w:r w:rsidRPr="007A3CB1">
        <w:rPr>
          <w:bCs/>
          <w:lang w:val="es-AR"/>
        </w:rPr>
        <w:t>COMUNIQUESE, REGISTRESE Y ARCHIVESE.</w:t>
      </w:r>
      <w:r w:rsidR="007A3CB1" w:rsidRPr="007A3CB1">
        <w:rPr>
          <w:bCs/>
          <w:lang w:val="es-AR"/>
        </w:rPr>
        <w:t xml:space="preserve"> </w:t>
      </w:r>
    </w:p>
    <w:sectPr w:rsidR="00790709" w:rsidRPr="007A3CB1" w:rsidSect="007A3CB1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E32C0"/>
    <w:rsid w:val="00021723"/>
    <w:rsid w:val="000420AB"/>
    <w:rsid w:val="00054094"/>
    <w:rsid w:val="000655CE"/>
    <w:rsid w:val="000A7B75"/>
    <w:rsid w:val="001C1ED7"/>
    <w:rsid w:val="00247553"/>
    <w:rsid w:val="0042784A"/>
    <w:rsid w:val="0045620C"/>
    <w:rsid w:val="0051792A"/>
    <w:rsid w:val="005E3784"/>
    <w:rsid w:val="0077663D"/>
    <w:rsid w:val="00790709"/>
    <w:rsid w:val="007A3CB1"/>
    <w:rsid w:val="00A3039E"/>
    <w:rsid w:val="00B51F20"/>
    <w:rsid w:val="00B56587"/>
    <w:rsid w:val="00BE1873"/>
    <w:rsid w:val="00D05D2B"/>
    <w:rsid w:val="00D64A52"/>
    <w:rsid w:val="00D7469C"/>
    <w:rsid w:val="00DD5C32"/>
    <w:rsid w:val="00ED77CA"/>
    <w:rsid w:val="00FE32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70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90709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790709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90709"/>
    <w:pPr>
      <w:ind w:firstLine="306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790709"/>
    <w:pPr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usuario</cp:lastModifiedBy>
  <cp:revision>14</cp:revision>
  <cp:lastPrinted>2005-05-17T13:31:00Z</cp:lastPrinted>
  <dcterms:created xsi:type="dcterms:W3CDTF">2017-05-11T14:09:00Z</dcterms:created>
  <dcterms:modified xsi:type="dcterms:W3CDTF">2017-06-06T11:58:00Z</dcterms:modified>
</cp:coreProperties>
</file>