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361F" w:rsidRPr="001C79A7" w:rsidRDefault="004A361F" w:rsidP="001C79A7">
      <w:pPr>
        <w:pStyle w:val="Sangradetextonormal"/>
        <w:spacing w:after="200"/>
        <w:ind w:firstLine="0"/>
        <w:jc w:val="right"/>
        <w:rPr>
          <w:bCs/>
        </w:rPr>
      </w:pPr>
      <w:bookmarkStart w:id="0" w:name="_GoBack"/>
      <w:bookmarkEnd w:id="0"/>
      <w:r w:rsidRPr="001C79A7">
        <w:rPr>
          <w:bCs/>
        </w:rPr>
        <w:t>Yerba Buena, 18 de Agosto de 2005</w:t>
      </w:r>
    </w:p>
    <w:p w:rsidR="004A361F" w:rsidRPr="001C79A7" w:rsidRDefault="004A361F" w:rsidP="001C79A7">
      <w:pPr>
        <w:pStyle w:val="Sangradetextonormal"/>
        <w:spacing w:after="200"/>
        <w:ind w:firstLine="0"/>
        <w:jc w:val="left"/>
        <w:rPr>
          <w:bCs/>
        </w:rPr>
      </w:pPr>
      <w:r w:rsidRPr="001C79A7">
        <w:rPr>
          <w:bCs/>
        </w:rPr>
        <w:t>ORDENANZA Nº 1464</w:t>
      </w:r>
    </w:p>
    <w:p w:rsidR="00FB4C3E" w:rsidRPr="001C79A7" w:rsidRDefault="004A361F" w:rsidP="001C79A7">
      <w:pPr>
        <w:pStyle w:val="Sangradetextonormal"/>
        <w:spacing w:after="200"/>
        <w:ind w:firstLine="0"/>
      </w:pPr>
      <w:r w:rsidRPr="001C79A7">
        <w:rPr>
          <w:bCs/>
        </w:rPr>
        <w:t xml:space="preserve">VISTO: </w:t>
      </w:r>
      <w:r w:rsidR="00A85D1B" w:rsidRPr="001C79A7">
        <w:t>La construcción que está llevándose a cabo en la esquina de Avenida Aconquija y calle La Florida, ochava sudoeste, de nuestro Municipio; y</w:t>
      </w:r>
    </w:p>
    <w:p w:rsidR="00AE3DC1" w:rsidRPr="001C79A7" w:rsidRDefault="004A361F" w:rsidP="001C79A7">
      <w:pPr>
        <w:pStyle w:val="Sangra2detindependiente"/>
        <w:spacing w:after="200"/>
        <w:ind w:firstLine="0"/>
      </w:pPr>
      <w:r w:rsidRPr="001C79A7">
        <w:rPr>
          <w:bCs/>
        </w:rPr>
        <w:t xml:space="preserve">CONSIDERANDO: </w:t>
      </w:r>
      <w:r w:rsidR="00A85D1B" w:rsidRPr="001C79A7">
        <w:t>Que a pesar de haber solicitado en diferentes oportunidades información sobre lo que se avizoraba como una construcción, ésta nunca fue respondida en los términos que correspondían. Así es como con fecha 16/11/04, mediante Expediente Nº 9546-H-04, ya se advertía sobre trabajos que se estarían llevando a cabo en el solar, la que por no haber sido contestada en tiempo y forma, dio origen al Expediente Nº 135-H-05 del 06/01/05, reiterando nuestro interés en conocer sobre el proyecto en salvaguarda de las Ordenanzas Nº 613/94 y 688/95;</w:t>
      </w:r>
    </w:p>
    <w:p w:rsidR="00AE3DC1" w:rsidRPr="001C79A7" w:rsidRDefault="00A85D1B" w:rsidP="001C79A7">
      <w:pPr>
        <w:pStyle w:val="Sangra2detindependiente"/>
        <w:spacing w:after="200"/>
        <w:ind w:firstLine="0"/>
      </w:pPr>
      <w:r w:rsidRPr="001C79A7">
        <w:t>Que al no haberse atendido estos pedidos, se acordó la Minuta Nº 869 de fecha 12/05/05, recibiendo como respuesta, mediante Expediente Nº 331-Y-05, un informe firmado por el Señor Lucas Fernández el 27/05/05 consignando que el Anteproyecto y el Proyecto de la Obra en cuestión fueron aprobados y otro informe que obra a fojas 6 de fecha 17/06/05, emitido por el mismo firmante, expresando que el emprendimiento tiene un FOS “aproximado” de 0.5;</w:t>
      </w:r>
    </w:p>
    <w:p w:rsidR="00AE3DC1" w:rsidRPr="001C79A7" w:rsidRDefault="00A85D1B" w:rsidP="001C79A7">
      <w:pPr>
        <w:pStyle w:val="Sangra2detindependiente"/>
        <w:spacing w:after="200"/>
        <w:ind w:firstLine="0"/>
      </w:pPr>
      <w:r w:rsidRPr="001C79A7">
        <w:t>Que ante la inexactitud de esta información, pues no conocemos y no se aclara si el “aproximado”, corresponde a mas o menos y a que de una simple visualización, de la construcción, que ya lleva un buen grado de avance, estos datos no serían los correctos y que se estaría construyendo, violando las normas establecidas para las construcciones que se realicen en la zona de APP1, se requirió mediante Expediente Nº 7908-H-05 del 02/08/05, que toda la documentación técnica existente referida al emprendimiento, sea elevada a este Concejo;</w:t>
      </w:r>
    </w:p>
    <w:p w:rsidR="00AE3DC1" w:rsidRPr="001C79A7" w:rsidRDefault="00A85D1B" w:rsidP="001C79A7">
      <w:pPr>
        <w:spacing w:after="200"/>
        <w:jc w:val="both"/>
        <w:rPr>
          <w:lang w:val="es-AR"/>
        </w:rPr>
      </w:pPr>
      <w:r w:rsidRPr="001C79A7">
        <w:rPr>
          <w:lang w:val="es-AR"/>
        </w:rPr>
        <w:t>Que hasta el día de la fecha no se recepcionó la misma;</w:t>
      </w:r>
    </w:p>
    <w:p w:rsidR="00AE3DC1" w:rsidRPr="001C79A7" w:rsidRDefault="00A85D1B" w:rsidP="001C79A7">
      <w:pPr>
        <w:pStyle w:val="Sangra2detindependiente"/>
        <w:spacing w:after="200"/>
        <w:ind w:firstLine="0"/>
      </w:pPr>
      <w:r w:rsidRPr="001C79A7">
        <w:t>Que en virtud de las atribuciones otorgadas por Ley Nº 5529, el Concejo Deliberante sancionó las Ordenanzas que regulan las construcciones que se lleven a cabo en nuestro Municipio y como partes de la Administración Municipal, debemos controlar que las mismas se cumplan para no defraudar a los vecinos que confiaron en que cuidaríamos sus intereses materiales, teniendo todas las atribuciones necesarias para hacer efectivo el ejercicio del poder de policía municipal;</w:t>
      </w:r>
    </w:p>
    <w:p w:rsidR="00AE3DC1" w:rsidRPr="001C79A7" w:rsidRDefault="00A85D1B" w:rsidP="001C79A7">
      <w:pPr>
        <w:pStyle w:val="Sangra2detindependiente"/>
        <w:spacing w:after="200"/>
        <w:ind w:firstLine="0"/>
      </w:pPr>
      <w:r w:rsidRPr="001C79A7">
        <w:t>Que resulta necesario suspender preventivamente la construcción, hasta tanto se analice y se dictamine si lo construido se ajusta a Documentación Técnica aprobada y si ésta fue aprobada respetando la normativa legal vigente en este Municipio;</w:t>
      </w:r>
    </w:p>
    <w:p w:rsidR="00FB4C3E" w:rsidRPr="001C79A7" w:rsidRDefault="00A85D1B" w:rsidP="001C79A7">
      <w:pPr>
        <w:spacing w:after="200"/>
        <w:jc w:val="center"/>
        <w:rPr>
          <w:bCs/>
          <w:lang w:val="es-AR"/>
        </w:rPr>
      </w:pPr>
      <w:r w:rsidRPr="001C79A7">
        <w:rPr>
          <w:bCs/>
          <w:lang w:val="es-AR"/>
        </w:rPr>
        <w:t xml:space="preserve">POR </w:t>
      </w:r>
      <w:r w:rsidR="004A361F" w:rsidRPr="001C79A7">
        <w:rPr>
          <w:bCs/>
          <w:lang w:val="es-AR"/>
        </w:rPr>
        <w:t>EL CONCEJO DELIBERANTE SANCIONA CON FUERZA DE ORDENANZA</w:t>
      </w:r>
    </w:p>
    <w:p w:rsidR="00AE3DC1" w:rsidRPr="001C79A7" w:rsidRDefault="003E6926" w:rsidP="001C79A7">
      <w:pPr>
        <w:spacing w:after="200"/>
        <w:jc w:val="both"/>
        <w:rPr>
          <w:lang w:val="es-AR"/>
        </w:rPr>
      </w:pPr>
      <w:r w:rsidRPr="001C79A7">
        <w:rPr>
          <w:bCs/>
          <w:lang w:val="es-AR"/>
        </w:rPr>
        <w:t>ARTICULO PRIMERO</w:t>
      </w:r>
      <w:r w:rsidR="004A361F" w:rsidRPr="001C79A7">
        <w:rPr>
          <w:bCs/>
          <w:lang w:val="es-AR"/>
        </w:rPr>
        <w:t xml:space="preserve">: </w:t>
      </w:r>
      <w:r w:rsidR="00A85D1B" w:rsidRPr="001C79A7">
        <w:rPr>
          <w:bCs/>
          <w:lang w:val="es-AR"/>
        </w:rPr>
        <w:t>SUSPENDASE</w:t>
      </w:r>
      <w:r w:rsidR="00A85D1B" w:rsidRPr="001C79A7">
        <w:rPr>
          <w:lang w:val="es-AR"/>
        </w:rPr>
        <w:t xml:space="preserve"> provisoriamente la obra de construcción que se lleva a cabo en la esquina de Avenida Aconquija y calle Florida, Ochava Sudoeste, Padrón Nº 678.820, propiedad de ROMAR S.A., hasta tanto este Concejo Deliberante cuente con toda la documentación que existiere en las distintas áreas municipales, referida a la misma, la cual deberá ser elevada en forma perentoria, y ésta sea analizada y dictaminada y aprobado este dictamen por el Cuerpo.</w:t>
      </w:r>
    </w:p>
    <w:p w:rsidR="001C79A7" w:rsidRDefault="003E6926" w:rsidP="001C79A7">
      <w:pPr>
        <w:spacing w:after="200"/>
        <w:jc w:val="both"/>
        <w:rPr>
          <w:lang w:val="es-AR"/>
        </w:rPr>
      </w:pPr>
      <w:r w:rsidRPr="001C79A7">
        <w:rPr>
          <w:bCs/>
          <w:lang w:val="es-AR"/>
        </w:rPr>
        <w:lastRenderedPageBreak/>
        <w:t>ARTICULO SEGUNDO</w:t>
      </w:r>
      <w:r w:rsidR="004A361F" w:rsidRPr="001C79A7">
        <w:rPr>
          <w:bCs/>
          <w:lang w:val="es-AR"/>
        </w:rPr>
        <w:t xml:space="preserve">: </w:t>
      </w:r>
      <w:r w:rsidR="00A85D1B" w:rsidRPr="001C79A7">
        <w:rPr>
          <w:lang w:val="es-AR"/>
        </w:rPr>
        <w:t>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w:t>
      </w:r>
    </w:p>
    <w:p w:rsidR="00AE3DC1" w:rsidRPr="001C79A7" w:rsidRDefault="003E6926" w:rsidP="001C79A7">
      <w:pPr>
        <w:spacing w:after="200"/>
        <w:jc w:val="both"/>
        <w:rPr>
          <w:bCs/>
          <w:lang w:val="es-AR"/>
        </w:rPr>
      </w:pPr>
      <w:r w:rsidRPr="001C79A7">
        <w:rPr>
          <w:bCs/>
          <w:lang w:val="es-AR"/>
        </w:rPr>
        <w:t>ARTICULO TERCERO</w:t>
      </w:r>
      <w:r w:rsidR="004A361F" w:rsidRPr="001C79A7">
        <w:rPr>
          <w:bCs/>
          <w:lang w:val="es-AR"/>
        </w:rPr>
        <w:t xml:space="preserve">: </w:t>
      </w:r>
      <w:r w:rsidR="00A85D1B" w:rsidRPr="001C79A7">
        <w:rPr>
          <w:bCs/>
          <w:lang w:val="es-AR"/>
        </w:rPr>
        <w:t>COMUNIQUESE, REGISTRESE Y ARCHIVESE.</w:t>
      </w:r>
      <w:r w:rsidR="001C79A7" w:rsidRPr="001C79A7">
        <w:rPr>
          <w:bCs/>
          <w:lang w:val="es-AR"/>
        </w:rPr>
        <w:t xml:space="preserve"> </w:t>
      </w:r>
    </w:p>
    <w:sectPr w:rsidR="00AE3DC1" w:rsidRPr="001C79A7" w:rsidSect="001C79A7">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85D1B"/>
    <w:rsid w:val="000C3713"/>
    <w:rsid w:val="001C79A7"/>
    <w:rsid w:val="00263E7F"/>
    <w:rsid w:val="002C3300"/>
    <w:rsid w:val="0035335A"/>
    <w:rsid w:val="003E6926"/>
    <w:rsid w:val="00416A9B"/>
    <w:rsid w:val="004A361F"/>
    <w:rsid w:val="00563748"/>
    <w:rsid w:val="00573FA8"/>
    <w:rsid w:val="008030BE"/>
    <w:rsid w:val="009851FF"/>
    <w:rsid w:val="009A30F9"/>
    <w:rsid w:val="00A721E4"/>
    <w:rsid w:val="00A85D1B"/>
    <w:rsid w:val="00AE3DC1"/>
    <w:rsid w:val="00AF6137"/>
    <w:rsid w:val="00BE0362"/>
    <w:rsid w:val="00CD73B1"/>
    <w:rsid w:val="00D04FF9"/>
    <w:rsid w:val="00DB04A0"/>
    <w:rsid w:val="00F12070"/>
    <w:rsid w:val="00F562B9"/>
    <w:rsid w:val="00FB4C3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E3DC1"/>
    <w:rPr>
      <w:sz w:val="24"/>
      <w:szCs w:val="24"/>
      <w:lang w:val="es-ES" w:eastAsia="es-ES"/>
    </w:rPr>
  </w:style>
  <w:style w:type="paragraph" w:styleId="Ttulo1">
    <w:name w:val="heading 1"/>
    <w:basedOn w:val="Normal"/>
    <w:next w:val="Normal"/>
    <w:qFormat/>
    <w:rsid w:val="00AE3DC1"/>
    <w:pPr>
      <w:keepNext/>
      <w:jc w:val="right"/>
      <w:outlineLvl w:val="0"/>
    </w:pPr>
    <w:rPr>
      <w:b/>
      <w:bCs/>
      <w:lang w:val="es-AR"/>
    </w:rPr>
  </w:style>
  <w:style w:type="paragraph" w:styleId="Ttulo2">
    <w:name w:val="heading 2"/>
    <w:basedOn w:val="Normal"/>
    <w:next w:val="Normal"/>
    <w:qFormat/>
    <w:rsid w:val="00AE3DC1"/>
    <w:pPr>
      <w:keepNext/>
      <w:jc w:val="center"/>
      <w:outlineLvl w:val="1"/>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E3DC1"/>
    <w:pPr>
      <w:ind w:firstLine="1800"/>
      <w:jc w:val="both"/>
    </w:pPr>
    <w:rPr>
      <w:lang w:val="es-AR"/>
    </w:rPr>
  </w:style>
  <w:style w:type="paragraph" w:styleId="Sangra2detindependiente">
    <w:name w:val="Body Text Indent 2"/>
    <w:basedOn w:val="Normal"/>
    <w:semiHidden/>
    <w:rsid w:val="00AE3DC1"/>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537</Words>
  <Characters>2958</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YERBA BUENA, 18 DE AGOSTO DE 2005</vt:lpstr>
    </vt:vector>
  </TitlesOfParts>
  <Company>****</Company>
  <LinksUpToDate>false</LinksUpToDate>
  <CharactersWithSpaces>3489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AGOSTO DE 2005</dc:title>
  <dc:subject/>
  <dc:creator>****</dc:creator>
  <cp:keywords/>
  <dc:description/>
  <cp:lastModifiedBy>usuario</cp:lastModifiedBy>
  <cp:revision>14</cp:revision>
  <cp:lastPrinted>2005-09-28T15:06:00Z</cp:lastPrinted>
  <dcterms:created xsi:type="dcterms:W3CDTF">2017-05-11T14:09:00Z</dcterms:created>
  <dcterms:modified xsi:type="dcterms:W3CDTF">2017-06-06T11:59:00Z</dcterms:modified>
</cp:coreProperties>
</file>