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12BE" w:rsidRPr="00B52984" w:rsidRDefault="00E312BE" w:rsidP="00B52984">
      <w:pPr>
        <w:pStyle w:val="Textoindependiente"/>
        <w:spacing w:after="200"/>
        <w:jc w:val="right"/>
        <w:rPr>
          <w:bCs/>
        </w:rPr>
      </w:pPr>
      <w:bookmarkStart w:id="0" w:name="_GoBack"/>
      <w:bookmarkEnd w:id="0"/>
      <w:r w:rsidRPr="00B52984">
        <w:rPr>
          <w:bCs/>
        </w:rPr>
        <w:t>Yerba Buena, 06 de Octubre de 2005</w:t>
      </w:r>
    </w:p>
    <w:p w:rsidR="00E312BE" w:rsidRPr="00B52984" w:rsidRDefault="00E312BE" w:rsidP="00B52984">
      <w:pPr>
        <w:pStyle w:val="Textoindependiente"/>
        <w:spacing w:after="200"/>
        <w:jc w:val="left"/>
        <w:rPr>
          <w:bCs/>
        </w:rPr>
      </w:pPr>
      <w:r w:rsidRPr="00B52984">
        <w:rPr>
          <w:bCs/>
        </w:rPr>
        <w:t>ORDENANZA Nº 1477</w:t>
      </w:r>
    </w:p>
    <w:p w:rsidR="00942B13" w:rsidRPr="00B52984" w:rsidRDefault="00E312BE" w:rsidP="00B52984">
      <w:pPr>
        <w:pStyle w:val="Textoindependiente"/>
        <w:spacing w:after="200"/>
      </w:pPr>
      <w:r w:rsidRPr="00B52984">
        <w:rPr>
          <w:bCs/>
        </w:rPr>
        <w:t xml:space="preserve">VISTO: </w:t>
      </w:r>
      <w:r w:rsidR="00A86E85" w:rsidRPr="00B52984">
        <w:t>Que mediante Ordenanza Nº 1409 se faculta al Departamento Ejecutivo Municipal a otorgar descuentos a aquellos contribuyentes que opten por cancelar de contado o hasta en seis cuotas, las deudas que en concepto de tributos mantienen con el Municipio; fijando como plazo de vigencia el 31/05/05; y</w:t>
      </w:r>
    </w:p>
    <w:p w:rsidR="00354A83" w:rsidRPr="00B52984" w:rsidRDefault="00E312BE" w:rsidP="00B52984">
      <w:pPr>
        <w:pStyle w:val="Sangradetextonormal"/>
        <w:spacing w:after="200"/>
        <w:ind w:firstLine="0"/>
      </w:pPr>
      <w:r w:rsidRPr="00B52984">
        <w:rPr>
          <w:bCs/>
        </w:rPr>
        <w:t xml:space="preserve">CONSIDERANDO: </w:t>
      </w:r>
      <w:r w:rsidR="00A86E85" w:rsidRPr="00B52984">
        <w:t>Que la misma fue prorrogada mediante Ordenanzas 1446 y 1459 hasta el 29/07/ y 30/09/05, respectivamente;</w:t>
      </w:r>
    </w:p>
    <w:p w:rsidR="00942B13" w:rsidRPr="00B52984" w:rsidRDefault="00A86E85" w:rsidP="00B52984">
      <w:pPr>
        <w:pStyle w:val="Sangradetextonormal"/>
        <w:spacing w:after="200"/>
        <w:ind w:firstLine="0"/>
      </w:pPr>
      <w:r w:rsidRPr="00B52984">
        <w:t>Que ante la intensa demanda de los contribuyentes para acogerse al mencionado beneficio y el efecto positivo sobre la recaudación se hace necesario prorrogar dicho plazo;</w:t>
      </w:r>
    </w:p>
    <w:p w:rsidR="00942B13" w:rsidRPr="00B52984" w:rsidRDefault="00A86E85" w:rsidP="00B52984">
      <w:pPr>
        <w:spacing w:after="200"/>
        <w:jc w:val="center"/>
        <w:rPr>
          <w:bCs/>
          <w:lang w:val="es-AR"/>
        </w:rPr>
      </w:pPr>
      <w:r w:rsidRPr="00B52984">
        <w:rPr>
          <w:bCs/>
          <w:lang w:val="es-AR"/>
        </w:rPr>
        <w:t xml:space="preserve">POR </w:t>
      </w:r>
      <w:r w:rsidR="00E312BE" w:rsidRPr="00B52984">
        <w:rPr>
          <w:bCs/>
          <w:lang w:val="es-AR"/>
        </w:rPr>
        <w:t>EL CONCEJO DELIBERANTE SANCIONA CON FUERZA DE ORDENANZA</w:t>
      </w:r>
    </w:p>
    <w:p w:rsidR="00B52984" w:rsidRDefault="0015763D" w:rsidP="00B52984">
      <w:pPr>
        <w:spacing w:after="200"/>
        <w:jc w:val="both"/>
        <w:rPr>
          <w:lang w:val="es-AR"/>
        </w:rPr>
      </w:pPr>
      <w:r w:rsidRPr="00B52984">
        <w:rPr>
          <w:bCs/>
          <w:lang w:val="es-AR"/>
        </w:rPr>
        <w:t>ARTICULO PRIMERO</w:t>
      </w:r>
      <w:r w:rsidR="00E312BE" w:rsidRPr="00B52984">
        <w:rPr>
          <w:bCs/>
          <w:lang w:val="es-AR"/>
        </w:rPr>
        <w:t xml:space="preserve">: </w:t>
      </w:r>
      <w:r w:rsidR="00A86E85" w:rsidRPr="00B52984">
        <w:rPr>
          <w:bCs/>
          <w:lang w:val="es-AR"/>
        </w:rPr>
        <w:t>PRORROGASE</w:t>
      </w:r>
      <w:r w:rsidR="00A86E85" w:rsidRPr="00B52984">
        <w:rPr>
          <w:lang w:val="es-AR"/>
        </w:rPr>
        <w:t xml:space="preserve"> el plazo de vigencia fijado en el Artículo Cuarto de la Ordenanza Nº 1409, hasta el 31/10/2005.</w:t>
      </w:r>
    </w:p>
    <w:p w:rsidR="00354A83" w:rsidRPr="00B52984" w:rsidRDefault="00A86E85" w:rsidP="00B52984">
      <w:pPr>
        <w:spacing w:after="200"/>
        <w:jc w:val="both"/>
        <w:rPr>
          <w:lang w:val="es-AR"/>
        </w:rPr>
      </w:pPr>
      <w:r w:rsidRPr="00B52984">
        <w:rPr>
          <w:bCs/>
          <w:lang w:val="es-AR"/>
        </w:rPr>
        <w:t>ARTICULO SEGUNDO</w:t>
      </w:r>
      <w:r w:rsidR="00E312BE" w:rsidRPr="00B52984">
        <w:rPr>
          <w:bCs/>
          <w:lang w:val="es-AR"/>
        </w:rPr>
        <w:t xml:space="preserve">: </w:t>
      </w:r>
      <w:r w:rsidRPr="00B52984">
        <w:rPr>
          <w:bCs/>
          <w:lang w:val="es-AR"/>
        </w:rPr>
        <w:t>COMUNIQUESE, REGISTRESE Y ARCHIVESE.</w:t>
      </w:r>
      <w:r w:rsidR="00B52984" w:rsidRPr="00B52984">
        <w:rPr>
          <w:lang w:val="es-AR"/>
        </w:rPr>
        <w:t xml:space="preserve"> </w:t>
      </w:r>
    </w:p>
    <w:sectPr w:rsidR="00354A83" w:rsidRPr="00B52984" w:rsidSect="00B52984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86E85"/>
    <w:rsid w:val="00041E82"/>
    <w:rsid w:val="0009245F"/>
    <w:rsid w:val="0015763D"/>
    <w:rsid w:val="001A57D6"/>
    <w:rsid w:val="001F44D8"/>
    <w:rsid w:val="002623EB"/>
    <w:rsid w:val="00354A83"/>
    <w:rsid w:val="00364D7F"/>
    <w:rsid w:val="004B2086"/>
    <w:rsid w:val="004C6AA9"/>
    <w:rsid w:val="00942B13"/>
    <w:rsid w:val="009A31CB"/>
    <w:rsid w:val="00A77918"/>
    <w:rsid w:val="00A86E85"/>
    <w:rsid w:val="00AE2304"/>
    <w:rsid w:val="00B44A25"/>
    <w:rsid w:val="00B52984"/>
    <w:rsid w:val="00BA78C9"/>
    <w:rsid w:val="00BF257E"/>
    <w:rsid w:val="00C278A0"/>
    <w:rsid w:val="00CE3AB4"/>
    <w:rsid w:val="00DF04D0"/>
    <w:rsid w:val="00E30215"/>
    <w:rsid w:val="00E312B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4A8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54A83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354A83"/>
    <w:pPr>
      <w:keepNext/>
      <w:jc w:val="center"/>
      <w:outlineLvl w:val="1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354A83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354A83"/>
    <w:pPr>
      <w:ind w:firstLine="3060"/>
      <w:jc w:val="both"/>
    </w:pPr>
    <w:rPr>
      <w:lang w:val="es-AR"/>
    </w:rPr>
  </w:style>
  <w:style w:type="paragraph" w:styleId="Textoindependiente2">
    <w:name w:val="Body Text 2"/>
    <w:basedOn w:val="Normal"/>
    <w:semiHidden/>
    <w:rsid w:val="00354A83"/>
    <w:pPr>
      <w:jc w:val="both"/>
    </w:pPr>
    <w:rPr>
      <w:b/>
      <w:bCs/>
      <w:u w:val="single"/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SETIEMBRE DE 2005</vt:lpstr>
    </vt:vector>
  </TitlesOfParts>
  <Company>****</Company>
  <LinksUpToDate>false</LinksUpToDate>
  <CharactersWithSpaces>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SETIEMBRE DE 2005</dc:title>
  <dc:subject/>
  <dc:creator>****</dc:creator>
  <cp:keywords/>
  <dc:description/>
  <cp:lastModifiedBy>usuario</cp:lastModifiedBy>
  <cp:revision>14</cp:revision>
  <cp:lastPrinted>2005-09-30T14:28:00Z</cp:lastPrinted>
  <dcterms:created xsi:type="dcterms:W3CDTF">2017-05-11T14:09:00Z</dcterms:created>
  <dcterms:modified xsi:type="dcterms:W3CDTF">2017-06-06T11:59:00Z</dcterms:modified>
</cp:coreProperties>
</file>