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51A" w:rsidRPr="00BD6B02" w:rsidRDefault="0040651A" w:rsidP="00BD6B02">
      <w:pPr>
        <w:pStyle w:val="Textoindependiente2"/>
        <w:spacing w:after="200"/>
        <w:jc w:val="right"/>
        <w:rPr>
          <w:b w:val="0"/>
        </w:rPr>
      </w:pPr>
      <w:r w:rsidRPr="00BD6B02">
        <w:rPr>
          <w:b w:val="0"/>
        </w:rPr>
        <w:t>Yerba Buena, 20 de Abril de 2006</w:t>
      </w:r>
    </w:p>
    <w:p w:rsidR="0040651A" w:rsidRPr="00BD6B02" w:rsidRDefault="0040651A" w:rsidP="00BD6B02">
      <w:pPr>
        <w:pStyle w:val="Textoindependiente2"/>
        <w:spacing w:after="200"/>
        <w:jc w:val="left"/>
        <w:rPr>
          <w:b w:val="0"/>
          <w:lang w:val="es-ES"/>
        </w:rPr>
      </w:pPr>
      <w:r w:rsidRPr="00BD6B02">
        <w:rPr>
          <w:b w:val="0"/>
          <w:lang w:val="es-ES"/>
        </w:rPr>
        <w:t>ORDENANZA Nº 1505</w:t>
      </w:r>
    </w:p>
    <w:p w:rsidR="00A47AE0" w:rsidRPr="00BD6B02" w:rsidRDefault="0040651A" w:rsidP="00BD6B02">
      <w:pPr>
        <w:pStyle w:val="Textoindependiente2"/>
        <w:spacing w:after="200"/>
        <w:rPr>
          <w:b w:val="0"/>
          <w:bCs w:val="0"/>
        </w:rPr>
      </w:pPr>
      <w:r w:rsidRPr="00BD6B02">
        <w:rPr>
          <w:b w:val="0"/>
        </w:rPr>
        <w:t xml:space="preserve">VISTO: </w:t>
      </w:r>
      <w:r w:rsidR="002F1E3F" w:rsidRPr="00BD6B02">
        <w:rPr>
          <w:b w:val="0"/>
          <w:bCs w:val="0"/>
        </w:rPr>
        <w:t>El Decreto Provincial Nº 509/3</w:t>
      </w:r>
      <w:r w:rsidRPr="00BD6B02">
        <w:rPr>
          <w:b w:val="0"/>
          <w:bCs w:val="0"/>
        </w:rPr>
        <w:t xml:space="preserve"> </w:t>
      </w:r>
      <w:r w:rsidR="00BD6B02">
        <w:rPr>
          <w:b w:val="0"/>
          <w:bCs w:val="0"/>
        </w:rPr>
        <w:t xml:space="preserve">                    (</w:t>
      </w:r>
      <w:r w:rsidR="002F1E3F" w:rsidRPr="00BD6B02">
        <w:rPr>
          <w:b w:val="0"/>
          <w:bCs w:val="0"/>
        </w:rPr>
        <w:t>ME</w:t>
      </w:r>
      <w:r w:rsidR="00BD6B02">
        <w:rPr>
          <w:b w:val="0"/>
          <w:bCs w:val="0"/>
        </w:rPr>
        <w:t xml:space="preserve">) </w:t>
      </w:r>
      <w:r w:rsidRPr="00BD6B02">
        <w:rPr>
          <w:b w:val="0"/>
          <w:bCs w:val="0"/>
        </w:rPr>
        <w:t xml:space="preserve"> </w:t>
      </w:r>
      <w:r w:rsidR="002F1E3F" w:rsidRPr="00BD6B02">
        <w:rPr>
          <w:b w:val="0"/>
          <w:bCs w:val="0"/>
        </w:rPr>
        <w:t>de fecha 8 de Marzo de 2006; y</w:t>
      </w:r>
    </w:p>
    <w:p w:rsidR="00477D4C" w:rsidRPr="00BD6B02" w:rsidRDefault="0040651A" w:rsidP="00BD6B02">
      <w:pPr>
        <w:pStyle w:val="Textoindependiente2"/>
        <w:spacing w:after="200"/>
        <w:rPr>
          <w:b w:val="0"/>
          <w:bCs w:val="0"/>
        </w:rPr>
      </w:pPr>
      <w:r w:rsidRPr="00BD6B02">
        <w:rPr>
          <w:b w:val="0"/>
        </w:rPr>
        <w:t xml:space="preserve">CONSIDERANDO: </w:t>
      </w:r>
      <w:r w:rsidR="002F1E3F" w:rsidRPr="00BD6B02">
        <w:rPr>
          <w:b w:val="0"/>
          <w:bCs w:val="0"/>
        </w:rPr>
        <w:t>Que por la norma referenciada en el visto, Gobierno de la</w:t>
      </w:r>
      <w:r w:rsidR="00A47AE0" w:rsidRPr="00BD6B02">
        <w:rPr>
          <w:b w:val="0"/>
          <w:bCs w:val="0"/>
        </w:rPr>
        <w:t xml:space="preserve"> </w:t>
      </w:r>
      <w:r w:rsidR="002F1E3F" w:rsidRPr="00BD6B02">
        <w:rPr>
          <w:b w:val="0"/>
          <w:bCs w:val="0"/>
        </w:rPr>
        <w:t>Provincia otorga al personal de la Administración Pública Provincial Centralizada, de los Organismos Descentralizados, de las Comunas Rurales, del Tribunal de Cuentas y de la Defensoría del Pueblo, una Ayuda Social por la suma de $ 1.100</w:t>
      </w:r>
      <w:r w:rsidRPr="00BD6B02">
        <w:rPr>
          <w:b w:val="0"/>
          <w:bCs w:val="0"/>
        </w:rPr>
        <w:t xml:space="preserve"> </w:t>
      </w:r>
      <w:r w:rsidR="00BD6B02">
        <w:rPr>
          <w:b w:val="0"/>
          <w:bCs w:val="0"/>
        </w:rPr>
        <w:t xml:space="preserve">                    (</w:t>
      </w:r>
      <w:r w:rsidR="002F1E3F" w:rsidRPr="00BD6B02">
        <w:rPr>
          <w:b w:val="0"/>
          <w:bCs w:val="0"/>
        </w:rPr>
        <w:t>Pesos Mil Cien</w:t>
      </w:r>
      <w:r w:rsidR="00BD6B02">
        <w:rPr>
          <w:b w:val="0"/>
          <w:bCs w:val="0"/>
        </w:rPr>
        <w:t xml:space="preserve">) , </w:t>
      </w:r>
      <w:r w:rsidR="002F1E3F" w:rsidRPr="00BD6B02">
        <w:rPr>
          <w:b w:val="0"/>
          <w:bCs w:val="0"/>
        </w:rPr>
        <w:t xml:space="preserve"> pagaderos en 10</w:t>
      </w:r>
      <w:r w:rsidRPr="00BD6B02">
        <w:rPr>
          <w:b w:val="0"/>
          <w:bCs w:val="0"/>
        </w:rPr>
        <w:t xml:space="preserve"> </w:t>
      </w:r>
      <w:r w:rsidR="00BD6B02">
        <w:rPr>
          <w:b w:val="0"/>
          <w:bCs w:val="0"/>
        </w:rPr>
        <w:t xml:space="preserve">                    (</w:t>
      </w:r>
      <w:r w:rsidR="002F1E3F" w:rsidRPr="00BD6B02">
        <w:rPr>
          <w:b w:val="0"/>
          <w:bCs w:val="0"/>
        </w:rPr>
        <w:t>diez</w:t>
      </w:r>
      <w:r w:rsidR="00BD6B02">
        <w:rPr>
          <w:b w:val="0"/>
          <w:bCs w:val="0"/>
        </w:rPr>
        <w:t xml:space="preserve">) </w:t>
      </w:r>
      <w:r w:rsidRPr="00BD6B02">
        <w:rPr>
          <w:b w:val="0"/>
          <w:bCs w:val="0"/>
        </w:rPr>
        <w:t xml:space="preserve"> </w:t>
      </w:r>
      <w:r w:rsidR="002F1E3F" w:rsidRPr="00BD6B02">
        <w:rPr>
          <w:b w:val="0"/>
          <w:bCs w:val="0"/>
        </w:rPr>
        <w:t>cuotas, mensuales, iguales y consecutivas a partir del mes de marzo del corriente año;</w:t>
      </w:r>
    </w:p>
    <w:p w:rsidR="00477D4C" w:rsidRPr="00BD6B02" w:rsidRDefault="002F1E3F" w:rsidP="00BD6B02">
      <w:pPr>
        <w:pStyle w:val="Textoindependiente2"/>
        <w:spacing w:after="200"/>
        <w:rPr>
          <w:b w:val="0"/>
          <w:bCs w:val="0"/>
        </w:rPr>
      </w:pPr>
      <w:r w:rsidRPr="00BD6B02">
        <w:rPr>
          <w:b w:val="0"/>
          <w:bCs w:val="0"/>
        </w:rPr>
        <w:t>Que asimismo, por el Artículo Segundo del mismo Decreto, se otorga al Personal un complemento No Remunerativo, no bonificable igual a la diferencia entre la suma de Pesos Setecientos Cincuenta y el monto que surja de sumar la remuneración líquida, los vales alimentarios, y los demás conceptos de ayuda y/o adicionales no remunerativos otorgados con anterioridad, incluido lo mencionado en el anterior considerando.</w:t>
      </w:r>
    </w:p>
    <w:p w:rsidR="00477D4C" w:rsidRPr="00BD6B02" w:rsidRDefault="002F1E3F" w:rsidP="00BD6B02">
      <w:pPr>
        <w:pStyle w:val="Textoindependiente2"/>
        <w:spacing w:after="200"/>
        <w:rPr>
          <w:b w:val="0"/>
          <w:bCs w:val="0"/>
        </w:rPr>
      </w:pPr>
      <w:r w:rsidRPr="00BD6B02">
        <w:rPr>
          <w:b w:val="0"/>
          <w:bCs w:val="0"/>
        </w:rPr>
        <w:t>Que a partir del mes de Mayo, el complemento No Remunerativo, no bonificable será igual a la diferencia entre la suma de Pesos Ochocientos en reemplazo de los $ 750.</w:t>
      </w:r>
    </w:p>
    <w:p w:rsidR="00477D4C" w:rsidRPr="00BD6B02" w:rsidRDefault="002F1E3F" w:rsidP="00BD6B02">
      <w:pPr>
        <w:pStyle w:val="Textoindependiente2"/>
        <w:spacing w:after="200"/>
        <w:rPr>
          <w:b w:val="0"/>
          <w:bCs w:val="0"/>
        </w:rPr>
      </w:pPr>
      <w:r w:rsidRPr="00BD6B02">
        <w:rPr>
          <w:b w:val="0"/>
          <w:bCs w:val="0"/>
        </w:rPr>
        <w:t>Que por el Artículo Nº 8, del Decreto Nº 509, se invita a las Municipalidades a adherirse a estas disposiciones;</w:t>
      </w:r>
    </w:p>
    <w:p w:rsidR="00A47AE0" w:rsidRPr="00BD6B02" w:rsidRDefault="002F1E3F" w:rsidP="00BD6B02">
      <w:pPr>
        <w:pStyle w:val="Textoindependiente2"/>
        <w:spacing w:after="200"/>
        <w:rPr>
          <w:b w:val="0"/>
          <w:bCs w:val="0"/>
        </w:rPr>
      </w:pPr>
      <w:r w:rsidRPr="00BD6B02">
        <w:rPr>
          <w:b w:val="0"/>
          <w:bCs w:val="0"/>
        </w:rPr>
        <w:t>Que es coherente disponer la adhesión por parte del Municipio a estas normas, acompañando toda la política salarial implementada por el Gobierno Provincial, mejorando de esta forma el menguado salario de los empleados municipales.</w:t>
      </w:r>
    </w:p>
    <w:p w:rsidR="00A47AE0" w:rsidRPr="00BD6B02" w:rsidRDefault="002F1E3F" w:rsidP="00BD6B02">
      <w:pPr>
        <w:pStyle w:val="Textoindependiente2"/>
        <w:spacing w:after="200"/>
        <w:jc w:val="center"/>
        <w:rPr>
          <w:b w:val="0"/>
        </w:rPr>
      </w:pPr>
      <w:r w:rsidRPr="00BD6B02">
        <w:rPr>
          <w:b w:val="0"/>
        </w:rPr>
        <w:t xml:space="preserve">POR </w:t>
      </w:r>
      <w:r w:rsidR="0040651A" w:rsidRPr="00BD6B02">
        <w:rPr>
          <w:b w:val="0"/>
        </w:rPr>
        <w:t>EL CONCEJO DELIBERANTE SANCIONA CON FUERZA DE ORDENANZA</w:t>
      </w:r>
    </w:p>
    <w:p w:rsidR="00BD6B02" w:rsidRDefault="002F1E3F" w:rsidP="00BD6B02">
      <w:pPr>
        <w:pStyle w:val="Textoindependiente2"/>
        <w:spacing w:after="200"/>
        <w:rPr>
          <w:b w:val="0"/>
          <w:bCs w:val="0"/>
        </w:rPr>
      </w:pPr>
      <w:r w:rsidRPr="00BD6B02">
        <w:rPr>
          <w:b w:val="0"/>
        </w:rPr>
        <w:t>ARTÍCULO PRIMERO</w:t>
      </w:r>
      <w:r w:rsidR="0040651A" w:rsidRPr="00BD6B02">
        <w:rPr>
          <w:b w:val="0"/>
        </w:rPr>
        <w:t xml:space="preserve">: </w:t>
      </w:r>
      <w:r w:rsidRPr="00BD6B02">
        <w:rPr>
          <w:b w:val="0"/>
        </w:rPr>
        <w:t xml:space="preserve">ADHIERESE </w:t>
      </w:r>
      <w:r w:rsidRPr="00BD6B02">
        <w:rPr>
          <w:b w:val="0"/>
          <w:bCs w:val="0"/>
        </w:rPr>
        <w:t>la Municipalidad de Yerba Buena a las disposiciones del Decreto Provincial Nº 509/3</w:t>
      </w:r>
      <w:r w:rsidR="0040651A" w:rsidRPr="00BD6B02">
        <w:rPr>
          <w:b w:val="0"/>
          <w:bCs w:val="0"/>
        </w:rPr>
        <w:t xml:space="preserve"> </w:t>
      </w:r>
      <w:r w:rsidR="00BD6B02">
        <w:rPr>
          <w:b w:val="0"/>
          <w:bCs w:val="0"/>
        </w:rPr>
        <w:t xml:space="preserve">                    (</w:t>
      </w:r>
      <w:r w:rsidRPr="00BD6B02">
        <w:rPr>
          <w:b w:val="0"/>
          <w:bCs w:val="0"/>
        </w:rPr>
        <w:t>ME</w:t>
      </w:r>
      <w:r w:rsidR="00BD6B02">
        <w:rPr>
          <w:b w:val="0"/>
          <w:bCs w:val="0"/>
        </w:rPr>
        <w:t xml:space="preserve">) , </w:t>
      </w:r>
      <w:r w:rsidRPr="00BD6B02">
        <w:rPr>
          <w:b w:val="0"/>
          <w:bCs w:val="0"/>
        </w:rPr>
        <w:t xml:space="preserve"> de fecha 08 de Marzo de 2006.</w:t>
      </w:r>
    </w:p>
    <w:p w:rsidR="00BD6B02" w:rsidRDefault="002F1E3F" w:rsidP="00BD6B02">
      <w:pPr>
        <w:pStyle w:val="Textoindependiente2"/>
        <w:spacing w:after="200"/>
        <w:rPr>
          <w:b w:val="0"/>
          <w:bCs w:val="0"/>
        </w:rPr>
      </w:pPr>
      <w:r w:rsidRPr="00BD6B02">
        <w:rPr>
          <w:b w:val="0"/>
        </w:rPr>
        <w:t>ARTÍCULO SEGUNDO</w:t>
      </w:r>
      <w:r w:rsidR="0040651A" w:rsidRPr="00BD6B02">
        <w:rPr>
          <w:b w:val="0"/>
        </w:rPr>
        <w:t xml:space="preserve">: </w:t>
      </w:r>
      <w:r w:rsidRPr="00BD6B02">
        <w:rPr>
          <w:b w:val="0"/>
        </w:rPr>
        <w:t>AUTORIZASE</w:t>
      </w:r>
      <w:r w:rsidRPr="00BD6B02">
        <w:rPr>
          <w:b w:val="0"/>
          <w:bCs w:val="0"/>
        </w:rPr>
        <w:t xml:space="preserve"> al Departamento Ejecutivo Municipal a gestionar el aporte financiero reintegrable, a fin de hacer frente a la erogación que demande la presente adhesión.</w:t>
      </w:r>
    </w:p>
    <w:p w:rsidR="00477D4C" w:rsidRPr="00BD6B02" w:rsidRDefault="002F1E3F" w:rsidP="00BD6B02">
      <w:pPr>
        <w:spacing w:after="200"/>
        <w:jc w:val="both"/>
        <w:rPr>
          <w:bCs/>
        </w:rPr>
      </w:pPr>
      <w:r w:rsidRPr="00BD6B02">
        <w:rPr>
          <w:bCs/>
        </w:rPr>
        <w:t>ARTÍCULO TERCERO</w:t>
      </w:r>
      <w:r w:rsidR="0040651A" w:rsidRPr="00BD6B02">
        <w:t xml:space="preserve">: </w:t>
      </w:r>
      <w:r w:rsidRPr="00BD6B02">
        <w:rPr>
          <w:bCs/>
        </w:rPr>
        <w:t>COMUNIQUESE, REGISTRESE Y ARCHIVESE</w:t>
      </w:r>
      <w:r w:rsidRPr="00BD6B02">
        <w:t>.</w:t>
      </w:r>
      <w:r w:rsidR="00BD6B02" w:rsidRPr="00BD6B02">
        <w:rPr>
          <w:bCs/>
        </w:rPr>
        <w:t xml:space="preserve"> </w:t>
      </w:r>
    </w:p>
    <w:sectPr w:rsidR="00477D4C" w:rsidRPr="00BD6B02" w:rsidSect="00BD6B02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F1E3F"/>
    <w:rsid w:val="00006C32"/>
    <w:rsid w:val="00085504"/>
    <w:rsid w:val="00131795"/>
    <w:rsid w:val="002176A5"/>
    <w:rsid w:val="00282819"/>
    <w:rsid w:val="002F1E3F"/>
    <w:rsid w:val="00325B5A"/>
    <w:rsid w:val="003C1A52"/>
    <w:rsid w:val="00401173"/>
    <w:rsid w:val="0040651A"/>
    <w:rsid w:val="00477D4C"/>
    <w:rsid w:val="00532E2B"/>
    <w:rsid w:val="005A49DD"/>
    <w:rsid w:val="005E2632"/>
    <w:rsid w:val="006510EE"/>
    <w:rsid w:val="006A0832"/>
    <w:rsid w:val="00776CFE"/>
    <w:rsid w:val="007F408D"/>
    <w:rsid w:val="008D661B"/>
    <w:rsid w:val="008E7A24"/>
    <w:rsid w:val="00964744"/>
    <w:rsid w:val="00982EFE"/>
    <w:rsid w:val="00A47AE0"/>
    <w:rsid w:val="00AF74BB"/>
    <w:rsid w:val="00B765FA"/>
    <w:rsid w:val="00BD6B02"/>
    <w:rsid w:val="00CB3EF0"/>
    <w:rsid w:val="00CC44DA"/>
    <w:rsid w:val="00DD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D4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77D4C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77D4C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477D4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477D4C"/>
    <w:pPr>
      <w:jc w:val="both"/>
    </w:pPr>
    <w:rPr>
      <w:b/>
      <w:bCs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  ENERO DE 2005</vt:lpstr>
    </vt:vector>
  </TitlesOfParts>
  <Company>****</Company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   ENERO DE 2005</dc:title>
  <dc:subject/>
  <dc:creator>****</dc:creator>
  <cp:keywords/>
  <dc:description/>
  <cp:lastModifiedBy>usuario</cp:lastModifiedBy>
  <cp:revision>16</cp:revision>
  <cp:lastPrinted>2006-04-07T23:53:00Z</cp:lastPrinted>
  <dcterms:created xsi:type="dcterms:W3CDTF">2017-05-11T14:10:00Z</dcterms:created>
  <dcterms:modified xsi:type="dcterms:W3CDTF">2017-06-06T11:59:00Z</dcterms:modified>
</cp:coreProperties>
</file>