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16C2" w:rsidRPr="009572D7" w:rsidRDefault="005A16C2" w:rsidP="009572D7">
      <w:pPr>
        <w:spacing w:after="200"/>
        <w:jc w:val="right"/>
        <w:rPr>
          <w:bCs/>
          <w:lang w:val="es-AR"/>
        </w:rPr>
      </w:pPr>
      <w:r w:rsidRPr="009572D7">
        <w:rPr>
          <w:bCs/>
          <w:lang w:val="es-AR"/>
        </w:rPr>
        <w:t>Yerba Buena, 11 de Mayo de 2006</w:t>
      </w:r>
    </w:p>
    <w:p w:rsidR="005A16C2" w:rsidRPr="009572D7" w:rsidRDefault="005A16C2" w:rsidP="009572D7">
      <w:pPr>
        <w:spacing w:after="200"/>
        <w:rPr>
          <w:bCs/>
        </w:rPr>
      </w:pPr>
      <w:r w:rsidRPr="009572D7">
        <w:rPr>
          <w:bCs/>
        </w:rPr>
        <w:t>ORDENANZA Nº 1516</w:t>
      </w:r>
    </w:p>
    <w:p w:rsidR="004B699F" w:rsidRPr="009572D7" w:rsidRDefault="005A16C2" w:rsidP="009572D7">
      <w:pPr>
        <w:spacing w:after="200"/>
        <w:jc w:val="both"/>
      </w:pPr>
      <w:r w:rsidRPr="009572D7">
        <w:rPr>
          <w:bCs/>
        </w:rPr>
        <w:t xml:space="preserve">VISTO: </w:t>
      </w:r>
      <w:r w:rsidR="001A1DC9" w:rsidRPr="009572D7">
        <w:t>Que la confusa nomenclatura de las calles actualmente denominadas 1ra., 2da. y 3ra. Diagonal, existentes en la zona Sur de nuestra ciudad, todas corriendo entre F. Cariola y Blvd. 9 de Julio, impide a los vecinos frentistas poseer una dirección de fácil acceso e identificación; y</w:t>
      </w:r>
    </w:p>
    <w:p w:rsidR="00E913B8" w:rsidRPr="009572D7" w:rsidRDefault="005A16C2" w:rsidP="009572D7">
      <w:pPr>
        <w:pStyle w:val="Sangra2detindependiente"/>
        <w:spacing w:after="200"/>
        <w:ind w:firstLine="0"/>
      </w:pPr>
      <w:r w:rsidRPr="009572D7">
        <w:rPr>
          <w:bCs/>
        </w:rPr>
        <w:t xml:space="preserve">CONSIDERANDO: </w:t>
      </w:r>
      <w:r w:rsidR="001A1DC9" w:rsidRPr="009572D7">
        <w:t>Que las calles que enmarcan hacia el Este y el Oeste de la Plaza Rubén Darío, han sido nombradas honrando a Hernán Zucchi y Pedro Herrera, destacados representantes de la cultura de Yerba Buena;</w:t>
      </w:r>
    </w:p>
    <w:p w:rsidR="00E913B8" w:rsidRPr="009572D7" w:rsidRDefault="001A1DC9" w:rsidP="009572D7">
      <w:pPr>
        <w:pStyle w:val="Sangra2detindependiente"/>
        <w:spacing w:after="200"/>
        <w:ind w:firstLine="0"/>
      </w:pPr>
      <w:r w:rsidRPr="009572D7">
        <w:t>Que es recomendable que las diferentes zonas de la ciudad sean identificables por la nomenclatura temática de sus calles, por lo que la elección de nombres que homenajeen a destacados artistas, contribuye a ese fin;</w:t>
      </w:r>
    </w:p>
    <w:p w:rsidR="00E913B8" w:rsidRPr="009572D7" w:rsidRDefault="001A1DC9" w:rsidP="009572D7">
      <w:pPr>
        <w:pStyle w:val="Sangra2detindependiente"/>
        <w:spacing w:after="200"/>
        <w:ind w:firstLine="0"/>
      </w:pPr>
      <w:r w:rsidRPr="009572D7">
        <w:t>Que Florencio Molina Campos</w:t>
      </w:r>
      <w:r w:rsidR="005A16C2" w:rsidRPr="009572D7">
        <w:t xml:space="preserve"> </w:t>
      </w:r>
      <w:r w:rsidR="009572D7">
        <w:t xml:space="preserve">                    (</w:t>
      </w:r>
      <w:r w:rsidRPr="009572D7">
        <w:t>1891 – 1959</w:t>
      </w:r>
      <w:r w:rsidR="009572D7">
        <w:t xml:space="preserve">) , </w:t>
      </w:r>
      <w:r w:rsidRPr="009572D7">
        <w:t xml:space="preserve"> reflejó en su obra y con su particular estilo, la vida rural de nuestro país, logrando la aceptación de su técnica como un género mayor en la manifestación artística, reconocida mundialmente, por lo que puede llamárselo con justicia pionero y maestro;</w:t>
      </w:r>
    </w:p>
    <w:p w:rsidR="00E913B8" w:rsidRPr="009572D7" w:rsidRDefault="001A1DC9" w:rsidP="009572D7">
      <w:pPr>
        <w:pStyle w:val="Sangra2detindependiente"/>
        <w:spacing w:after="200"/>
        <w:ind w:firstLine="0"/>
      </w:pPr>
      <w:r w:rsidRPr="009572D7">
        <w:t>Que Dilesio Antonio Berni</w:t>
      </w:r>
      <w:r w:rsidR="005A16C2" w:rsidRPr="009572D7">
        <w:t xml:space="preserve"> </w:t>
      </w:r>
      <w:r w:rsidR="009572D7">
        <w:t xml:space="preserve">                    (</w:t>
      </w:r>
      <w:r w:rsidRPr="009572D7">
        <w:t>1905 – 1981</w:t>
      </w:r>
      <w:r w:rsidR="009572D7">
        <w:t xml:space="preserve">) , </w:t>
      </w:r>
      <w:r w:rsidRPr="009572D7">
        <w:t xml:space="preserve"> mas conocido como Antonio Berni, es uno de los grandes maestros de la plástica argentina, quien nos legó una prolífica obra que engalana museos de todo el mundo, ya que desde su adolescencia reflejó en su arte las distintas sensaciones que el siglo XX plasmó en sus corrientes, pasando del impresionismo al paisajismo, al surrealismo y creando una nueva forma nacional de realismo, haciendo justicia a su pensamiento: “El arte es una respuesta a la vida”;</w:t>
      </w:r>
    </w:p>
    <w:p w:rsidR="00E913B8" w:rsidRPr="009572D7" w:rsidRDefault="001A1DC9" w:rsidP="009572D7">
      <w:pPr>
        <w:pStyle w:val="Sangra2detindependiente"/>
        <w:spacing w:after="200"/>
        <w:ind w:firstLine="0"/>
      </w:pPr>
      <w:r w:rsidRPr="009572D7">
        <w:t>Que Raúl Soldi</w:t>
      </w:r>
      <w:r w:rsidR="005A16C2" w:rsidRPr="009572D7">
        <w:t xml:space="preserve"> </w:t>
      </w:r>
      <w:r w:rsidR="009572D7">
        <w:t xml:space="preserve">                    (</w:t>
      </w:r>
      <w:r w:rsidRPr="009572D7">
        <w:t>1905 – 1994</w:t>
      </w:r>
      <w:r w:rsidR="009572D7">
        <w:t xml:space="preserve">) , </w:t>
      </w:r>
      <w:r w:rsidRPr="009572D7">
        <w:t xml:space="preserve"> es indudablemente un pilar del arte argentino, ya que nos dejó, además de su variada obra en óleo y otras técnicas, y de los estupendos frescos de la cúpula del Teatro Colón de Buenos Aires, un impresionante despliegue de piadosa sensibilidad, plasmado en templos como la iglesia de Glew, Basílica de la Asunción en Nazareth – Israel, Catedral de Campana, etc.;</w:t>
      </w:r>
    </w:p>
    <w:p w:rsidR="004B699F" w:rsidRPr="009572D7" w:rsidRDefault="001A1DC9" w:rsidP="009572D7">
      <w:pPr>
        <w:pStyle w:val="Sangra2detindependiente"/>
        <w:spacing w:after="200"/>
        <w:ind w:firstLine="0"/>
      </w:pPr>
      <w:r w:rsidRPr="009572D7">
        <w:t>Que por la gran vocación de los vecinos de Yerba Buena de apoyar todas las manifestaciones del arte, no debe perderse la oportunidad de homenajear a estos creadores, señeros exponentes de la plástica nacional;</w:t>
      </w:r>
    </w:p>
    <w:p w:rsidR="004B699F" w:rsidRPr="009572D7" w:rsidRDefault="001A1DC9" w:rsidP="009572D7">
      <w:pPr>
        <w:pStyle w:val="Textoindependiente2"/>
        <w:spacing w:after="200"/>
        <w:jc w:val="center"/>
        <w:rPr>
          <w:b w:val="0"/>
        </w:rPr>
      </w:pPr>
      <w:r w:rsidRPr="009572D7">
        <w:rPr>
          <w:b w:val="0"/>
        </w:rPr>
        <w:t xml:space="preserve">POR </w:t>
      </w:r>
      <w:r w:rsidR="005A16C2" w:rsidRPr="009572D7">
        <w:rPr>
          <w:b w:val="0"/>
          <w:bCs w:val="0"/>
        </w:rPr>
        <w:t>EL CONCEJO DELIBERANTE SANCIONA CON FUERZA DE ORDENANZA</w:t>
      </w:r>
    </w:p>
    <w:p w:rsidR="00E913B8" w:rsidRPr="009572D7" w:rsidRDefault="00A43C4F" w:rsidP="009572D7">
      <w:pPr>
        <w:spacing w:after="200"/>
        <w:jc w:val="both"/>
        <w:rPr>
          <w:lang w:val="es-AR"/>
        </w:rPr>
      </w:pPr>
      <w:r w:rsidRPr="009572D7">
        <w:rPr>
          <w:bCs/>
          <w:lang w:val="es-AR"/>
        </w:rPr>
        <w:t>ARTICULO PRIMERO</w:t>
      </w:r>
      <w:r w:rsidR="005A16C2" w:rsidRPr="009572D7">
        <w:rPr>
          <w:bCs/>
          <w:lang w:val="es-AR"/>
        </w:rPr>
        <w:t xml:space="preserve">: </w:t>
      </w:r>
      <w:r w:rsidR="001A1DC9" w:rsidRPr="009572D7">
        <w:rPr>
          <w:bCs/>
          <w:lang w:val="es-AR"/>
        </w:rPr>
        <w:t>DESIGNASE</w:t>
      </w:r>
      <w:r w:rsidR="001A1DC9" w:rsidRPr="009572D7">
        <w:rPr>
          <w:lang w:val="es-AR"/>
        </w:rPr>
        <w:t xml:space="preserve"> con el nombre de Florencio Molina Campos, a la Diagonal que nace en F. Cariola entre Federico Rossi y Valenzuela y termina en Blvd. 9 de Julio, en dirección NE a SO, interrumpida en su trazado por la Plaza “Redonda”, actualmente conocida como “1ra. Diagonal”.</w:t>
      </w:r>
    </w:p>
    <w:p w:rsidR="004B699F" w:rsidRPr="009572D7" w:rsidRDefault="00A43C4F" w:rsidP="009572D7">
      <w:pPr>
        <w:spacing w:after="200"/>
        <w:jc w:val="both"/>
        <w:rPr>
          <w:lang w:val="es-AR"/>
        </w:rPr>
      </w:pPr>
      <w:r w:rsidRPr="009572D7">
        <w:rPr>
          <w:bCs/>
          <w:lang w:val="es-AR"/>
        </w:rPr>
        <w:t>ARTICULO SEGUNDO</w:t>
      </w:r>
      <w:r w:rsidR="005A16C2" w:rsidRPr="009572D7">
        <w:rPr>
          <w:bCs/>
          <w:lang w:val="es-AR"/>
        </w:rPr>
        <w:t xml:space="preserve">: </w:t>
      </w:r>
      <w:r w:rsidR="001A1DC9" w:rsidRPr="009572D7">
        <w:rPr>
          <w:bCs/>
          <w:lang w:val="es-AR"/>
        </w:rPr>
        <w:t xml:space="preserve">DESIGNASE </w:t>
      </w:r>
      <w:r w:rsidR="001A1DC9" w:rsidRPr="009572D7">
        <w:rPr>
          <w:lang w:val="es-AR"/>
        </w:rPr>
        <w:t>con el nombre de Antonio Berni, a la diagonal que nace en F. Cariola al 1000 y termina en Blvd. 9 de Julio, en dirección NE a SO, interrumpida en su trazado por la plaza Rubén Darío, actualmente conocida como “2da. Diagonal”.</w:t>
      </w:r>
    </w:p>
    <w:p w:rsidR="009572D7" w:rsidRDefault="00A43C4F" w:rsidP="009572D7">
      <w:pPr>
        <w:spacing w:after="200"/>
        <w:jc w:val="both"/>
        <w:rPr>
          <w:lang w:val="es-AR"/>
        </w:rPr>
      </w:pPr>
      <w:r w:rsidRPr="009572D7">
        <w:rPr>
          <w:bCs/>
          <w:lang w:val="es-AR"/>
        </w:rPr>
        <w:t>ARTICULO TERCERO</w:t>
      </w:r>
      <w:r w:rsidR="005A16C2" w:rsidRPr="009572D7">
        <w:rPr>
          <w:bCs/>
          <w:lang w:val="es-AR"/>
        </w:rPr>
        <w:t xml:space="preserve">: </w:t>
      </w:r>
      <w:r w:rsidR="001A1DC9" w:rsidRPr="009572D7">
        <w:rPr>
          <w:bCs/>
          <w:lang w:val="es-AR"/>
        </w:rPr>
        <w:t>DESIGNASE</w:t>
      </w:r>
      <w:r w:rsidR="001A1DC9" w:rsidRPr="009572D7">
        <w:rPr>
          <w:lang w:val="es-AR"/>
        </w:rPr>
        <w:t xml:space="preserve"> con el nombre de Raúl Soldi, a la diagonal que nace en F. Cariola entre Concordia y Chacho Peñaloza y termina en Blvd. 9 de Julio, en </w:t>
      </w:r>
      <w:r w:rsidR="001A1DC9" w:rsidRPr="009572D7">
        <w:rPr>
          <w:lang w:val="es-AR"/>
        </w:rPr>
        <w:lastRenderedPageBreak/>
        <w:t>dirección NO a SE, interrumpida en su trazado por la Plaza Rubén Darío, actualmente conocida como “3ra. Diagonal”.</w:t>
      </w:r>
    </w:p>
    <w:p w:rsidR="009572D7" w:rsidRDefault="00A43C4F" w:rsidP="009572D7">
      <w:pPr>
        <w:spacing w:after="200"/>
        <w:jc w:val="both"/>
        <w:rPr>
          <w:lang w:val="es-AR"/>
        </w:rPr>
      </w:pPr>
      <w:r w:rsidRPr="009572D7">
        <w:rPr>
          <w:bCs/>
          <w:lang w:val="es-AR"/>
        </w:rPr>
        <w:t>ARTICULO CUARTO</w:t>
      </w:r>
      <w:r w:rsidR="005A16C2" w:rsidRPr="009572D7">
        <w:rPr>
          <w:bCs/>
          <w:lang w:val="es-AR"/>
        </w:rPr>
        <w:t xml:space="preserve">: </w:t>
      </w:r>
      <w:r w:rsidR="001A1DC9" w:rsidRPr="009572D7">
        <w:rPr>
          <w:lang w:val="es-AR"/>
        </w:rPr>
        <w:t>El Departamento Ejecutivo Municipal deberá encargarse de la difusión de</w:t>
      </w:r>
      <w:r w:rsidR="004B699F" w:rsidRPr="009572D7">
        <w:rPr>
          <w:lang w:val="es-AR"/>
        </w:rPr>
        <w:t xml:space="preserve"> </w:t>
      </w:r>
      <w:r w:rsidR="001A1DC9" w:rsidRPr="009572D7">
        <w:rPr>
          <w:lang w:val="es-AR"/>
        </w:rPr>
        <w:t>la nueva denominación, como así también deberá enviar a cada uno de los frentistas de estas calles, una comunicación para informarles de los nombres y adjudicarles, si no tuvieran o fuera necesario una reformulación, numeración unívoca. Esta comunicación deberá efectuarse dentro de los treinta días corridos a partir de la promulgación de la presente.</w:t>
      </w:r>
    </w:p>
    <w:p w:rsidR="00E913B8" w:rsidRPr="009572D7" w:rsidRDefault="00A43C4F" w:rsidP="009572D7">
      <w:pPr>
        <w:spacing w:after="200"/>
        <w:jc w:val="both"/>
      </w:pPr>
      <w:r w:rsidRPr="009572D7">
        <w:rPr>
          <w:bCs/>
        </w:rPr>
        <w:t>ARTICULO QUINTO</w:t>
      </w:r>
      <w:r w:rsidR="005A16C2" w:rsidRPr="009572D7">
        <w:rPr>
          <w:bCs/>
        </w:rPr>
        <w:t xml:space="preserve">: </w:t>
      </w:r>
      <w:r w:rsidR="001A1DC9" w:rsidRPr="009572D7">
        <w:rPr>
          <w:bCs/>
        </w:rPr>
        <w:t>COMUNIQUESE, REGISTRESE Y ARCHIVESE</w:t>
      </w:r>
      <w:r w:rsidR="001A1DC9" w:rsidRPr="009572D7">
        <w:t>.</w:t>
      </w:r>
      <w:r w:rsidR="009572D7" w:rsidRPr="009572D7">
        <w:t xml:space="preserve"> </w:t>
      </w:r>
    </w:p>
    <w:sectPr w:rsidR="00E913B8" w:rsidRPr="009572D7" w:rsidSect="009572D7">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E65419"/>
    <w:multiLevelType w:val="hybridMultilevel"/>
    <w:tmpl w:val="31B686D4"/>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35F007F1"/>
    <w:multiLevelType w:val="hybridMultilevel"/>
    <w:tmpl w:val="14B60732"/>
    <w:lvl w:ilvl="0" w:tplc="D02CE35E">
      <w:start w:val="1"/>
      <w:numFmt w:val="lowerLetter"/>
      <w:lvlText w:val="%1)"/>
      <w:lvlJc w:val="left"/>
      <w:pPr>
        <w:tabs>
          <w:tab w:val="num" w:pos="1308"/>
        </w:tabs>
        <w:ind w:left="1308" w:hanging="60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A1DC9"/>
    <w:rsid w:val="00027AC8"/>
    <w:rsid w:val="00143162"/>
    <w:rsid w:val="001A1DC9"/>
    <w:rsid w:val="002647A5"/>
    <w:rsid w:val="00292445"/>
    <w:rsid w:val="002D4A40"/>
    <w:rsid w:val="003008FA"/>
    <w:rsid w:val="0030263A"/>
    <w:rsid w:val="00460786"/>
    <w:rsid w:val="004B699F"/>
    <w:rsid w:val="004F40ED"/>
    <w:rsid w:val="005A16C2"/>
    <w:rsid w:val="007F6C01"/>
    <w:rsid w:val="008B1225"/>
    <w:rsid w:val="008C0C5B"/>
    <w:rsid w:val="009572D7"/>
    <w:rsid w:val="00966E34"/>
    <w:rsid w:val="00982597"/>
    <w:rsid w:val="00A43C4F"/>
    <w:rsid w:val="00A9772C"/>
    <w:rsid w:val="00B06E20"/>
    <w:rsid w:val="00C22C9F"/>
    <w:rsid w:val="00D23BFE"/>
    <w:rsid w:val="00DB38F6"/>
    <w:rsid w:val="00E32B08"/>
    <w:rsid w:val="00E54790"/>
    <w:rsid w:val="00E913B8"/>
    <w:rsid w:val="00EA4945"/>
    <w:rsid w:val="00FC0220"/>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13B8"/>
    <w:rPr>
      <w:sz w:val="24"/>
      <w:szCs w:val="24"/>
      <w:lang w:val="es-ES" w:eastAsia="es-ES"/>
    </w:rPr>
  </w:style>
  <w:style w:type="paragraph" w:styleId="Ttulo1">
    <w:name w:val="heading 1"/>
    <w:basedOn w:val="Normal"/>
    <w:next w:val="Normal"/>
    <w:qFormat/>
    <w:rsid w:val="00E913B8"/>
    <w:pPr>
      <w:keepNext/>
      <w:outlineLvl w:val="0"/>
    </w:pPr>
    <w:rPr>
      <w:b/>
      <w:bCs/>
      <w:lang w:val="es-AR"/>
    </w:rPr>
  </w:style>
  <w:style w:type="paragraph" w:styleId="Ttulo2">
    <w:name w:val="heading 2"/>
    <w:basedOn w:val="Normal"/>
    <w:next w:val="Normal"/>
    <w:qFormat/>
    <w:rsid w:val="00E913B8"/>
    <w:pPr>
      <w:keepNext/>
      <w:outlineLvl w:val="1"/>
    </w:pPr>
    <w:rPr>
      <w:b/>
      <w:bCs/>
      <w:u w:val="single"/>
      <w:lang w:val="es-AR"/>
    </w:rPr>
  </w:style>
  <w:style w:type="paragraph" w:styleId="Ttulo3">
    <w:name w:val="heading 3"/>
    <w:basedOn w:val="Normal"/>
    <w:next w:val="Normal"/>
    <w:qFormat/>
    <w:rsid w:val="00E913B8"/>
    <w:pPr>
      <w:keepNext/>
      <w:jc w:val="both"/>
      <w:outlineLvl w:val="2"/>
    </w:pPr>
    <w:rPr>
      <w:b/>
      <w:bCs/>
    </w:rPr>
  </w:style>
  <w:style w:type="paragraph" w:styleId="Ttulo4">
    <w:name w:val="heading 4"/>
    <w:basedOn w:val="Normal"/>
    <w:next w:val="Normal"/>
    <w:qFormat/>
    <w:rsid w:val="00E913B8"/>
    <w:pPr>
      <w:keepNext/>
      <w:ind w:firstLine="708"/>
      <w:jc w:val="center"/>
      <w:outlineLvl w:val="3"/>
    </w:pPr>
    <w:rPr>
      <w:b/>
      <w:bCs/>
      <w:lang w:val="es-AR"/>
    </w:rPr>
  </w:style>
  <w:style w:type="paragraph" w:styleId="Ttulo5">
    <w:name w:val="heading 5"/>
    <w:basedOn w:val="Normal"/>
    <w:next w:val="Normal"/>
    <w:qFormat/>
    <w:rsid w:val="00E913B8"/>
    <w:pPr>
      <w:keepNext/>
      <w:ind w:firstLine="708"/>
      <w:jc w:val="both"/>
      <w:outlineLvl w:val="4"/>
    </w:pPr>
    <w:rPr>
      <w:b/>
      <w:bCs/>
      <w:lang w:val="es-AR"/>
    </w:rPr>
  </w:style>
  <w:style w:type="paragraph" w:styleId="Ttulo6">
    <w:name w:val="heading 6"/>
    <w:basedOn w:val="Normal"/>
    <w:next w:val="Normal"/>
    <w:qFormat/>
    <w:rsid w:val="00E913B8"/>
    <w:pPr>
      <w:keepNext/>
      <w:ind w:firstLine="720"/>
      <w:jc w:val="center"/>
      <w:outlineLvl w:val="5"/>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semiHidden/>
    <w:rsid w:val="00E913B8"/>
    <w:pPr>
      <w:jc w:val="both"/>
    </w:pPr>
    <w:rPr>
      <w:b/>
      <w:bCs/>
      <w:lang w:val="es-AR"/>
    </w:rPr>
  </w:style>
  <w:style w:type="paragraph" w:styleId="Sangradetextonormal">
    <w:name w:val="Body Text Indent"/>
    <w:basedOn w:val="Normal"/>
    <w:semiHidden/>
    <w:rsid w:val="00E913B8"/>
    <w:pPr>
      <w:ind w:firstLine="1800"/>
      <w:jc w:val="both"/>
    </w:pPr>
  </w:style>
  <w:style w:type="paragraph" w:styleId="Sangra2detindependiente">
    <w:name w:val="Body Text Indent 2"/>
    <w:basedOn w:val="Normal"/>
    <w:semiHidden/>
    <w:rsid w:val="00E913B8"/>
    <w:pPr>
      <w:ind w:firstLine="2880"/>
      <w:jc w:val="both"/>
    </w:pPr>
  </w:style>
  <w:style w:type="paragraph" w:styleId="Sangra3detindependiente">
    <w:name w:val="Body Text Indent 3"/>
    <w:basedOn w:val="Normal"/>
    <w:semiHidden/>
    <w:rsid w:val="00E913B8"/>
    <w:pPr>
      <w:ind w:firstLine="708"/>
      <w:jc w:val="both"/>
    </w:pPr>
    <w:rPr>
      <w:lang w:val="es-A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553</Words>
  <Characters>3046</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Yerba Buena, 27 de Abril de 2006 </vt:lpstr>
    </vt:vector>
  </TitlesOfParts>
  <Company>****</Company>
  <LinksUpToDate>false</LinksUpToDate>
  <CharactersWithSpaces>3592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27 de Abril de 2006 </dc:title>
  <dc:subject/>
  <dc:creator>****</dc:creator>
  <cp:keywords/>
  <dc:description/>
  <cp:lastModifiedBy>usuario</cp:lastModifiedBy>
  <cp:revision>16</cp:revision>
  <cp:lastPrinted>2006-04-28T23:39:00Z</cp:lastPrinted>
  <dcterms:created xsi:type="dcterms:W3CDTF">2017-05-11T14:10:00Z</dcterms:created>
  <dcterms:modified xsi:type="dcterms:W3CDTF">2017-06-06T11:59:00Z</dcterms:modified>
</cp:coreProperties>
</file>