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74A4" w:rsidRPr="00C724D7" w:rsidRDefault="005C74A4" w:rsidP="00C724D7">
      <w:pPr>
        <w:spacing w:after="200"/>
        <w:jc w:val="right"/>
        <w:rPr>
          <w:bCs/>
        </w:rPr>
      </w:pPr>
      <w:r w:rsidRPr="00C724D7">
        <w:rPr>
          <w:bCs/>
        </w:rPr>
        <w:t>Yerba Buena, 28 de Septiembre de 2006</w:t>
      </w:r>
    </w:p>
    <w:p w:rsidR="005C74A4" w:rsidRPr="00C724D7" w:rsidRDefault="005C74A4" w:rsidP="00C724D7">
      <w:pPr>
        <w:spacing w:after="200"/>
        <w:rPr>
          <w:bCs/>
        </w:rPr>
      </w:pPr>
      <w:r w:rsidRPr="00C724D7">
        <w:rPr>
          <w:bCs/>
        </w:rPr>
        <w:t>ORDENANZA Nº 1545</w:t>
      </w:r>
    </w:p>
    <w:p w:rsidR="0034743F" w:rsidRPr="00C724D7" w:rsidRDefault="005C74A4" w:rsidP="00C724D7">
      <w:pPr>
        <w:spacing w:after="200"/>
        <w:jc w:val="both"/>
      </w:pPr>
      <w:r w:rsidRPr="00C724D7">
        <w:rPr>
          <w:bCs/>
        </w:rPr>
        <w:t xml:space="preserve">VISTO: </w:t>
      </w:r>
      <w:r w:rsidR="00BA15F9" w:rsidRPr="00C724D7">
        <w:t>La Ordenanza N° 1488, mediante la cual se aprueba el Presupuesto Municipal año 2005; y</w:t>
      </w:r>
    </w:p>
    <w:p w:rsidR="00F66D4D" w:rsidRPr="00C724D7" w:rsidRDefault="0034743F" w:rsidP="00C724D7">
      <w:pPr>
        <w:spacing w:after="200"/>
        <w:jc w:val="both"/>
      </w:pPr>
      <w:r w:rsidRPr="00C724D7">
        <w:t xml:space="preserve"> </w:t>
      </w:r>
      <w:r w:rsidR="005C74A4" w:rsidRPr="00C724D7">
        <w:rPr>
          <w:bCs/>
        </w:rPr>
        <w:t xml:space="preserve">CONSIDERANDO: </w:t>
      </w:r>
      <w:r w:rsidR="00BA15F9" w:rsidRPr="00C724D7">
        <w:t>Que en su Articulo Tercero se dispone la titularización en Planta Permanente categoría 15, de los Agentes designados en carácter temporario, contratado que al 30 de junio de 2004 cuente con una antigüedad de 3 años</w:t>
      </w:r>
      <w:r w:rsidRPr="00C724D7">
        <w:t xml:space="preserve"> </w:t>
      </w:r>
      <w:r w:rsidR="00BA15F9" w:rsidRPr="00C724D7">
        <w:t>como mínimo de prestación de servicio en la administración Municipal, en forma continua e ininterrumpida, o que acumule la misma cantidad de años en forma discontinua e interrumpida a igual fecha y que se encontrare con vinculo contractual vigente a la fecha de entrada en vigencia la presente Ordenanza;</w:t>
      </w:r>
    </w:p>
    <w:p w:rsidR="00F66D4D" w:rsidRPr="00C724D7" w:rsidRDefault="00BA15F9" w:rsidP="00C724D7">
      <w:pPr>
        <w:spacing w:after="200"/>
        <w:jc w:val="both"/>
      </w:pPr>
      <w:r w:rsidRPr="00C724D7">
        <w:tab/>
        <w:t>Que los Señores OCAMPO, Ramona Eva, D.N.I. N° 16.039.476; CARDENAS, José Mario, D.N.I. N° 20.171.785 y SANDOVAL, Adriana Cristina, D.N.I. N° 22.332.136. Quienes se desempeñan en el Honorable Concejo Deliberante como personal contratado de bloque cumpliendo con los requisitos dispuestos en la Ordenanza 1.488;</w:t>
      </w:r>
    </w:p>
    <w:p w:rsidR="0034743F" w:rsidRPr="00C724D7" w:rsidRDefault="00BA15F9" w:rsidP="00C724D7">
      <w:pPr>
        <w:spacing w:after="200"/>
        <w:jc w:val="both"/>
      </w:pPr>
      <w:r w:rsidRPr="00C724D7">
        <w:tab/>
        <w:t>Que se debe tener en cuenta a los mismos en el momento de dicha titularización;</w:t>
      </w:r>
    </w:p>
    <w:p w:rsidR="0034743F" w:rsidRPr="00C724D7" w:rsidRDefault="00BA15F9" w:rsidP="00C724D7">
      <w:pPr>
        <w:spacing w:after="200"/>
        <w:jc w:val="center"/>
        <w:rPr>
          <w:bCs/>
        </w:rPr>
      </w:pPr>
      <w:r w:rsidRPr="00C724D7">
        <w:t xml:space="preserve">POR </w:t>
      </w:r>
      <w:r w:rsidR="005C74A4" w:rsidRPr="00C724D7">
        <w:t>EL CONCEJO DELIBERANTE SANCIONA CON FUERZA DE ORDENANZA</w:t>
      </w:r>
    </w:p>
    <w:p w:rsidR="00F66D4D" w:rsidRPr="00C724D7" w:rsidRDefault="0034743F" w:rsidP="00C724D7">
      <w:pPr>
        <w:spacing w:after="200"/>
        <w:jc w:val="both"/>
        <w:rPr>
          <w:bCs/>
        </w:rPr>
      </w:pPr>
      <w:r w:rsidRPr="00C724D7">
        <w:t xml:space="preserve"> </w:t>
      </w:r>
      <w:r w:rsidR="0081264A" w:rsidRPr="00C724D7">
        <w:rPr>
          <w:bCs/>
        </w:rPr>
        <w:t>ARTICULO PRIMERO</w:t>
      </w:r>
      <w:r w:rsidR="005C74A4" w:rsidRPr="00C724D7">
        <w:rPr>
          <w:bCs/>
        </w:rPr>
        <w:t xml:space="preserve">: </w:t>
      </w:r>
      <w:r w:rsidR="00BA15F9" w:rsidRPr="00C724D7">
        <w:t>El Departamento Ejecutivo Municipal deberá contemplar al momento de las titularizaciones de los agentes que cumplen las disposiciones del Articulo 3° de la Ordenanza 1.488, las designaciones de los Señores OCAMPO, Ramona Eva, D.N.I. N° 16.039.476; CARDENAS, José Mario, D.N.I. N° 20.171.785 y SANDOVAL, Adriana Cristina, D.N.I. N° 22.332.136 quienes actualmente cumplen funciones en el Bloque del Frente Fundacional del Honorable Concejo Deliberante como contratados</w:t>
      </w:r>
      <w:r w:rsidR="00BA15F9" w:rsidRPr="00C724D7">
        <w:rPr>
          <w:bCs/>
        </w:rPr>
        <w:t>.</w:t>
      </w:r>
    </w:p>
    <w:p w:rsidR="0034743F" w:rsidRPr="00C724D7" w:rsidRDefault="0034743F" w:rsidP="00C724D7">
      <w:pPr>
        <w:spacing w:after="200"/>
        <w:jc w:val="both"/>
      </w:pPr>
      <w:r w:rsidRPr="00C724D7">
        <w:rPr>
          <w:bCs/>
        </w:rPr>
        <w:t xml:space="preserve"> </w:t>
      </w:r>
      <w:r w:rsidR="00BA15F9" w:rsidRPr="00C724D7">
        <w:t>Por lo tanto deberán elevar Decreto correspondiente para ser adjuntados al tratamiento por parte del Honorable Concejo Deliberante al Expte. 221-Y-06</w:t>
      </w:r>
    </w:p>
    <w:p w:rsidR="00F66D4D" w:rsidRPr="00C724D7" w:rsidRDefault="0034743F" w:rsidP="00C724D7">
      <w:pPr>
        <w:spacing w:after="200"/>
        <w:jc w:val="both"/>
      </w:pPr>
      <w:r w:rsidRPr="00C724D7">
        <w:t xml:space="preserve"> </w:t>
      </w:r>
      <w:r w:rsidR="0081264A" w:rsidRPr="00C724D7">
        <w:rPr>
          <w:bCs/>
        </w:rPr>
        <w:t>ARTICULO SEGUNDO</w:t>
      </w:r>
      <w:r w:rsidR="005C74A4" w:rsidRPr="00C724D7">
        <w:rPr>
          <w:bCs/>
        </w:rPr>
        <w:t xml:space="preserve">: </w:t>
      </w:r>
      <w:r w:rsidR="00BA15F9" w:rsidRPr="00C724D7">
        <w:rPr>
          <w:bCs/>
        </w:rPr>
        <w:t>COMUNIQUESE, REGISTRESE Y ARCHIVESE</w:t>
      </w:r>
    </w:p>
    <w:sectPr w:rsidR="00F66D4D" w:rsidRPr="00C724D7" w:rsidSect="00C724D7">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3">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A15F9"/>
    <w:rsid w:val="000E5647"/>
    <w:rsid w:val="00231400"/>
    <w:rsid w:val="0034743F"/>
    <w:rsid w:val="00363BAB"/>
    <w:rsid w:val="003C04A3"/>
    <w:rsid w:val="00526B8D"/>
    <w:rsid w:val="0053380F"/>
    <w:rsid w:val="00544F21"/>
    <w:rsid w:val="005955B9"/>
    <w:rsid w:val="005C74A4"/>
    <w:rsid w:val="00674598"/>
    <w:rsid w:val="00684490"/>
    <w:rsid w:val="006D18D1"/>
    <w:rsid w:val="007771B2"/>
    <w:rsid w:val="00797ABF"/>
    <w:rsid w:val="0081264A"/>
    <w:rsid w:val="00852984"/>
    <w:rsid w:val="00867E42"/>
    <w:rsid w:val="008D64B7"/>
    <w:rsid w:val="009375DD"/>
    <w:rsid w:val="009D3B9F"/>
    <w:rsid w:val="00BA15F9"/>
    <w:rsid w:val="00C52FE3"/>
    <w:rsid w:val="00C724D7"/>
    <w:rsid w:val="00E37BBB"/>
    <w:rsid w:val="00F66D4D"/>
    <w:rsid w:val="00FC6FD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D4D"/>
    <w:rPr>
      <w:sz w:val="24"/>
      <w:szCs w:val="24"/>
      <w:lang w:eastAsia="es-ES"/>
    </w:rPr>
  </w:style>
  <w:style w:type="paragraph" w:styleId="Ttulo1">
    <w:name w:val="heading 1"/>
    <w:basedOn w:val="Normal"/>
    <w:next w:val="Normal"/>
    <w:qFormat/>
    <w:rsid w:val="00F66D4D"/>
    <w:pPr>
      <w:keepNext/>
      <w:jc w:val="right"/>
      <w:outlineLvl w:val="0"/>
    </w:pPr>
    <w:rPr>
      <w:b/>
      <w:bCs/>
    </w:rPr>
  </w:style>
  <w:style w:type="paragraph" w:styleId="Ttulo2">
    <w:name w:val="heading 2"/>
    <w:basedOn w:val="Normal"/>
    <w:next w:val="Normal"/>
    <w:qFormat/>
    <w:rsid w:val="00F66D4D"/>
    <w:pPr>
      <w:keepNext/>
      <w:jc w:val="center"/>
      <w:outlineLvl w:val="1"/>
    </w:pPr>
    <w:rPr>
      <w:b/>
      <w:bCs/>
      <w:u w:val="single"/>
    </w:rPr>
  </w:style>
  <w:style w:type="paragraph" w:styleId="Ttulo3">
    <w:name w:val="heading 3"/>
    <w:basedOn w:val="Normal"/>
    <w:next w:val="Normal"/>
    <w:qFormat/>
    <w:rsid w:val="00F66D4D"/>
    <w:pPr>
      <w:keepNext/>
      <w:outlineLvl w:val="2"/>
    </w:pPr>
    <w:rPr>
      <w:b/>
      <w:bCs/>
    </w:rPr>
  </w:style>
  <w:style w:type="paragraph" w:styleId="Ttulo4">
    <w:name w:val="heading 4"/>
    <w:basedOn w:val="Normal"/>
    <w:next w:val="Normal"/>
    <w:qFormat/>
    <w:rsid w:val="00F66D4D"/>
    <w:pPr>
      <w:keepNext/>
      <w:ind w:firstLine="708"/>
      <w:jc w:val="both"/>
      <w:outlineLvl w:val="3"/>
    </w:pPr>
    <w:rPr>
      <w:b/>
      <w:bCs/>
    </w:rPr>
  </w:style>
  <w:style w:type="paragraph" w:styleId="Ttulo5">
    <w:name w:val="heading 5"/>
    <w:basedOn w:val="Normal"/>
    <w:next w:val="Normal"/>
    <w:qFormat/>
    <w:rsid w:val="00F66D4D"/>
    <w:pPr>
      <w:keepNext/>
      <w:jc w:val="both"/>
      <w:outlineLvl w:val="4"/>
    </w:pPr>
    <w:rPr>
      <w:b/>
      <w:bCs/>
    </w:rPr>
  </w:style>
  <w:style w:type="paragraph" w:styleId="Ttulo6">
    <w:name w:val="heading 6"/>
    <w:basedOn w:val="Normal"/>
    <w:next w:val="Normal"/>
    <w:qFormat/>
    <w:rsid w:val="00F66D4D"/>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F66D4D"/>
    <w:pPr>
      <w:ind w:firstLine="2835"/>
      <w:jc w:val="both"/>
    </w:pPr>
  </w:style>
  <w:style w:type="paragraph" w:styleId="Textoindependiente">
    <w:name w:val="Body Text"/>
    <w:basedOn w:val="Normal"/>
    <w:semiHidden/>
    <w:rsid w:val="00F66D4D"/>
    <w:pPr>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1549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1827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usuario</cp:lastModifiedBy>
  <cp:revision>15</cp:revision>
  <cp:lastPrinted>2006-10-03T14:10:00Z</cp:lastPrinted>
  <dcterms:created xsi:type="dcterms:W3CDTF">2017-05-11T14:10:00Z</dcterms:created>
  <dcterms:modified xsi:type="dcterms:W3CDTF">2017-06-06T12:00:00Z</dcterms:modified>
</cp:coreProperties>
</file>