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424" w:rsidRPr="003B5485" w:rsidRDefault="005E7424" w:rsidP="003B5485">
      <w:pPr>
        <w:spacing w:after="200"/>
        <w:jc w:val="right"/>
        <w:rPr>
          <w:bCs/>
        </w:rPr>
      </w:pPr>
      <w:r w:rsidRPr="003B5485">
        <w:rPr>
          <w:bCs/>
        </w:rPr>
        <w:t>Yerba Buena, 05 de Enero de 2007</w:t>
      </w:r>
    </w:p>
    <w:p w:rsidR="005E7424" w:rsidRPr="003B5485" w:rsidRDefault="005E7424" w:rsidP="003B5485">
      <w:pPr>
        <w:spacing w:after="200"/>
        <w:rPr>
          <w:bCs/>
        </w:rPr>
      </w:pPr>
      <w:r w:rsidRPr="003B5485">
        <w:rPr>
          <w:bCs/>
        </w:rPr>
        <w:t>ORDENANZA Nº 1561</w:t>
      </w:r>
    </w:p>
    <w:p w:rsidR="00361F6C" w:rsidRPr="003B5485" w:rsidRDefault="005E7424" w:rsidP="003B5485">
      <w:pPr>
        <w:spacing w:after="200"/>
        <w:jc w:val="both"/>
      </w:pPr>
      <w:r w:rsidRPr="003B5485">
        <w:rPr>
          <w:bCs/>
        </w:rPr>
        <w:t xml:space="preserve">VISTO: </w:t>
      </w:r>
      <w:r w:rsidR="006519D4" w:rsidRPr="003B5485">
        <w:t>La Ordenanza Nº 1552</w:t>
      </w:r>
      <w:r w:rsidRPr="003B5485">
        <w:t xml:space="preserve"> </w:t>
      </w:r>
      <w:r w:rsidR="003B5485">
        <w:t xml:space="preserve">                    (</w:t>
      </w:r>
      <w:r w:rsidR="006519D4" w:rsidRPr="003B5485">
        <w:t>Presupuesto Municipal año 2006</w:t>
      </w:r>
      <w:r w:rsidR="003B5485">
        <w:t xml:space="preserve">) ; </w:t>
      </w:r>
      <w:r w:rsidR="006519D4" w:rsidRPr="003B5485">
        <w:t xml:space="preserve"> y</w:t>
      </w:r>
    </w:p>
    <w:p w:rsidR="00361F6C" w:rsidRPr="003B5485" w:rsidRDefault="005E7424" w:rsidP="003B5485">
      <w:pPr>
        <w:spacing w:after="200"/>
        <w:jc w:val="both"/>
      </w:pPr>
      <w:r w:rsidRPr="003B5485">
        <w:rPr>
          <w:bCs/>
        </w:rPr>
        <w:t xml:space="preserve">CONSIDERANDO: </w:t>
      </w:r>
      <w:r w:rsidR="006519D4" w:rsidRPr="003B5485">
        <w:t>Que se hace necesario prorrogar su vigencia para el año 2007, hasta la sanción y promulgación de la Ordenanza que apruebe el Presupuesto Municipal respectivo;</w:t>
      </w:r>
    </w:p>
    <w:p w:rsidR="00361F6C" w:rsidRPr="003B5485" w:rsidRDefault="006519D4" w:rsidP="003B5485">
      <w:pPr>
        <w:spacing w:after="200"/>
        <w:jc w:val="center"/>
        <w:rPr>
          <w:bCs/>
        </w:rPr>
      </w:pPr>
      <w:r w:rsidRPr="003B5485">
        <w:rPr>
          <w:bCs/>
        </w:rPr>
        <w:t xml:space="preserve">POR </w:t>
      </w:r>
      <w:r w:rsidR="005E7424" w:rsidRPr="003B5485">
        <w:rPr>
          <w:bCs/>
        </w:rPr>
        <w:t>EL CONCEJO DELIBERANTE SANCIONA CON FUERZA DE ORDENANZA</w:t>
      </w:r>
    </w:p>
    <w:p w:rsidR="003B5485" w:rsidRDefault="006519D4" w:rsidP="003B5485">
      <w:pPr>
        <w:spacing w:after="200"/>
        <w:jc w:val="both"/>
      </w:pPr>
      <w:r w:rsidRPr="003B5485">
        <w:rPr>
          <w:bCs/>
        </w:rPr>
        <w:t>ARTICULO PRIMERO</w:t>
      </w:r>
      <w:r w:rsidR="005E7424" w:rsidRPr="003B5485">
        <w:rPr>
          <w:bCs/>
        </w:rPr>
        <w:t xml:space="preserve">: </w:t>
      </w:r>
      <w:r w:rsidRPr="003B5485">
        <w:rPr>
          <w:bCs/>
        </w:rPr>
        <w:t xml:space="preserve">PRORROGASE </w:t>
      </w:r>
      <w:r w:rsidRPr="003B5485">
        <w:t>la vigencia de la Ordenanza N° 1552</w:t>
      </w:r>
      <w:r w:rsidR="005E7424" w:rsidRPr="003B5485">
        <w:t xml:space="preserve"> </w:t>
      </w:r>
      <w:r w:rsidR="003B5485">
        <w:t xml:space="preserve">                    (</w:t>
      </w:r>
      <w:r w:rsidRPr="003B5485">
        <w:t>Presupuesto Municipal año 2006</w:t>
      </w:r>
      <w:r w:rsidR="003B5485">
        <w:t xml:space="preserve">) , </w:t>
      </w:r>
      <w:r w:rsidRPr="003B5485">
        <w:t xml:space="preserve"> para el año 2007, hasta la Sanción y Promulgación de la Ordenanza que apruebe el Presupuesto Municipal respectivo, de conformidad con</w:t>
      </w:r>
      <w:r w:rsidR="00361F6C" w:rsidRPr="003B5485">
        <w:t xml:space="preserve"> </w:t>
      </w:r>
      <w:r w:rsidRPr="003B5485">
        <w:t>lo pre</w:t>
      </w:r>
      <w:r w:rsidR="00752C67" w:rsidRPr="003B5485">
        <w:t>VISTO</w:t>
      </w:r>
      <w:r w:rsidRPr="003B5485">
        <w:t>en el artículo 63 de la Ley Nº 5529.</w:t>
      </w:r>
    </w:p>
    <w:p w:rsidR="003B5485" w:rsidRDefault="006519D4" w:rsidP="003B5485">
      <w:pPr>
        <w:spacing w:after="200"/>
        <w:jc w:val="both"/>
      </w:pPr>
      <w:r w:rsidRPr="003B5485">
        <w:rPr>
          <w:bCs/>
        </w:rPr>
        <w:t>ARTICULO SEGUNDO</w:t>
      </w:r>
      <w:r w:rsidR="005E7424" w:rsidRPr="003B5485">
        <w:rPr>
          <w:bCs/>
        </w:rPr>
        <w:t xml:space="preserve">: </w:t>
      </w:r>
      <w:r w:rsidRPr="003B5485">
        <w:rPr>
          <w:bCs/>
        </w:rPr>
        <w:t xml:space="preserve">PRORROGASE </w:t>
      </w:r>
      <w:r w:rsidRPr="003B5485">
        <w:t>la vigencia de la Ordenanza Nº 1557, Presupuesto Honorable Concejo Deliberante año 2006, para el año 2007, hasta la sanción y promulgación de la Ordenanza que apruebe el Presupuesto del H.C.D. respectivo, de conformidad con lo pre</w:t>
      </w:r>
      <w:r w:rsidR="00752C67" w:rsidRPr="003B5485">
        <w:t>VISTO</w:t>
      </w:r>
      <w:r w:rsidRPr="003B5485">
        <w:t>en el Artículo 63 de la Ley Nº 5529.</w:t>
      </w:r>
    </w:p>
    <w:p w:rsidR="00CA3AFB" w:rsidRPr="003B5485" w:rsidRDefault="006519D4" w:rsidP="003B5485">
      <w:pPr>
        <w:spacing w:after="200"/>
        <w:jc w:val="both"/>
        <w:rPr>
          <w:bCs/>
        </w:rPr>
      </w:pPr>
      <w:r w:rsidRPr="003B5485">
        <w:rPr>
          <w:bCs/>
        </w:rPr>
        <w:t>ARTICULO SEGUNDO</w:t>
      </w:r>
      <w:r w:rsidR="005E7424" w:rsidRPr="003B5485">
        <w:rPr>
          <w:bCs/>
        </w:rPr>
        <w:t xml:space="preserve">: </w:t>
      </w:r>
      <w:r w:rsidRPr="003B5485">
        <w:rPr>
          <w:bCs/>
        </w:rPr>
        <w:t>COMUNIQUESE, REGISTRESE Y ARCHIVESE.</w:t>
      </w:r>
      <w:r w:rsidR="003B5485" w:rsidRPr="003B5485">
        <w:rPr>
          <w:bCs/>
        </w:rPr>
        <w:t xml:space="preserve"> </w:t>
      </w:r>
    </w:p>
    <w:sectPr w:rsidR="00CA3AFB" w:rsidRPr="003B5485" w:rsidSect="003B5485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519D4"/>
    <w:rsid w:val="00086BD8"/>
    <w:rsid w:val="00361F6C"/>
    <w:rsid w:val="003757C6"/>
    <w:rsid w:val="003B5485"/>
    <w:rsid w:val="005E7424"/>
    <w:rsid w:val="00620E80"/>
    <w:rsid w:val="006519D4"/>
    <w:rsid w:val="00752C67"/>
    <w:rsid w:val="00867BA7"/>
    <w:rsid w:val="00A75A82"/>
    <w:rsid w:val="00AC29F3"/>
    <w:rsid w:val="00AE155F"/>
    <w:rsid w:val="00BB20CD"/>
    <w:rsid w:val="00C110AD"/>
    <w:rsid w:val="00C740A3"/>
    <w:rsid w:val="00CA3AFB"/>
    <w:rsid w:val="00D539DD"/>
    <w:rsid w:val="00E0224F"/>
    <w:rsid w:val="00E161EB"/>
    <w:rsid w:val="00EC51A3"/>
    <w:rsid w:val="00F16A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AF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A3AFB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CA3AFB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CA3AFB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A3AFB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A3AFB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CA3AFB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CA3AFB"/>
    <w:pPr>
      <w:ind w:left="12" w:firstLine="2988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usuario</cp:lastModifiedBy>
  <cp:revision>12</cp:revision>
  <cp:lastPrinted>2007-01-19T15:46:00Z</cp:lastPrinted>
  <dcterms:created xsi:type="dcterms:W3CDTF">2017-05-11T14:10:00Z</dcterms:created>
  <dcterms:modified xsi:type="dcterms:W3CDTF">2017-06-06T12:00:00Z</dcterms:modified>
</cp:coreProperties>
</file>