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5E50" w:rsidRPr="00E96C51" w:rsidRDefault="002D5E50" w:rsidP="00E96C51">
      <w:pPr>
        <w:pStyle w:val="Textoindependiente2"/>
        <w:spacing w:after="200"/>
        <w:jc w:val="right"/>
        <w:rPr>
          <w:b w:val="0"/>
        </w:rPr>
      </w:pPr>
      <w:r w:rsidRPr="00E96C51">
        <w:rPr>
          <w:b w:val="0"/>
        </w:rPr>
        <w:t>Yerba Buena, 11 de Octubre de 2007</w:t>
      </w:r>
    </w:p>
    <w:p w:rsidR="002D5E50" w:rsidRPr="00E96C51" w:rsidRDefault="002D5E50" w:rsidP="00E96C51">
      <w:pPr>
        <w:pStyle w:val="Textoindependiente2"/>
        <w:spacing w:after="200"/>
        <w:jc w:val="left"/>
        <w:rPr>
          <w:b w:val="0"/>
        </w:rPr>
      </w:pPr>
      <w:r w:rsidRPr="00E96C51">
        <w:rPr>
          <w:b w:val="0"/>
        </w:rPr>
        <w:t>ORDENANZA Nº 1580</w:t>
      </w:r>
    </w:p>
    <w:p w:rsidR="005D2CE1" w:rsidRPr="00E96C51" w:rsidRDefault="002D5E50" w:rsidP="00E96C51">
      <w:pPr>
        <w:pStyle w:val="Textoindependiente2"/>
        <w:spacing w:after="200"/>
        <w:rPr>
          <w:b w:val="0"/>
          <w:bCs w:val="0"/>
        </w:rPr>
      </w:pPr>
      <w:r w:rsidRPr="00E96C51">
        <w:rPr>
          <w:b w:val="0"/>
        </w:rPr>
        <w:t xml:space="preserve">VISTO: </w:t>
      </w:r>
      <w:r w:rsidR="009F3EAA" w:rsidRPr="00E96C51">
        <w:rPr>
          <w:b w:val="0"/>
          <w:bCs w:val="0"/>
        </w:rPr>
        <w:t>El acuerdo de adhesión para implementar el Programa de Auditoria Ciudadana “Calidad de las Prácticas en Municipios” firmado oportunamente entre la Municipalidad de Yerba Buena y la Subsecretaría para la Reforma Institucional y Fortalecimiento de la Democracia; y</w:t>
      </w:r>
    </w:p>
    <w:p w:rsidR="00752357" w:rsidRPr="00E96C51" w:rsidRDefault="002D5E50" w:rsidP="00E96C51">
      <w:pPr>
        <w:pStyle w:val="Textoindependiente2"/>
        <w:spacing w:after="200"/>
        <w:rPr>
          <w:b w:val="0"/>
          <w:bCs w:val="0"/>
        </w:rPr>
      </w:pPr>
      <w:r w:rsidRPr="00E96C51">
        <w:rPr>
          <w:b w:val="0"/>
        </w:rPr>
        <w:t xml:space="preserve">CONSIDERANDO: </w:t>
      </w:r>
      <w:r w:rsidR="009F3EAA" w:rsidRPr="00E96C51">
        <w:rPr>
          <w:b w:val="0"/>
          <w:bCs w:val="0"/>
        </w:rPr>
        <w:t>Que el acuerdo tiene por objeto desarrollar las capacidades ciudadanas para participar en forma crítica e informadamente en los asuntos locales;</w:t>
      </w:r>
    </w:p>
    <w:p w:rsidR="005D2CE1" w:rsidRPr="00E96C51" w:rsidRDefault="009F3EAA" w:rsidP="00E96C51">
      <w:pPr>
        <w:pStyle w:val="Textoindependiente2"/>
        <w:spacing w:after="200"/>
        <w:rPr>
          <w:b w:val="0"/>
          <w:bCs w:val="0"/>
        </w:rPr>
      </w:pPr>
      <w:r w:rsidRPr="00E96C51">
        <w:rPr>
          <w:b w:val="0"/>
          <w:bCs w:val="0"/>
        </w:rPr>
        <w:t>Que esta práctica servirá para fortalecer la relación entre Estado y Sociedad Civil, situación necesaria para desarrollar una democracia gobernable y eficiente;</w:t>
      </w:r>
    </w:p>
    <w:p w:rsidR="005D2CE1" w:rsidRPr="00E96C51" w:rsidRDefault="009F3EAA" w:rsidP="00E96C51">
      <w:pPr>
        <w:spacing w:after="200"/>
        <w:jc w:val="center"/>
        <w:rPr>
          <w:bCs/>
        </w:rPr>
      </w:pPr>
      <w:r w:rsidRPr="00E96C51">
        <w:t xml:space="preserve">POR </w:t>
      </w:r>
      <w:r w:rsidR="002D5E50" w:rsidRPr="00E96C51">
        <w:t>EL CONCEJO DELIBERANTE SANCIONA CON FUERZA DE ORDENANZA</w:t>
      </w:r>
    </w:p>
    <w:p w:rsidR="00E96C51" w:rsidRDefault="001E3651" w:rsidP="00E96C51">
      <w:pPr>
        <w:spacing w:after="200"/>
        <w:jc w:val="both"/>
      </w:pPr>
      <w:r w:rsidRPr="00E96C51">
        <w:rPr>
          <w:bCs/>
        </w:rPr>
        <w:t>ARTICULO PRIMERO</w:t>
      </w:r>
      <w:r w:rsidR="002D5E50" w:rsidRPr="00E96C51">
        <w:rPr>
          <w:bCs/>
        </w:rPr>
        <w:t xml:space="preserve">: </w:t>
      </w:r>
      <w:r w:rsidR="009F3EAA" w:rsidRPr="00E96C51">
        <w:rPr>
          <w:bCs/>
        </w:rPr>
        <w:t>APRUEBASE</w:t>
      </w:r>
      <w:r w:rsidR="009F3EAA" w:rsidRPr="00E96C51">
        <w:t xml:space="preserve"> en todos sus términos el Acuerdo celebrado el veintinueve de Agosto de 2005 entre la Municipalidad de Yerba Buena y la Subsecretaría para la Reforma Institucional y Fortalecimiento de la Democracia que como Anexo I forma parte de la presente Ordenanza.</w:t>
      </w:r>
    </w:p>
    <w:p w:rsidR="00E96C51" w:rsidRDefault="001E3651" w:rsidP="00E96C51">
      <w:pPr>
        <w:spacing w:after="200"/>
        <w:jc w:val="both"/>
        <w:rPr>
          <w:bCs/>
        </w:rPr>
      </w:pPr>
      <w:r w:rsidRPr="00E96C51">
        <w:rPr>
          <w:bCs/>
        </w:rPr>
        <w:t>ARTICULO SEGUNDO</w:t>
      </w:r>
      <w:r w:rsidR="002D5E50" w:rsidRPr="00E96C51">
        <w:rPr>
          <w:bCs/>
        </w:rPr>
        <w:t xml:space="preserve">: </w:t>
      </w:r>
      <w:r w:rsidR="009F3EAA" w:rsidRPr="00E96C51">
        <w:rPr>
          <w:bCs/>
        </w:rPr>
        <w:t>COMUNIQUESE, REGISTRESE Y ARCHIVESE.</w:t>
      </w:r>
    </w:p>
    <w:p w:rsidR="006C725B" w:rsidRPr="00E96C51" w:rsidRDefault="001F5335" w:rsidP="00E96C51">
      <w:pPr>
        <w:pStyle w:val="Ttulo5"/>
        <w:keepNext w:val="0"/>
        <w:spacing w:after="200"/>
        <w:rPr>
          <w:b w:val="0"/>
          <w:u w:val="none"/>
        </w:rPr>
      </w:pPr>
      <w:r w:rsidRPr="00E96C51">
        <w:rPr>
          <w:b w:val="0"/>
          <w:u w:val="none"/>
        </w:rPr>
        <w:br w:type="page"/>
      </w:r>
      <w:r w:rsidR="009F3EAA" w:rsidRPr="00E96C51">
        <w:rPr>
          <w:b w:val="0"/>
          <w:u w:val="none"/>
        </w:rPr>
        <w:lastRenderedPageBreak/>
        <w:t>ANEXO I</w:t>
      </w:r>
    </w:p>
    <w:p w:rsidR="00752357" w:rsidRPr="00E96C51" w:rsidRDefault="009F3EAA" w:rsidP="00E96C51">
      <w:pPr>
        <w:spacing w:after="200"/>
        <w:jc w:val="center"/>
        <w:rPr>
          <w:bCs/>
        </w:rPr>
      </w:pPr>
      <w:r w:rsidRPr="00E96C51">
        <w:rPr>
          <w:bCs/>
        </w:rPr>
        <w:t>Jefatura de Gabinete de Ministros de la Nación</w:t>
      </w:r>
    </w:p>
    <w:p w:rsidR="00752357" w:rsidRPr="00E96C51" w:rsidRDefault="009F3EAA" w:rsidP="00E96C51">
      <w:pPr>
        <w:spacing w:after="200"/>
        <w:jc w:val="center"/>
        <w:rPr>
          <w:bCs/>
        </w:rPr>
      </w:pPr>
      <w:r w:rsidRPr="00E96C51">
        <w:rPr>
          <w:bCs/>
        </w:rPr>
        <w:t>Subsecretaria para la Reforma Institucional y Fortalecimiento de la</w:t>
      </w:r>
    </w:p>
    <w:p w:rsidR="005D2CE1" w:rsidRPr="00E96C51" w:rsidRDefault="009F3EAA" w:rsidP="00E96C51">
      <w:pPr>
        <w:spacing w:after="200"/>
        <w:jc w:val="center"/>
        <w:rPr>
          <w:bCs/>
        </w:rPr>
      </w:pPr>
      <w:r w:rsidRPr="00E96C51">
        <w:rPr>
          <w:bCs/>
        </w:rPr>
        <w:t>Democracia</w:t>
      </w:r>
    </w:p>
    <w:p w:rsidR="00752357" w:rsidRPr="00E96C51" w:rsidRDefault="009F3EAA" w:rsidP="00E96C51">
      <w:pPr>
        <w:spacing w:after="200"/>
        <w:jc w:val="center"/>
        <w:rPr>
          <w:bCs/>
        </w:rPr>
      </w:pPr>
      <w:r w:rsidRPr="00E96C51">
        <w:rPr>
          <w:bCs/>
        </w:rPr>
        <w:t>Acuerdo de Adhesión del Municipio de Yerba Buena para implementar el</w:t>
      </w:r>
    </w:p>
    <w:p w:rsidR="00752357" w:rsidRPr="00E96C51" w:rsidRDefault="009F3EAA" w:rsidP="00E96C51">
      <w:pPr>
        <w:spacing w:after="200"/>
        <w:jc w:val="center"/>
        <w:rPr>
          <w:bCs/>
        </w:rPr>
      </w:pPr>
      <w:r w:rsidRPr="00E96C51">
        <w:rPr>
          <w:bCs/>
        </w:rPr>
        <w:t>Programa de Auditoria Ciudadana “ Calidad de la Prácticas Democráticas</w:t>
      </w:r>
    </w:p>
    <w:p w:rsidR="00752357" w:rsidRPr="00E96C51" w:rsidRDefault="009F3EAA" w:rsidP="00E96C51">
      <w:pPr>
        <w:spacing w:after="200"/>
        <w:jc w:val="center"/>
        <w:rPr>
          <w:bCs/>
        </w:rPr>
      </w:pPr>
      <w:r w:rsidRPr="00E96C51">
        <w:rPr>
          <w:bCs/>
        </w:rPr>
        <w:t>en Municipios”</w:t>
      </w:r>
    </w:p>
    <w:p w:rsidR="00E96C51" w:rsidRDefault="002D5E50" w:rsidP="00E96C51">
      <w:pPr>
        <w:spacing w:after="200"/>
        <w:jc w:val="center"/>
        <w:rPr>
          <w:bCs/>
        </w:rPr>
      </w:pPr>
      <w:r w:rsidRPr="00E96C51">
        <w:rPr>
          <w:bCs/>
        </w:rPr>
        <w:t xml:space="preserve"> </w:t>
      </w:r>
      <w:r w:rsidR="00E96C51">
        <w:rPr>
          <w:bCs/>
        </w:rPr>
        <w:t xml:space="preserve">                    (</w:t>
      </w:r>
      <w:r w:rsidR="009F3EAA" w:rsidRPr="00E96C51">
        <w:rPr>
          <w:bCs/>
        </w:rPr>
        <w:t>Proyecto PNUD ARG 04/007</w:t>
      </w:r>
      <w:r w:rsidR="00E96C51">
        <w:rPr>
          <w:bCs/>
        </w:rPr>
        <w:t xml:space="preserve">) </w:t>
      </w:r>
    </w:p>
    <w:p w:rsidR="00E96C51" w:rsidRDefault="009F3EAA" w:rsidP="00E96C51">
      <w:pPr>
        <w:spacing w:after="200"/>
        <w:jc w:val="both"/>
      </w:pPr>
      <w:r w:rsidRPr="00E96C51">
        <w:tab/>
        <w:t>La Subsecretaria para la Reforma Institucional y Fortalecimiento de la Democracia y el Gobierno Local de Yerba Buena, Provincia de Tucumán, junto al Programa de las Naciones Unidas para el Desarrollo, acuerdan la adhesión del Municipio al Programa de Auditoria Ciudadana “Calidad de lasPracticas Democráticas en Municipios”, cuyo Resumen Ejecutivo se adjunta como Anexo I al presente Acuerdo.</w:t>
      </w:r>
    </w:p>
    <w:p w:rsidR="005D2CE1" w:rsidRPr="00E96C51" w:rsidRDefault="009F3EAA" w:rsidP="00E96C51">
      <w:pPr>
        <w:spacing w:after="200"/>
        <w:jc w:val="both"/>
      </w:pPr>
      <w:r w:rsidRPr="00E96C51">
        <w:tab/>
        <w:t>Para cumplir con los objetivos previstos por el Programa, la Subsecretaria, que se constituye en la Unidad Ejecutora del Programa</w:t>
      </w:r>
      <w:r w:rsidR="002D5E50" w:rsidRPr="00E96C51">
        <w:t xml:space="preserve"> </w:t>
      </w:r>
      <w:r w:rsidR="00E96C51">
        <w:t xml:space="preserve">                    (</w:t>
      </w:r>
      <w:r w:rsidRPr="00E96C51">
        <w:t>UE</w:t>
      </w:r>
      <w:r w:rsidR="00E96C51">
        <w:t xml:space="preserve">) , </w:t>
      </w:r>
      <w:r w:rsidRPr="00E96C51">
        <w:t xml:space="preserve"> y el Gobierno Local de Yerba Buena, se comprometen a llevar a cabo las actividades que se detallan a continuación.</w:t>
      </w:r>
    </w:p>
    <w:p w:rsidR="005D2CE1" w:rsidRPr="00E96C51" w:rsidRDefault="009F3EAA" w:rsidP="00E96C51">
      <w:pPr>
        <w:numPr>
          <w:ilvl w:val="0"/>
          <w:numId w:val="8"/>
        </w:numPr>
        <w:spacing w:after="200"/>
        <w:ind w:left="0" w:firstLine="0"/>
        <w:jc w:val="both"/>
      </w:pPr>
      <w:r w:rsidRPr="00E96C51">
        <w:t>Designación del Enlace del Municipio con el Programa</w:t>
      </w:r>
    </w:p>
    <w:p w:rsidR="00E96C51" w:rsidRDefault="009F3EAA" w:rsidP="00E96C51">
      <w:pPr>
        <w:spacing w:after="200"/>
        <w:jc w:val="both"/>
      </w:pPr>
      <w:r w:rsidRPr="00E96C51">
        <w:t>Para implementar todas las actividades que componen el Programa y que se detallan a continuación, el Gobierno Local designa como Enlace a Graciela Salazar, Directora de Desarrollo Social del Municipio. Este funcionario municipal es el encargado de actuar como interlocutor específico del Municipio con la UE en todos los aspectos relacionados con el Programa, y como tal es el responsable de todas las gestiones asociadas a la implementación del mismo en el Municipio. Para lo estrictamente referido al relevamiento de la información durante la investigación de campo, el Enlace podrá delegar su tarea en el personal municipal de las distintas áreas de la Municipalidad, aunque manteniendo su responsabilidad general con respecto al Programa.</w:t>
      </w:r>
    </w:p>
    <w:p w:rsidR="005D2CE1" w:rsidRPr="00E96C51" w:rsidRDefault="009F3EAA" w:rsidP="00E96C51">
      <w:pPr>
        <w:spacing w:after="200"/>
        <w:jc w:val="both"/>
      </w:pPr>
      <w:r w:rsidRPr="00E96C51">
        <w:tab/>
        <w:t>El Enlace designado estará en contacto directo y permanente con la UE a través de María Laura Escurder, Responsable del Programa en la Región Norte del país.</w:t>
      </w:r>
    </w:p>
    <w:p w:rsidR="005D2CE1" w:rsidRPr="00E96C51" w:rsidRDefault="009F3EAA" w:rsidP="00E96C51">
      <w:pPr>
        <w:numPr>
          <w:ilvl w:val="0"/>
          <w:numId w:val="8"/>
        </w:numPr>
        <w:spacing w:after="200"/>
        <w:ind w:left="0" w:firstLine="0"/>
        <w:jc w:val="both"/>
      </w:pPr>
      <w:r w:rsidRPr="00E96C51">
        <w:t>Lanzamiento Local, Constitución del Foro Cívico y Validación de Indicadores</w:t>
      </w:r>
    </w:p>
    <w:p w:rsidR="005D2CE1" w:rsidRPr="00E96C51" w:rsidRDefault="009F3EAA" w:rsidP="00E96C51">
      <w:pPr>
        <w:spacing w:after="200"/>
        <w:jc w:val="both"/>
      </w:pPr>
      <w:r w:rsidRPr="00E96C51">
        <w:t>Para cumplir con este objetivo del Programa, el Gobierno Local se compromete, dentro del Presupuesto Municipal, a:</w:t>
      </w:r>
    </w:p>
    <w:p w:rsidR="005D2CE1" w:rsidRPr="00E96C51" w:rsidRDefault="009F3EAA" w:rsidP="00E96C51">
      <w:pPr>
        <w:spacing w:after="200"/>
        <w:jc w:val="both"/>
      </w:pPr>
      <w:r w:rsidRPr="00E96C51">
        <w:t>2.1</w:t>
      </w:r>
      <w:r w:rsidR="00E96C51">
        <w:t xml:space="preserve">) </w:t>
      </w:r>
      <w:r w:rsidR="002D5E50" w:rsidRPr="00E96C51">
        <w:t xml:space="preserve"> </w:t>
      </w:r>
      <w:r w:rsidRPr="00E96C51">
        <w:t>Difundir en Diarios locales en los días previos al Lanzamiento Local</w:t>
      </w:r>
      <w:r w:rsidR="002D5E50" w:rsidRPr="00E96C51">
        <w:t xml:space="preserve"> </w:t>
      </w:r>
      <w:r w:rsidR="00E96C51">
        <w:t xml:space="preserve">                    (</w:t>
      </w:r>
      <w:r w:rsidRPr="00E96C51">
        <w:t>oportunidad en que se constituye el Foro Cívico</w:t>
      </w:r>
      <w:r w:rsidR="00E96C51">
        <w:t xml:space="preserve">) </w:t>
      </w:r>
      <w:r w:rsidR="002D5E50" w:rsidRPr="00E96C51">
        <w:t xml:space="preserve"> </w:t>
      </w:r>
      <w:r w:rsidRPr="00E96C51">
        <w:t>y a los distintos encuentros que oportunamente fijará la UE, información que contenga lo establecido en el Anexo II;</w:t>
      </w:r>
    </w:p>
    <w:p w:rsidR="005D2CE1" w:rsidRPr="00E96C51" w:rsidRDefault="009F3EAA" w:rsidP="00E96C51">
      <w:pPr>
        <w:spacing w:after="200"/>
        <w:jc w:val="both"/>
      </w:pPr>
      <w:r w:rsidRPr="00E96C51">
        <w:t>2.2</w:t>
      </w:r>
      <w:r w:rsidR="00E96C51">
        <w:t xml:space="preserve">) </w:t>
      </w:r>
      <w:r w:rsidR="002D5E50" w:rsidRPr="00E96C51">
        <w:t xml:space="preserve"> </w:t>
      </w:r>
      <w:r w:rsidRPr="00E96C51">
        <w:t xml:space="preserve">Enviar una invitación escrita y un documento del Programa a todas las organizaciones de la sociedad civil y las instituciones educativas con domicilio en el </w:t>
      </w:r>
      <w:r w:rsidRPr="00E96C51">
        <w:lastRenderedPageBreak/>
        <w:t>Municipio con una antelación mínima de una semana a la fecha del Lanzamiento Local y de los distintos encuentros que oportunamente fijará la UE, de acuerdo a los modelos que se adjuntan como Anexo III;</w:t>
      </w:r>
    </w:p>
    <w:p w:rsidR="005D2CE1" w:rsidRPr="00E96C51" w:rsidRDefault="009F3EAA" w:rsidP="00E96C51">
      <w:pPr>
        <w:spacing w:after="200"/>
        <w:jc w:val="both"/>
      </w:pPr>
      <w:r w:rsidRPr="00E96C51">
        <w:t>2.3</w:t>
      </w:r>
      <w:r w:rsidR="00E96C51">
        <w:t xml:space="preserve">) </w:t>
      </w:r>
      <w:r w:rsidR="002D5E50" w:rsidRPr="00E96C51">
        <w:t xml:space="preserve"> </w:t>
      </w:r>
      <w:r w:rsidRPr="00E96C51">
        <w:t>Organizar reuniones informativas con los principales actores de la sociedad civil local y con funcionarios del gobierno municipal, y gestionar entrevistas en los medios de comunicación locales para que asistan la UE y el Gobierno Local, como parte de las actividades de sensibilización para la integración y continuidad del Foro Cívico;</w:t>
      </w:r>
    </w:p>
    <w:p w:rsidR="005D2CE1" w:rsidRPr="00E96C51" w:rsidRDefault="009F3EAA" w:rsidP="00E96C51">
      <w:pPr>
        <w:spacing w:after="200"/>
        <w:jc w:val="both"/>
      </w:pPr>
      <w:r w:rsidRPr="00E96C51">
        <w:t>2.4</w:t>
      </w:r>
      <w:r w:rsidR="00E96C51">
        <w:t xml:space="preserve">) </w:t>
      </w:r>
      <w:r w:rsidR="002D5E50" w:rsidRPr="00E96C51">
        <w:t xml:space="preserve"> </w:t>
      </w:r>
      <w:r w:rsidRPr="00E96C51">
        <w:t>Prestar un espacio y el apoyo logístico necesarios el día del Lanzamiento y del resto de los encuentros que oportunamente estipule la UE.</w:t>
      </w:r>
    </w:p>
    <w:p w:rsidR="005D2CE1" w:rsidRPr="00E96C51" w:rsidRDefault="009F3EAA" w:rsidP="00E96C51">
      <w:pPr>
        <w:spacing w:after="200"/>
        <w:jc w:val="both"/>
      </w:pPr>
      <w:r w:rsidRPr="00E96C51">
        <w:t>Por su parte, la UE asume el compromiso de:</w:t>
      </w:r>
    </w:p>
    <w:p w:rsidR="005D2CE1" w:rsidRPr="00E96C51" w:rsidRDefault="009F3EAA" w:rsidP="00E96C51">
      <w:pPr>
        <w:spacing w:after="200"/>
        <w:jc w:val="both"/>
      </w:pPr>
      <w:r w:rsidRPr="00E96C51">
        <w:t>2.5</w:t>
      </w:r>
      <w:r w:rsidR="00E96C51">
        <w:t xml:space="preserve">) </w:t>
      </w:r>
      <w:r w:rsidR="002D5E50" w:rsidRPr="00E96C51">
        <w:t xml:space="preserve"> </w:t>
      </w:r>
      <w:r w:rsidRPr="00E96C51">
        <w:t>Proveer al Gobierno Local de materiales de difusión del Programa;</w:t>
      </w:r>
    </w:p>
    <w:p w:rsidR="005D2CE1" w:rsidRPr="00E96C51" w:rsidRDefault="009F3EAA" w:rsidP="00E96C51">
      <w:pPr>
        <w:spacing w:after="200"/>
        <w:jc w:val="both"/>
      </w:pPr>
      <w:r w:rsidRPr="00E96C51">
        <w:t>2.6</w:t>
      </w:r>
      <w:r w:rsidR="00E96C51">
        <w:t xml:space="preserve">) </w:t>
      </w:r>
      <w:r w:rsidR="002D5E50" w:rsidRPr="00E96C51">
        <w:t xml:space="preserve"> </w:t>
      </w:r>
      <w:r w:rsidRPr="00E96C51">
        <w:t>Asistir a las reuniones de sensibilización previas al Lanzamiento Local, destinadas a funcionarios, representantes de organizaciones de la sociedad civil y ciudadanos particulares;</w:t>
      </w:r>
    </w:p>
    <w:p w:rsidR="005D2CE1" w:rsidRPr="00E96C51" w:rsidRDefault="009F3EAA" w:rsidP="00E96C51">
      <w:pPr>
        <w:spacing w:after="200"/>
        <w:jc w:val="both"/>
      </w:pPr>
      <w:r w:rsidRPr="00E96C51">
        <w:t>2.7</w:t>
      </w:r>
      <w:r w:rsidR="00E96C51">
        <w:t xml:space="preserve">) </w:t>
      </w:r>
      <w:r w:rsidR="002D5E50" w:rsidRPr="00E96C51">
        <w:t xml:space="preserve"> </w:t>
      </w:r>
      <w:r w:rsidRPr="00E96C51">
        <w:t>Asistir a las entrevistas que gestione el gobierno municipal en los medios de comunicación locales a fin de sensibilizar a la ciudadanía con respecto a las actividades del Programa;</w:t>
      </w:r>
    </w:p>
    <w:p w:rsidR="005D2CE1" w:rsidRPr="00E96C51" w:rsidRDefault="009F3EAA" w:rsidP="00E96C51">
      <w:pPr>
        <w:spacing w:after="200"/>
        <w:jc w:val="both"/>
      </w:pPr>
      <w:r w:rsidRPr="00E96C51">
        <w:t>2.8</w:t>
      </w:r>
      <w:r w:rsidR="00E96C51">
        <w:t xml:space="preserve">) </w:t>
      </w:r>
      <w:r w:rsidR="002D5E50" w:rsidRPr="00E96C51">
        <w:t xml:space="preserve"> </w:t>
      </w:r>
      <w:r w:rsidRPr="00E96C51">
        <w:t>Realizar la presentación del Programa en el Lanzamiento, constituir en la misma oportunidad el Foro Cívico, coordinar los talleres de trabajo sobre los indicadores de la investigación y crear un medio de contacto permanente con sus miembros a fin de mantenerlos informados de todo lo referido a la implementación del Programa;</w:t>
      </w:r>
    </w:p>
    <w:p w:rsidR="005D2CE1" w:rsidRPr="00E96C51" w:rsidRDefault="009F3EAA" w:rsidP="00E96C51">
      <w:pPr>
        <w:spacing w:after="200"/>
        <w:jc w:val="both"/>
      </w:pPr>
      <w:r w:rsidRPr="00E96C51">
        <w:t>2.9</w:t>
      </w:r>
      <w:r w:rsidR="00E96C51">
        <w:t xml:space="preserve">) </w:t>
      </w:r>
      <w:r w:rsidR="002D5E50" w:rsidRPr="00E96C51">
        <w:t xml:space="preserve"> </w:t>
      </w:r>
      <w:r w:rsidRPr="00E96C51">
        <w:t>Procesar las modificaciones de los indicadores y enviar una devolución de los mismos al Foro Cívico;</w:t>
      </w:r>
    </w:p>
    <w:p w:rsidR="00E96C51" w:rsidRDefault="009F3EAA" w:rsidP="00E96C51">
      <w:pPr>
        <w:spacing w:after="200"/>
        <w:jc w:val="both"/>
      </w:pPr>
      <w:r w:rsidRPr="00E96C51">
        <w:t>2.10</w:t>
      </w:r>
      <w:r w:rsidR="00E96C51">
        <w:t xml:space="preserve">) </w:t>
      </w:r>
      <w:r w:rsidR="002D5E50" w:rsidRPr="00E96C51">
        <w:t xml:space="preserve"> </w:t>
      </w:r>
      <w:r w:rsidRPr="00E96C51">
        <w:t>Publicar en el sitio de Internet del Programa</w:t>
      </w:r>
      <w:r w:rsidR="002D5E50" w:rsidRPr="00E96C51">
        <w:t xml:space="preserve"> </w:t>
      </w:r>
      <w:r w:rsidR="00E96C51">
        <w:t xml:space="preserve">                    (</w:t>
      </w:r>
      <w:hyperlink r:id="rId5" w:history="1">
        <w:r w:rsidRPr="00E96C51">
          <w:rPr>
            <w:rStyle w:val="Hipervnculo"/>
            <w:bCs/>
            <w:color w:val="auto"/>
            <w:u w:val="none"/>
          </w:rPr>
          <w:t>www.auditoriaciudadana.gov.ar</w:t>
        </w:r>
      </w:hyperlink>
      <w:r w:rsidR="00E96C51">
        <w:t xml:space="preserve">) </w:t>
      </w:r>
      <w:r w:rsidR="002D5E50" w:rsidRPr="00E96C51">
        <w:t xml:space="preserve"> </w:t>
      </w:r>
      <w:r w:rsidRPr="00E96C51">
        <w:t>los documentos que se vayan produciendo a lo largo del proceso de implementación, y enviarlos a todos los miembros del Foro Cívico.</w:t>
      </w:r>
    </w:p>
    <w:p w:rsidR="005D2CE1" w:rsidRPr="00E96C51" w:rsidRDefault="009F3EAA" w:rsidP="00E96C51">
      <w:pPr>
        <w:numPr>
          <w:ilvl w:val="0"/>
          <w:numId w:val="8"/>
        </w:numPr>
        <w:spacing w:after="200"/>
        <w:ind w:left="0" w:firstLine="0"/>
        <w:jc w:val="both"/>
      </w:pPr>
      <w:r w:rsidRPr="00E96C51">
        <w:rPr>
          <w:bCs/>
        </w:rPr>
        <w:t>Investigación de campo</w:t>
      </w:r>
    </w:p>
    <w:p w:rsidR="005D2CE1" w:rsidRPr="00E96C51" w:rsidRDefault="009F3EAA" w:rsidP="00E96C51">
      <w:pPr>
        <w:spacing w:after="200"/>
        <w:jc w:val="both"/>
      </w:pPr>
      <w:r w:rsidRPr="00E96C51">
        <w:t>Para cumplir con este objetivo del Programa, el Gobierno Local se compromete a:</w:t>
      </w:r>
    </w:p>
    <w:p w:rsidR="005D2CE1" w:rsidRPr="00E96C51" w:rsidRDefault="009F3EAA" w:rsidP="00E96C51">
      <w:pPr>
        <w:spacing w:after="200"/>
        <w:jc w:val="both"/>
      </w:pPr>
      <w:r w:rsidRPr="00E96C51">
        <w:t>3.1</w:t>
      </w:r>
      <w:r w:rsidR="00E96C51">
        <w:t xml:space="preserve">) </w:t>
      </w:r>
      <w:r w:rsidR="002D5E50" w:rsidRPr="00E96C51">
        <w:t xml:space="preserve"> </w:t>
      </w:r>
      <w:r w:rsidRPr="00E96C51">
        <w:t>Brindar toda la información que solicite la UE, facilitando el contacto con los organismos locales a los que sea necesario dirigirse a fin de responder a los indicadores de la investigación;</w:t>
      </w:r>
    </w:p>
    <w:p w:rsidR="005D2CE1" w:rsidRPr="00E96C51" w:rsidRDefault="009F3EAA" w:rsidP="00E96C51">
      <w:pPr>
        <w:numPr>
          <w:ilvl w:val="1"/>
          <w:numId w:val="9"/>
        </w:numPr>
        <w:tabs>
          <w:tab w:val="clear" w:pos="1080"/>
          <w:tab w:val="num" w:pos="840"/>
        </w:tabs>
        <w:spacing w:after="200"/>
        <w:ind w:left="0" w:firstLine="0"/>
        <w:jc w:val="both"/>
      </w:pPr>
      <w:r w:rsidRPr="00E96C51">
        <w:t>Sugerir a la UE una lista de referentes clave del gobierno local y de la sociedad civil a quienes la UE podría entrevistar;</w:t>
      </w:r>
    </w:p>
    <w:p w:rsidR="005D2CE1" w:rsidRPr="00E96C51" w:rsidRDefault="009F3EAA" w:rsidP="00E96C51">
      <w:pPr>
        <w:numPr>
          <w:ilvl w:val="1"/>
          <w:numId w:val="9"/>
        </w:numPr>
        <w:tabs>
          <w:tab w:val="clear" w:pos="1080"/>
          <w:tab w:val="left" w:pos="840"/>
        </w:tabs>
        <w:spacing w:after="200"/>
        <w:ind w:left="0" w:firstLine="0"/>
        <w:jc w:val="both"/>
      </w:pPr>
      <w:r w:rsidRPr="00E96C51">
        <w:t>Difundir en los medios de comunicación locales las fechas de realización de las encuestas domiciliarias y de los grupos focales de discusión.</w:t>
      </w:r>
    </w:p>
    <w:p w:rsidR="005D2CE1" w:rsidRPr="00E96C51" w:rsidRDefault="009F3EAA" w:rsidP="00E96C51">
      <w:pPr>
        <w:spacing w:after="200"/>
        <w:jc w:val="both"/>
      </w:pPr>
      <w:r w:rsidRPr="00E96C51">
        <w:t>Por su parte, la UE se compromete a:</w:t>
      </w:r>
    </w:p>
    <w:p w:rsidR="005D2CE1" w:rsidRPr="00E96C51" w:rsidRDefault="009F3EAA" w:rsidP="00E96C51">
      <w:pPr>
        <w:numPr>
          <w:ilvl w:val="1"/>
          <w:numId w:val="9"/>
        </w:numPr>
        <w:tabs>
          <w:tab w:val="clear" w:pos="1080"/>
          <w:tab w:val="num" w:pos="840"/>
        </w:tabs>
        <w:spacing w:after="200"/>
        <w:ind w:left="0" w:firstLine="0"/>
        <w:jc w:val="both"/>
      </w:pPr>
      <w:r w:rsidRPr="00E96C51">
        <w:t>Realizar los estudios de comprobación de existencia de documentación y de entrevistar a los informantes clave del gobierno local y de la sociedad civil;</w:t>
      </w:r>
    </w:p>
    <w:p w:rsidR="005D2CE1" w:rsidRPr="00E96C51" w:rsidRDefault="009F3EAA" w:rsidP="00E96C51">
      <w:pPr>
        <w:spacing w:after="200"/>
        <w:jc w:val="both"/>
      </w:pPr>
      <w:r w:rsidRPr="00E96C51">
        <w:lastRenderedPageBreak/>
        <w:t>3.5</w:t>
      </w:r>
      <w:r w:rsidR="00E96C51">
        <w:t xml:space="preserve">) </w:t>
      </w:r>
      <w:r w:rsidR="002D5E50" w:rsidRPr="00E96C51">
        <w:t xml:space="preserve"> </w:t>
      </w:r>
      <w:r w:rsidRPr="00E96C51">
        <w:t>Seleccionar a las consultoras y/o universidades que realizarán la encuesta domiciliaria y los grupos focales de discusión, informar al Gobierno Local sobre la fecha de realización de las mismas y monitorear su desarrollo en el Municipio.</w:t>
      </w:r>
    </w:p>
    <w:p w:rsidR="005D2CE1" w:rsidRPr="00E96C51" w:rsidRDefault="009F3EAA" w:rsidP="00E96C51">
      <w:pPr>
        <w:numPr>
          <w:ilvl w:val="0"/>
          <w:numId w:val="8"/>
        </w:numPr>
        <w:spacing w:after="200"/>
        <w:ind w:left="0" w:firstLine="0"/>
        <w:jc w:val="both"/>
        <w:rPr>
          <w:bCs/>
        </w:rPr>
      </w:pPr>
      <w:r w:rsidRPr="00E96C51">
        <w:rPr>
          <w:bCs/>
        </w:rPr>
        <w:t>Difusión de Resultados del Informe y Audiencia Pública</w:t>
      </w:r>
    </w:p>
    <w:p w:rsidR="005D2CE1" w:rsidRPr="00E96C51" w:rsidRDefault="009F3EAA" w:rsidP="00E96C51">
      <w:pPr>
        <w:spacing w:after="200"/>
        <w:jc w:val="both"/>
      </w:pPr>
      <w:r w:rsidRPr="00E96C51">
        <w:t>Para cumplir con este objetivo del Programa, la UE toma el compromiso de:</w:t>
      </w:r>
    </w:p>
    <w:p w:rsidR="005D2CE1" w:rsidRPr="00E96C51" w:rsidRDefault="009F3EAA" w:rsidP="00E96C51">
      <w:pPr>
        <w:spacing w:after="200"/>
        <w:jc w:val="both"/>
      </w:pPr>
      <w:r w:rsidRPr="00E96C51">
        <w:t>4.1</w:t>
      </w:r>
      <w:r w:rsidR="00E96C51">
        <w:t xml:space="preserve">) </w:t>
      </w:r>
      <w:r w:rsidR="002D5E50" w:rsidRPr="00E96C51">
        <w:t xml:space="preserve"> </w:t>
      </w:r>
      <w:r w:rsidRPr="00E96C51">
        <w:t>Enviar a los integrantes del Foro Cívico, 45 días antes de la Audiencia Pública, el Informe Preliminar de Resultados para su primera evaluación;</w:t>
      </w:r>
    </w:p>
    <w:p w:rsidR="005D2CE1" w:rsidRPr="00E96C51" w:rsidRDefault="009F3EAA" w:rsidP="00E96C51">
      <w:pPr>
        <w:spacing w:after="200"/>
        <w:jc w:val="both"/>
      </w:pPr>
      <w:r w:rsidRPr="00E96C51">
        <w:t>4.2</w:t>
      </w:r>
      <w:r w:rsidR="00E96C51">
        <w:t xml:space="preserve">) </w:t>
      </w:r>
      <w:r w:rsidR="002D5E50" w:rsidRPr="00E96C51">
        <w:t xml:space="preserve"> </w:t>
      </w:r>
      <w:r w:rsidRPr="00E96C51">
        <w:t>Incorporar al Informe Preliminar las correcciones y comentarios que pudiera realizar el Foro Cívico;</w:t>
      </w:r>
    </w:p>
    <w:p w:rsidR="005D2CE1" w:rsidRPr="00E96C51" w:rsidRDefault="009F3EAA" w:rsidP="00E96C51">
      <w:pPr>
        <w:numPr>
          <w:ilvl w:val="1"/>
          <w:numId w:val="10"/>
        </w:numPr>
        <w:tabs>
          <w:tab w:val="clear" w:pos="1080"/>
          <w:tab w:val="left" w:pos="840"/>
        </w:tabs>
        <w:spacing w:after="200"/>
        <w:ind w:left="0" w:firstLine="0"/>
        <w:jc w:val="both"/>
      </w:pPr>
      <w:r w:rsidRPr="00E96C51">
        <w:t>Proveer al Gobierno Local, 25 días antes de la Audiencia Pública, 5.000 cuadernillos de difusión con la Síntesis de Resultados de la Investigación y la invitación a la Audiencia Pública.</w:t>
      </w:r>
    </w:p>
    <w:p w:rsidR="006C725B" w:rsidRPr="00E96C51" w:rsidRDefault="009F3EAA" w:rsidP="00E96C51">
      <w:pPr>
        <w:numPr>
          <w:ilvl w:val="1"/>
          <w:numId w:val="10"/>
        </w:numPr>
        <w:tabs>
          <w:tab w:val="clear" w:pos="1080"/>
          <w:tab w:val="num" w:pos="0"/>
          <w:tab w:val="left" w:pos="840"/>
        </w:tabs>
        <w:spacing w:after="200"/>
        <w:ind w:left="0" w:firstLine="0"/>
        <w:jc w:val="both"/>
      </w:pPr>
      <w:r w:rsidRPr="00E96C51">
        <w:t>Publicar avisos en los diarios locales en los días previos a la Audiencia Pública según el modelo de aviso adjunto en el Anexo V y lo estipulado por el Instructivo de la Audiencia Pública, que se adjunta como Anexo VI;</w:t>
      </w:r>
    </w:p>
    <w:p w:rsidR="005D2CE1" w:rsidRPr="00E96C51" w:rsidRDefault="009F3EAA" w:rsidP="00E96C51">
      <w:pPr>
        <w:spacing w:after="200"/>
        <w:jc w:val="both"/>
      </w:pPr>
      <w:r w:rsidRPr="00E96C51">
        <w:t>Por su parte, el Gobierno Local se compromete a:</w:t>
      </w:r>
    </w:p>
    <w:p w:rsidR="005D2CE1" w:rsidRPr="00E96C51" w:rsidRDefault="009F3EAA" w:rsidP="00E96C51">
      <w:pPr>
        <w:numPr>
          <w:ilvl w:val="1"/>
          <w:numId w:val="10"/>
        </w:numPr>
        <w:tabs>
          <w:tab w:val="clear" w:pos="1080"/>
          <w:tab w:val="num" w:pos="0"/>
          <w:tab w:val="left" w:pos="840"/>
        </w:tabs>
        <w:spacing w:after="200"/>
        <w:ind w:left="0" w:firstLine="0"/>
        <w:jc w:val="both"/>
      </w:pPr>
      <w:r w:rsidRPr="00E96C51">
        <w:t>Analizar y enviar los comentarios del Informe Preliminar de Resultados dentro de la semana posterior de recibido;</w:t>
      </w:r>
    </w:p>
    <w:p w:rsidR="005D2CE1" w:rsidRPr="00E96C51" w:rsidRDefault="009F3EAA" w:rsidP="00E96C51">
      <w:pPr>
        <w:numPr>
          <w:ilvl w:val="1"/>
          <w:numId w:val="10"/>
        </w:numPr>
        <w:tabs>
          <w:tab w:val="clear" w:pos="1080"/>
          <w:tab w:val="num" w:pos="0"/>
          <w:tab w:val="left" w:pos="840"/>
        </w:tabs>
        <w:spacing w:after="200"/>
        <w:ind w:left="0" w:firstLine="0"/>
        <w:jc w:val="both"/>
      </w:pPr>
      <w:r w:rsidRPr="00E96C51">
        <w:t>Gestionar las entrevistas en los medios de comunicación locales para que los integrantes del Foro Cívico y la UE puedan difundir los resultados del Informe Preliminar;</w:t>
      </w:r>
    </w:p>
    <w:p w:rsidR="005D2CE1" w:rsidRPr="00E96C51" w:rsidRDefault="009F3EAA" w:rsidP="00E96C51">
      <w:pPr>
        <w:numPr>
          <w:ilvl w:val="1"/>
          <w:numId w:val="10"/>
        </w:numPr>
        <w:tabs>
          <w:tab w:val="clear" w:pos="1080"/>
          <w:tab w:val="num" w:pos="0"/>
          <w:tab w:val="left" w:pos="840"/>
        </w:tabs>
        <w:spacing w:after="200"/>
        <w:ind w:left="0" w:firstLine="0"/>
        <w:jc w:val="both"/>
      </w:pPr>
      <w:r w:rsidRPr="00E96C51">
        <w:t>Poner a disposición de todos los ciudadanos copia del Informe Preliminar de Resultados, que estará disponible al público en al menos un organismo de la Municipalidad;</w:t>
      </w:r>
    </w:p>
    <w:p w:rsidR="005D2CE1" w:rsidRPr="00E96C51" w:rsidRDefault="009F3EAA" w:rsidP="00E96C51">
      <w:pPr>
        <w:numPr>
          <w:ilvl w:val="1"/>
          <w:numId w:val="10"/>
        </w:numPr>
        <w:tabs>
          <w:tab w:val="clear" w:pos="1080"/>
          <w:tab w:val="num" w:pos="0"/>
          <w:tab w:val="left" w:pos="840"/>
        </w:tabs>
        <w:spacing w:after="200"/>
        <w:ind w:left="0" w:firstLine="0"/>
        <w:jc w:val="both"/>
      </w:pPr>
      <w:r w:rsidRPr="00E96C51">
        <w:t>Enviar una invitación escrita a la Audiencia Pública</w:t>
      </w:r>
      <w:r w:rsidR="002D5E50" w:rsidRPr="00E96C51">
        <w:t xml:space="preserve"> </w:t>
      </w:r>
      <w:r w:rsidR="00E96C51">
        <w:t xml:space="preserve">                    (</w:t>
      </w:r>
      <w:r w:rsidRPr="00E96C51">
        <w:t>que se adjunta como Anexo IV</w:t>
      </w:r>
      <w:r w:rsidR="00E96C51">
        <w:t xml:space="preserve">) </w:t>
      </w:r>
      <w:r w:rsidR="002D5E50" w:rsidRPr="00E96C51">
        <w:t xml:space="preserve"> </w:t>
      </w:r>
      <w:r w:rsidRPr="00E96C51">
        <w:t>y un cuadernillo de Síntesis de Resultados del Informe a todas las organizaciones de la sociedad civil y de las instituciones educativas con domicilio en el Municipio, con una antelación mínima de una semana a la fecha de la Audiencia Pública. El resto de los 5.000 cuadernillos serán distribuidos en las zonas más concurridas del Municipio y en las principales instituciones públicas, como las escuelas y los distintos organismo del gobierno local;</w:t>
      </w:r>
    </w:p>
    <w:p w:rsidR="005D2CE1" w:rsidRPr="00E96C51" w:rsidRDefault="009F3EAA" w:rsidP="00E96C51">
      <w:pPr>
        <w:numPr>
          <w:ilvl w:val="1"/>
          <w:numId w:val="10"/>
        </w:numPr>
        <w:tabs>
          <w:tab w:val="clear" w:pos="1080"/>
          <w:tab w:val="left" w:pos="840"/>
        </w:tabs>
        <w:spacing w:after="200"/>
        <w:ind w:left="0" w:firstLine="0"/>
        <w:jc w:val="both"/>
      </w:pPr>
      <w:r w:rsidRPr="00E96C51">
        <w:t>Difundir en diarios locales en los días previos a la Audiencia Pública, información que contenga lo establecido en el Anexo V y en Anexo VI;</w:t>
      </w:r>
    </w:p>
    <w:p w:rsidR="006C725B" w:rsidRPr="00E96C51" w:rsidRDefault="009F3EAA" w:rsidP="00E96C51">
      <w:pPr>
        <w:numPr>
          <w:ilvl w:val="1"/>
          <w:numId w:val="10"/>
        </w:numPr>
        <w:tabs>
          <w:tab w:val="clear" w:pos="1080"/>
          <w:tab w:val="num" w:pos="0"/>
          <w:tab w:val="left" w:pos="960"/>
        </w:tabs>
        <w:spacing w:after="200"/>
        <w:ind w:left="0" w:firstLine="0"/>
        <w:jc w:val="both"/>
      </w:pPr>
      <w:r w:rsidRPr="00E96C51">
        <w:t>Prestar un espacio y el apoyo logístico necesario el día de la Audiencia Pública y prever las acciones necesarias para cuya organización se adjunta el Instructivo en el Anexo VI.</w:t>
      </w:r>
    </w:p>
    <w:p w:rsidR="005D2CE1" w:rsidRPr="00E96C51" w:rsidRDefault="009F3EAA" w:rsidP="00E96C51">
      <w:pPr>
        <w:numPr>
          <w:ilvl w:val="0"/>
          <w:numId w:val="8"/>
        </w:numPr>
        <w:spacing w:after="200"/>
        <w:ind w:left="0" w:firstLine="0"/>
        <w:jc w:val="both"/>
        <w:rPr>
          <w:bCs/>
        </w:rPr>
      </w:pPr>
      <w:r w:rsidRPr="00E96C51">
        <w:rPr>
          <w:bCs/>
        </w:rPr>
        <w:t>Elaboración, impresión y distribución del Informe Final de Resultados</w:t>
      </w:r>
    </w:p>
    <w:p w:rsidR="005D2CE1" w:rsidRPr="00E96C51" w:rsidRDefault="009F3EAA" w:rsidP="00E96C51">
      <w:pPr>
        <w:spacing w:after="200"/>
        <w:jc w:val="both"/>
      </w:pPr>
      <w:r w:rsidRPr="00E96C51">
        <w:t>Para cumplir con este objetivo del Programa, la UE se compromete a:</w:t>
      </w:r>
    </w:p>
    <w:p w:rsidR="005D2CE1" w:rsidRPr="00E96C51" w:rsidRDefault="009F3EAA" w:rsidP="00E96C51">
      <w:pPr>
        <w:spacing w:after="200"/>
        <w:jc w:val="both"/>
      </w:pPr>
      <w:r w:rsidRPr="00E96C51">
        <w:lastRenderedPageBreak/>
        <w:t>5.1</w:t>
      </w:r>
      <w:r w:rsidR="00E96C51">
        <w:t xml:space="preserve">) </w:t>
      </w:r>
      <w:r w:rsidR="002D5E50" w:rsidRPr="00E96C51">
        <w:t xml:space="preserve"> </w:t>
      </w:r>
      <w:r w:rsidRPr="00E96C51">
        <w:t>Enviar a los integrantes del Foro Cívico, 15 días después de realizada la Audiencia Pública, el Informe de la misma para su revisión;</w:t>
      </w:r>
    </w:p>
    <w:p w:rsidR="005D2CE1" w:rsidRPr="00E96C51" w:rsidRDefault="009F3EAA" w:rsidP="00E96C51">
      <w:pPr>
        <w:spacing w:after="200"/>
        <w:jc w:val="both"/>
      </w:pPr>
      <w:r w:rsidRPr="00E96C51">
        <w:t>5.2</w:t>
      </w:r>
      <w:r w:rsidR="00E96C51">
        <w:t xml:space="preserve">) </w:t>
      </w:r>
      <w:r w:rsidR="002D5E50" w:rsidRPr="00E96C51">
        <w:t xml:space="preserve"> </w:t>
      </w:r>
      <w:r w:rsidRPr="00E96C51">
        <w:t>Incorporaral Informe de la Audiencia Pública las correcciones y comentarios que pudieran realizar los integrantes del Foro Cívico;</w:t>
      </w:r>
    </w:p>
    <w:p w:rsidR="005D2CE1" w:rsidRPr="00E96C51" w:rsidRDefault="009F3EAA" w:rsidP="00E96C51">
      <w:pPr>
        <w:spacing w:after="200"/>
        <w:jc w:val="both"/>
      </w:pPr>
      <w:r w:rsidRPr="00E96C51">
        <w:t>5.3</w:t>
      </w:r>
      <w:r w:rsidR="00E96C51">
        <w:t xml:space="preserve">) </w:t>
      </w:r>
      <w:r w:rsidR="002D5E50" w:rsidRPr="00E96C51">
        <w:t xml:space="preserve"> </w:t>
      </w:r>
      <w:r w:rsidRPr="00E96C51">
        <w:t>Proveer al Gobierno Local, 60 días después de la Audiencia Pública, 500 ejemplares impresos del informe Final de Resultados del Programa.</w:t>
      </w:r>
    </w:p>
    <w:p w:rsidR="005D2CE1" w:rsidRPr="00E96C51" w:rsidRDefault="009F3EAA" w:rsidP="00E96C51">
      <w:pPr>
        <w:spacing w:after="200"/>
        <w:jc w:val="both"/>
      </w:pPr>
      <w:r w:rsidRPr="00E96C51">
        <w:t>Por su parte, el gobierno local asume el compromiso de:</w:t>
      </w:r>
    </w:p>
    <w:p w:rsidR="005D2CE1" w:rsidRPr="00E96C51" w:rsidRDefault="009F3EAA" w:rsidP="00E96C51">
      <w:pPr>
        <w:spacing w:after="200"/>
        <w:jc w:val="both"/>
      </w:pPr>
      <w:r w:rsidRPr="00E96C51">
        <w:t>5.4</w:t>
      </w:r>
      <w:r w:rsidR="00E96C51">
        <w:t xml:space="preserve">) </w:t>
      </w:r>
      <w:r w:rsidR="002D5E50" w:rsidRPr="00E96C51">
        <w:t xml:space="preserve"> </w:t>
      </w:r>
      <w:r w:rsidRPr="00E96C51">
        <w:t>Analizar, junto al Foro Cívico, el Informe de la Audiencia Pública, y enviar los comentarios a la UE dentro de la semana posterior de recibido;</w:t>
      </w:r>
    </w:p>
    <w:p w:rsidR="005D2CE1" w:rsidRPr="00E96C51" w:rsidRDefault="009F3EAA" w:rsidP="00E96C51">
      <w:pPr>
        <w:spacing w:after="200"/>
        <w:jc w:val="both"/>
      </w:pPr>
      <w:r w:rsidRPr="00E96C51">
        <w:t>5.5</w:t>
      </w:r>
      <w:r w:rsidR="00E96C51">
        <w:t xml:space="preserve">) </w:t>
      </w:r>
      <w:r w:rsidR="002D5E50" w:rsidRPr="00E96C51">
        <w:t xml:space="preserve"> </w:t>
      </w:r>
      <w:r w:rsidRPr="00E96C51">
        <w:t>Enviar el Informe Final a todas las Organizaciones de la sociedad civil e instituciones educativas con domicilio en el Municipio, y a otros organismos que considere pertinentes.</w:t>
      </w:r>
    </w:p>
    <w:p w:rsidR="005D2CE1" w:rsidRPr="00E96C51" w:rsidRDefault="009F3EAA" w:rsidP="00E96C51">
      <w:pPr>
        <w:numPr>
          <w:ilvl w:val="0"/>
          <w:numId w:val="8"/>
        </w:numPr>
        <w:spacing w:after="200"/>
        <w:ind w:left="0" w:firstLine="0"/>
        <w:jc w:val="both"/>
        <w:rPr>
          <w:bCs/>
        </w:rPr>
      </w:pPr>
      <w:r w:rsidRPr="00E96C51">
        <w:rPr>
          <w:bCs/>
        </w:rPr>
        <w:t>Cuestiones atinentes al presente convenio</w:t>
      </w:r>
    </w:p>
    <w:p w:rsidR="005D2CE1" w:rsidRPr="00E96C51" w:rsidRDefault="009F3EAA" w:rsidP="00E96C51">
      <w:pPr>
        <w:spacing w:after="200"/>
        <w:jc w:val="both"/>
      </w:pPr>
      <w:r w:rsidRPr="00E96C51">
        <w:t>6.1</w:t>
      </w:r>
      <w:r w:rsidR="00E96C51">
        <w:t xml:space="preserve">) </w:t>
      </w:r>
      <w:r w:rsidR="002D5E50" w:rsidRPr="00E96C51">
        <w:t xml:space="preserve"> </w:t>
      </w:r>
      <w:r w:rsidRPr="00E96C51">
        <w:t>Las partes constituyen domicilio a los efectos de este contrato: La Dra. Martha Oyhanarte en Av. J. A. Roca N° 872-879, de la Ciudad Autónoma de Buenos Aires, y el Ing. Roberto Martínez Zavalía en Av. Aconquija N° 1991 de la Ciudad de Yerba Buena, Provincia de Tucumán, a donde serán válidas todas la notificaciones que se cursen.</w:t>
      </w:r>
    </w:p>
    <w:p w:rsidR="00E96C51" w:rsidRDefault="009F3EAA" w:rsidP="00E96C51">
      <w:pPr>
        <w:spacing w:after="200"/>
        <w:jc w:val="both"/>
      </w:pPr>
      <w:r w:rsidRPr="00E96C51">
        <w:t>6.2</w:t>
      </w:r>
      <w:r w:rsidR="00E96C51">
        <w:t xml:space="preserve">) </w:t>
      </w:r>
      <w:r w:rsidR="002D5E50" w:rsidRPr="00E96C51">
        <w:t xml:space="preserve"> </w:t>
      </w:r>
      <w:r w:rsidRPr="00E96C51">
        <w:t>De conformidad a lo normado por el Código Tributario de la Provincia de Tucumán, ambas partes se encuentran Exentas del Impuesto de Sellos.</w:t>
      </w:r>
    </w:p>
    <w:p w:rsidR="00E96C51" w:rsidRDefault="009F3EAA" w:rsidP="00E96C51">
      <w:pPr>
        <w:spacing w:after="200"/>
        <w:jc w:val="both"/>
      </w:pPr>
      <w:r w:rsidRPr="00E96C51">
        <w:t>6.3</w:t>
      </w:r>
      <w:r w:rsidR="00E96C51">
        <w:t xml:space="preserve">) </w:t>
      </w:r>
      <w:r w:rsidR="002D5E50" w:rsidRPr="00E96C51">
        <w:t xml:space="preserve"> </w:t>
      </w:r>
      <w:r w:rsidRPr="00E96C51">
        <w:t>El presente Convenio se firma Ad-Referendum del Honorable Concejo Deliberante de la Municipalidad de Yerba Buena, conforme al Art. 24 inc. 22 de la Ley N° 5529.</w:t>
      </w:r>
    </w:p>
    <w:p w:rsidR="005D2CE1" w:rsidRPr="00E96C51" w:rsidRDefault="009F3EAA" w:rsidP="00E96C51">
      <w:pPr>
        <w:spacing w:after="200"/>
        <w:jc w:val="both"/>
      </w:pPr>
      <w:r w:rsidRPr="00E96C51">
        <w:t>Se firma</w:t>
      </w:r>
      <w:r w:rsidR="002D5E50" w:rsidRPr="00E96C51">
        <w:t xml:space="preserve"> </w:t>
      </w:r>
      <w:r w:rsidR="00E96C51">
        <w:t xml:space="preserve">                    (</w:t>
      </w:r>
      <w:r w:rsidRPr="00E96C51">
        <w:t>2</w:t>
      </w:r>
      <w:r w:rsidR="00E96C51">
        <w:t xml:space="preserve">) </w:t>
      </w:r>
      <w:r w:rsidR="002D5E50" w:rsidRPr="00E96C51">
        <w:t xml:space="preserve"> </w:t>
      </w:r>
      <w:r w:rsidRPr="00E96C51">
        <w:t>ejemplares de un mismo tenor y a un solo efecto, en la ciudad de Yerba Buena, al día veintinueve de agosto de dos mil cinco.</w:t>
      </w:r>
      <w:bookmarkStart w:id="0" w:name="_GoBack"/>
      <w:bookmarkEnd w:id="0"/>
      <w:r w:rsidR="00E96C51" w:rsidRPr="00E96C51">
        <w:t xml:space="preserve"> </w:t>
      </w:r>
    </w:p>
    <w:sectPr w:rsidR="005D2CE1" w:rsidRPr="00E96C51" w:rsidSect="00E96C5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84037"/>
    <w:multiLevelType w:val="hybridMultilevel"/>
    <w:tmpl w:val="52667900"/>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69B6B13"/>
    <w:multiLevelType w:val="multilevel"/>
    <w:tmpl w:val="1B0A90E4"/>
    <w:lvl w:ilvl="0">
      <w:start w:val="3"/>
      <w:numFmt w:val="decimal"/>
      <w:lvlText w:val="%1."/>
      <w:lvlJc w:val="left"/>
      <w:pPr>
        <w:tabs>
          <w:tab w:val="num" w:pos="525"/>
        </w:tabs>
        <w:ind w:left="525" w:hanging="525"/>
      </w:pPr>
      <w:rPr>
        <w:rFonts w:hint="default"/>
      </w:rPr>
    </w:lvl>
    <w:lvl w:ilvl="1">
      <w:start w:val="2"/>
      <w:numFmt w:val="decimal"/>
      <w:lvlText w:val="%1.%2)"/>
      <w:lvlJc w:val="left"/>
      <w:pPr>
        <w:tabs>
          <w:tab w:val="num" w:pos="1080"/>
        </w:tabs>
        <w:ind w:left="1080" w:hanging="720"/>
      </w:pPr>
      <w:rPr>
        <w:rFonts w:hint="default"/>
      </w:rPr>
    </w:lvl>
    <w:lvl w:ilvl="2">
      <w:start w:val="1"/>
      <w:numFmt w:val="upperLetter"/>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5">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4CAD3D6D"/>
    <w:multiLevelType w:val="hybridMultilevel"/>
    <w:tmpl w:val="063C7E0C"/>
    <w:lvl w:ilvl="0" w:tplc="B1F0CBEE">
      <w:start w:val="1"/>
      <w:numFmt w:val="lowerLetter"/>
      <w:lvlText w:val="%1)"/>
      <w:lvlJc w:val="left"/>
      <w:pPr>
        <w:tabs>
          <w:tab w:val="num" w:pos="1728"/>
        </w:tabs>
        <w:ind w:left="1728" w:hanging="102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7E820C52"/>
    <w:multiLevelType w:val="multilevel"/>
    <w:tmpl w:val="B05086B6"/>
    <w:lvl w:ilvl="0">
      <w:start w:val="4"/>
      <w:numFmt w:val="decimal"/>
      <w:lvlText w:val="%1."/>
      <w:lvlJc w:val="left"/>
      <w:pPr>
        <w:tabs>
          <w:tab w:val="num" w:pos="645"/>
        </w:tabs>
        <w:ind w:left="645" w:hanging="645"/>
      </w:pPr>
      <w:rPr>
        <w:rFonts w:hint="default"/>
      </w:rPr>
    </w:lvl>
    <w:lvl w:ilvl="1">
      <w:start w:val="3"/>
      <w:numFmt w:val="decimal"/>
      <w:lvlText w:val="%1.%2)"/>
      <w:lvlJc w:val="left"/>
      <w:pPr>
        <w:tabs>
          <w:tab w:val="num" w:pos="1080"/>
        </w:tabs>
        <w:ind w:left="1080" w:hanging="720"/>
      </w:pPr>
      <w:rPr>
        <w:rFonts w:hint="default"/>
      </w:rPr>
    </w:lvl>
    <w:lvl w:ilvl="2">
      <w:start w:val="1"/>
      <w:numFmt w:val="upperLetter"/>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num w:numId="1">
    <w:abstractNumId w:val="1"/>
  </w:num>
  <w:num w:numId="2">
    <w:abstractNumId w:val="5"/>
  </w:num>
  <w:num w:numId="3">
    <w:abstractNumId w:val="3"/>
  </w:num>
  <w:num w:numId="4">
    <w:abstractNumId w:val="7"/>
  </w:num>
  <w:num w:numId="5">
    <w:abstractNumId w:val="8"/>
  </w:num>
  <w:num w:numId="6">
    <w:abstractNumId w:val="2"/>
  </w:num>
  <w:num w:numId="7">
    <w:abstractNumId w:val="6"/>
  </w:num>
  <w:num w:numId="8">
    <w:abstractNumId w:val="0"/>
  </w:num>
  <w:num w:numId="9">
    <w:abstractNumId w:val="4"/>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F3EAA"/>
    <w:rsid w:val="00093A01"/>
    <w:rsid w:val="001A7CCA"/>
    <w:rsid w:val="001E3651"/>
    <w:rsid w:val="001F5335"/>
    <w:rsid w:val="00285522"/>
    <w:rsid w:val="002942F7"/>
    <w:rsid w:val="002D5E50"/>
    <w:rsid w:val="003E46C3"/>
    <w:rsid w:val="0042675D"/>
    <w:rsid w:val="0053335B"/>
    <w:rsid w:val="00566A93"/>
    <w:rsid w:val="005D2CE1"/>
    <w:rsid w:val="00642B0A"/>
    <w:rsid w:val="006C725B"/>
    <w:rsid w:val="00752357"/>
    <w:rsid w:val="007566BD"/>
    <w:rsid w:val="007F53EB"/>
    <w:rsid w:val="00872FB0"/>
    <w:rsid w:val="008E5FD9"/>
    <w:rsid w:val="009470C1"/>
    <w:rsid w:val="0096307C"/>
    <w:rsid w:val="0099722B"/>
    <w:rsid w:val="009F3EAA"/>
    <w:rsid w:val="00B530CD"/>
    <w:rsid w:val="00B700BD"/>
    <w:rsid w:val="00E96C51"/>
    <w:rsid w:val="00F25F4D"/>
    <w:rsid w:val="00FC3BD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357"/>
    <w:rPr>
      <w:sz w:val="24"/>
      <w:szCs w:val="24"/>
      <w:lang w:val="es-AR" w:eastAsia="es-ES"/>
    </w:rPr>
  </w:style>
  <w:style w:type="paragraph" w:styleId="Ttulo1">
    <w:name w:val="heading 1"/>
    <w:basedOn w:val="Normal"/>
    <w:next w:val="Normal"/>
    <w:qFormat/>
    <w:rsid w:val="00752357"/>
    <w:pPr>
      <w:keepNext/>
      <w:jc w:val="right"/>
      <w:outlineLvl w:val="0"/>
    </w:pPr>
    <w:rPr>
      <w:b/>
      <w:bCs/>
    </w:rPr>
  </w:style>
  <w:style w:type="paragraph" w:styleId="Ttulo2">
    <w:name w:val="heading 2"/>
    <w:basedOn w:val="Normal"/>
    <w:next w:val="Normal"/>
    <w:qFormat/>
    <w:rsid w:val="00752357"/>
    <w:pPr>
      <w:keepNext/>
      <w:outlineLvl w:val="1"/>
    </w:pPr>
    <w:rPr>
      <w:b/>
      <w:bCs/>
      <w:u w:val="single"/>
    </w:rPr>
  </w:style>
  <w:style w:type="paragraph" w:styleId="Ttulo3">
    <w:name w:val="heading 3"/>
    <w:basedOn w:val="Normal"/>
    <w:next w:val="Normal"/>
    <w:qFormat/>
    <w:rsid w:val="00752357"/>
    <w:pPr>
      <w:keepNext/>
      <w:jc w:val="both"/>
      <w:outlineLvl w:val="2"/>
    </w:pPr>
    <w:rPr>
      <w:b/>
      <w:bCs/>
    </w:rPr>
  </w:style>
  <w:style w:type="paragraph" w:styleId="Ttulo4">
    <w:name w:val="heading 4"/>
    <w:basedOn w:val="Normal"/>
    <w:next w:val="Normal"/>
    <w:qFormat/>
    <w:rsid w:val="00752357"/>
    <w:pPr>
      <w:keepNext/>
      <w:ind w:firstLine="708"/>
      <w:jc w:val="center"/>
      <w:outlineLvl w:val="3"/>
    </w:pPr>
    <w:rPr>
      <w:b/>
      <w:bCs/>
    </w:rPr>
  </w:style>
  <w:style w:type="paragraph" w:styleId="Ttulo5">
    <w:name w:val="heading 5"/>
    <w:basedOn w:val="Normal"/>
    <w:next w:val="Normal"/>
    <w:qFormat/>
    <w:rsid w:val="00752357"/>
    <w:pPr>
      <w:keepNext/>
      <w:jc w:val="center"/>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52357"/>
    <w:pPr>
      <w:ind w:firstLine="1560"/>
      <w:jc w:val="both"/>
    </w:pPr>
  </w:style>
  <w:style w:type="paragraph" w:styleId="Sangra2detindependiente">
    <w:name w:val="Body Text Indent 2"/>
    <w:basedOn w:val="Normal"/>
    <w:semiHidden/>
    <w:rsid w:val="00752357"/>
    <w:pPr>
      <w:ind w:firstLine="2880"/>
      <w:jc w:val="both"/>
    </w:pPr>
  </w:style>
  <w:style w:type="paragraph" w:styleId="Sangra3detindependiente">
    <w:name w:val="Body Text Indent 3"/>
    <w:basedOn w:val="Normal"/>
    <w:semiHidden/>
    <w:rsid w:val="00752357"/>
    <w:pPr>
      <w:ind w:firstLine="1680"/>
      <w:jc w:val="both"/>
    </w:pPr>
  </w:style>
  <w:style w:type="paragraph" w:styleId="Textoindependiente">
    <w:name w:val="Body Text"/>
    <w:basedOn w:val="Normal"/>
    <w:semiHidden/>
    <w:rsid w:val="00752357"/>
    <w:pPr>
      <w:jc w:val="both"/>
    </w:pPr>
  </w:style>
  <w:style w:type="paragraph" w:styleId="Textoindependiente2">
    <w:name w:val="Body Text 2"/>
    <w:basedOn w:val="Normal"/>
    <w:semiHidden/>
    <w:rsid w:val="00752357"/>
    <w:pPr>
      <w:jc w:val="both"/>
    </w:pPr>
    <w:rPr>
      <w:b/>
      <w:bCs/>
    </w:rPr>
  </w:style>
  <w:style w:type="character" w:styleId="Hipervnculo">
    <w:name w:val="Hyperlink"/>
    <w:semiHidden/>
    <w:rsid w:val="00752357"/>
    <w:rPr>
      <w:color w:val="0000FF"/>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uditoriaciudadana.gov.a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1614</Words>
  <Characters>8880</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10474</CharactersWithSpaces>
  <SharedDoc>false</SharedDoc>
  <HLinks>
    <vt:vector size="6" baseType="variant">
      <vt:variant>
        <vt:i4>5439565</vt:i4>
      </vt:variant>
      <vt:variant>
        <vt:i4>0</vt:i4>
      </vt:variant>
      <vt:variant>
        <vt:i4>0</vt:i4>
      </vt:variant>
      <vt:variant>
        <vt:i4>5</vt:i4>
      </vt:variant>
      <vt:variant>
        <vt:lpwstr>http://www.auditoriaciudadana.gov.ar/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16</cp:revision>
  <cp:lastPrinted>2007-06-20T15:30:00Z</cp:lastPrinted>
  <dcterms:created xsi:type="dcterms:W3CDTF">2017-05-11T14:11:00Z</dcterms:created>
  <dcterms:modified xsi:type="dcterms:W3CDTF">2017-06-06T12:01:00Z</dcterms:modified>
</cp:coreProperties>
</file>