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D18" w:rsidRPr="008953CF" w:rsidRDefault="00A32D18" w:rsidP="008953CF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8953CF">
        <w:rPr>
          <w:rFonts w:ascii="Times New Roman" w:hAnsi="Times New Roman"/>
          <w:bCs/>
        </w:rPr>
        <w:t>Yerba Buena, 18 de Diciembre de 2008</w:t>
      </w:r>
    </w:p>
    <w:p w:rsidR="00A32D18" w:rsidRPr="008953CF" w:rsidRDefault="00A32D18" w:rsidP="008953CF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8953CF">
        <w:rPr>
          <w:rFonts w:ascii="Times New Roman" w:hAnsi="Times New Roman"/>
          <w:bCs/>
        </w:rPr>
        <w:t>ORDENANZA Nº 1672</w:t>
      </w:r>
    </w:p>
    <w:p w:rsidR="00C7135A" w:rsidRPr="008953CF" w:rsidRDefault="00A32D18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  <w:bCs/>
        </w:rPr>
        <w:t xml:space="preserve">VISTO: </w:t>
      </w:r>
      <w:r w:rsidR="00E8440B" w:rsidRPr="008953CF">
        <w:rPr>
          <w:rFonts w:ascii="Times New Roman" w:hAnsi="Times New Roman"/>
        </w:rPr>
        <w:t>La gran cantidad de agua servida que fluye por las calles de algunos barrios de Yerba Buena;</w:t>
      </w:r>
    </w:p>
    <w:p w:rsidR="00302B21" w:rsidRPr="008953CF" w:rsidRDefault="00A32D18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  <w:bCs/>
        </w:rPr>
        <w:t xml:space="preserve">CONSIDERANDO: </w:t>
      </w:r>
      <w:r w:rsidR="00E8440B" w:rsidRPr="008953CF">
        <w:rPr>
          <w:rFonts w:ascii="Times New Roman" w:hAnsi="Times New Roman"/>
        </w:rPr>
        <w:t>Que el estancamiento de aguas servidas trae aparejadas la proliferación de distintas alimañas, moscas y mosquitos;</w:t>
      </w:r>
    </w:p>
    <w:p w:rsidR="00302B21" w:rsidRPr="008953CF" w:rsidRDefault="00E8440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</w:rPr>
        <w:t>Que además del mal olor que provoca, el agua es contaminante;</w:t>
      </w:r>
    </w:p>
    <w:p w:rsidR="00302B21" w:rsidRPr="008953CF" w:rsidRDefault="00E8440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</w:rPr>
        <w:t>Que existen Ordenanzas que prohíben la práctica de arrojar aguas servidas, pero las mismas evidentemente, no se respetan;</w:t>
      </w:r>
    </w:p>
    <w:p w:rsidR="00C7135A" w:rsidRPr="008953CF" w:rsidRDefault="00E8440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</w:rPr>
        <w:t>Que resulta necesario, buscar alguna solución que sea beneficiosa tanto para los vecinos, como para el Municipio;</w:t>
      </w:r>
    </w:p>
    <w:p w:rsidR="00C7135A" w:rsidRPr="008953CF" w:rsidRDefault="00E8440B" w:rsidP="008953CF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8953CF">
        <w:rPr>
          <w:rFonts w:ascii="Times New Roman" w:hAnsi="Times New Roman"/>
          <w:bCs/>
        </w:rPr>
        <w:t xml:space="preserve">POR </w:t>
      </w:r>
      <w:r w:rsidR="00A32D18" w:rsidRPr="008953CF">
        <w:rPr>
          <w:rFonts w:ascii="Times New Roman" w:hAnsi="Times New Roman"/>
          <w:bCs/>
        </w:rPr>
        <w:t>EL CONCEJO DELIBERANTE SANCIONA CON FUERZA DE ORDENANZA</w:t>
      </w:r>
    </w:p>
    <w:p w:rsidR="008953CF" w:rsidRDefault="00AF063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  <w:bCs/>
        </w:rPr>
        <w:t>ARTICULO PRIMERO</w:t>
      </w:r>
      <w:r w:rsidR="00A32D18" w:rsidRPr="008953CF">
        <w:rPr>
          <w:rFonts w:ascii="Times New Roman" w:hAnsi="Times New Roman"/>
          <w:bCs/>
        </w:rPr>
        <w:t xml:space="preserve">: </w:t>
      </w:r>
      <w:r w:rsidR="00E8440B" w:rsidRPr="008953CF">
        <w:rPr>
          <w:rFonts w:ascii="Times New Roman" w:hAnsi="Times New Roman"/>
          <w:bCs/>
        </w:rPr>
        <w:t xml:space="preserve">AUTORÍZASE </w:t>
      </w:r>
      <w:r w:rsidR="00E8440B" w:rsidRPr="008953CF">
        <w:rPr>
          <w:rFonts w:ascii="Times New Roman" w:hAnsi="Times New Roman"/>
        </w:rPr>
        <w:t>al Departamento Ejecutivo Municipal a celebrar convenios con aquellos vecinos que no tengan realizadas las conexiones domiciliarias a las cloacas, con el fin de que el Municipio aporte la mano de obra necesaria y condone el pago del tributo y la apertura de la calle y el vecino aporte el material y el pago del arancel de la habilitación de la S.A.T</w:t>
      </w:r>
    </w:p>
    <w:p w:rsidR="008953CF" w:rsidRDefault="00AF063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  <w:bCs/>
        </w:rPr>
        <w:t>ARTICULO SEGUNDO</w:t>
      </w:r>
      <w:r w:rsidR="00A32D18" w:rsidRPr="008953CF">
        <w:rPr>
          <w:rFonts w:ascii="Times New Roman" w:hAnsi="Times New Roman"/>
          <w:bCs/>
        </w:rPr>
        <w:t xml:space="preserve">: </w:t>
      </w:r>
      <w:r w:rsidR="00E8440B" w:rsidRPr="008953CF">
        <w:rPr>
          <w:rFonts w:ascii="Times New Roman" w:hAnsi="Times New Roman"/>
        </w:rPr>
        <w:t>Los vecinos deberán reunir los siguientes requisitos:</w:t>
      </w:r>
      <w:r w:rsidR="00C7135A" w:rsidRPr="008953CF">
        <w:rPr>
          <w:rFonts w:ascii="Times New Roman" w:hAnsi="Times New Roman"/>
        </w:rPr>
        <w:t xml:space="preserve"> </w:t>
      </w:r>
      <w:r w:rsidR="00E8440B" w:rsidRPr="008953CF">
        <w:rPr>
          <w:rFonts w:ascii="Times New Roman" w:hAnsi="Times New Roman"/>
        </w:rPr>
        <w:t>demostrar un ingreso inferior a Mil quinientos Pesos.</w:t>
      </w:r>
    </w:p>
    <w:p w:rsidR="00C7135A" w:rsidRPr="008953CF" w:rsidRDefault="00AF063B" w:rsidP="008953CF">
      <w:pPr>
        <w:pStyle w:val="Textoindependiente"/>
        <w:spacing w:after="200"/>
        <w:rPr>
          <w:rFonts w:ascii="Times New Roman" w:hAnsi="Times New Roman"/>
        </w:rPr>
      </w:pPr>
      <w:r w:rsidRPr="008953CF">
        <w:rPr>
          <w:rFonts w:ascii="Times New Roman" w:hAnsi="Times New Roman"/>
          <w:bCs/>
        </w:rPr>
        <w:t>ARTICULO TERCERO</w:t>
      </w:r>
      <w:r w:rsidR="00A32D18" w:rsidRPr="008953CF">
        <w:rPr>
          <w:rFonts w:ascii="Times New Roman" w:hAnsi="Times New Roman"/>
          <w:bCs/>
        </w:rPr>
        <w:t xml:space="preserve">: </w:t>
      </w:r>
      <w:r w:rsidR="00E8440B" w:rsidRPr="008953CF">
        <w:rPr>
          <w:rFonts w:ascii="Times New Roman" w:hAnsi="Times New Roman"/>
        </w:rPr>
        <w:t>Dicha Ordenanza tendrá vigencia hasta el 31 de Diciembre de 2009; al efecto de poner en conocimiento al vecino, el Municipio deberá difundir por los medios de comunicaciones los beneficios de dicha Ordenanza.</w:t>
      </w:r>
    </w:p>
    <w:p w:rsidR="00302B21" w:rsidRPr="008953CF" w:rsidRDefault="00AF063B" w:rsidP="008953CF">
      <w:pPr>
        <w:pStyle w:val="Textoindependiente"/>
        <w:spacing w:after="200"/>
        <w:rPr>
          <w:rFonts w:ascii="Times New Roman" w:hAnsi="Times New Roman"/>
          <w:bCs/>
        </w:rPr>
      </w:pPr>
      <w:r w:rsidRPr="008953CF">
        <w:rPr>
          <w:rFonts w:ascii="Times New Roman" w:hAnsi="Times New Roman"/>
          <w:bCs/>
        </w:rPr>
        <w:t>ARTICULO CUARTO</w:t>
      </w:r>
      <w:r w:rsidR="00A32D18" w:rsidRPr="008953CF">
        <w:rPr>
          <w:rFonts w:ascii="Times New Roman" w:hAnsi="Times New Roman"/>
          <w:bCs/>
        </w:rPr>
        <w:t xml:space="preserve">: </w:t>
      </w:r>
      <w:r w:rsidR="00E8440B" w:rsidRPr="008953CF">
        <w:rPr>
          <w:rFonts w:ascii="Times New Roman" w:hAnsi="Times New Roman"/>
          <w:bCs/>
        </w:rPr>
        <w:t>COMUNÍQUESE, REGÍSTRESE Y ARCHÍVESE.</w:t>
      </w:r>
      <w:r w:rsidR="008953CF" w:rsidRPr="008953CF">
        <w:rPr>
          <w:bCs/>
        </w:rPr>
        <w:t xml:space="preserve"> </w:t>
      </w:r>
    </w:p>
    <w:sectPr w:rsidR="00302B21" w:rsidRPr="008953CF" w:rsidSect="008953C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440B"/>
    <w:rsid w:val="00030075"/>
    <w:rsid w:val="00070CCD"/>
    <w:rsid w:val="002E36CB"/>
    <w:rsid w:val="00302B21"/>
    <w:rsid w:val="0049632F"/>
    <w:rsid w:val="004E06D3"/>
    <w:rsid w:val="00685A10"/>
    <w:rsid w:val="00783919"/>
    <w:rsid w:val="008953CF"/>
    <w:rsid w:val="008F6D3E"/>
    <w:rsid w:val="00A32D18"/>
    <w:rsid w:val="00AF063B"/>
    <w:rsid w:val="00B905A7"/>
    <w:rsid w:val="00BB2BD2"/>
    <w:rsid w:val="00BC29C9"/>
    <w:rsid w:val="00C00379"/>
    <w:rsid w:val="00C11AAA"/>
    <w:rsid w:val="00C7135A"/>
    <w:rsid w:val="00C716D6"/>
    <w:rsid w:val="00DC1FF5"/>
    <w:rsid w:val="00E8440B"/>
    <w:rsid w:val="00F4549B"/>
    <w:rsid w:val="00FC6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B2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2B21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02B2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2B2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2B2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302B2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2B21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2008-12-02T23:40:00Z</cp:lastPrinted>
  <dcterms:created xsi:type="dcterms:W3CDTF">2017-05-11T14:12:00Z</dcterms:created>
  <dcterms:modified xsi:type="dcterms:W3CDTF">2017-06-06T12:03:00Z</dcterms:modified>
</cp:coreProperties>
</file>