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3D92" w:rsidRPr="00671E48" w:rsidRDefault="007C3D92" w:rsidP="00671E48">
      <w:pPr>
        <w:pStyle w:val="Sangradetextonormal"/>
        <w:spacing w:after="200"/>
        <w:ind w:firstLine="0"/>
        <w:jc w:val="right"/>
        <w:rPr>
          <w:bCs/>
        </w:rPr>
      </w:pPr>
      <w:r w:rsidRPr="00671E48">
        <w:rPr>
          <w:bCs/>
        </w:rPr>
        <w:t>Yerba Buena, 20 de Abril de 2009</w:t>
      </w:r>
    </w:p>
    <w:p w:rsidR="007C3D92" w:rsidRPr="00671E48" w:rsidRDefault="007C3D92" w:rsidP="00671E48">
      <w:pPr>
        <w:pStyle w:val="Sangradetextonormal"/>
        <w:spacing w:after="200"/>
        <w:ind w:firstLine="0"/>
        <w:jc w:val="left"/>
        <w:rPr>
          <w:bCs/>
        </w:rPr>
      </w:pPr>
      <w:r w:rsidRPr="00671E48">
        <w:rPr>
          <w:bCs/>
        </w:rPr>
        <w:t>ORDENANZA Nº 1692</w:t>
      </w:r>
    </w:p>
    <w:p w:rsidR="003660FC" w:rsidRPr="00671E48" w:rsidRDefault="007C3D92" w:rsidP="00671E48">
      <w:pPr>
        <w:pStyle w:val="Sangradetextonormal"/>
        <w:spacing w:after="200"/>
        <w:ind w:firstLine="0"/>
      </w:pPr>
      <w:r w:rsidRPr="00671E48">
        <w:rPr>
          <w:bCs/>
        </w:rPr>
        <w:t xml:space="preserve">VISTO: </w:t>
      </w:r>
      <w:r w:rsidR="006073AE" w:rsidRPr="00671E48">
        <w:t>El Decreto Acuerdo Nº 14/3</w:t>
      </w:r>
      <w:r w:rsidRPr="00671E48">
        <w:t xml:space="preserve"> </w:t>
      </w:r>
      <w:r w:rsidR="00671E48">
        <w:t xml:space="preserve">                    (</w:t>
      </w:r>
      <w:r w:rsidR="006073AE" w:rsidRPr="00671E48">
        <w:t>ME</w:t>
      </w:r>
      <w:r w:rsidR="00671E48">
        <w:t xml:space="preserve">) </w:t>
      </w:r>
      <w:r w:rsidRPr="00671E48">
        <w:t xml:space="preserve"> </w:t>
      </w:r>
      <w:r w:rsidR="006073AE" w:rsidRPr="00671E48">
        <w:t>-09 de fecha 23 de Marzo de 2009; y la Ley Provincial Nº 8174;</w:t>
      </w:r>
    </w:p>
    <w:p w:rsidR="00C36F66" w:rsidRPr="00671E48" w:rsidRDefault="007C3D92" w:rsidP="00671E48">
      <w:pPr>
        <w:pStyle w:val="Ttulo4"/>
        <w:keepNext w:val="0"/>
        <w:spacing w:after="200"/>
        <w:ind w:firstLine="0"/>
        <w:rPr>
          <w:u w:val="none"/>
        </w:rPr>
      </w:pPr>
      <w:r w:rsidRPr="00671E48">
        <w:rPr>
          <w:bCs/>
          <w:u w:val="none"/>
        </w:rPr>
        <w:t xml:space="preserve">CONSIDERANDO: </w:t>
      </w:r>
      <w:r w:rsidR="006073AE" w:rsidRPr="00671E48">
        <w:rPr>
          <w:u w:val="none"/>
        </w:rPr>
        <w:t>Que a través del mismo el Superior Gobierno de la Provincia se adhiere a las disposiciones del Decreto de Necesidad y Urgencia Nº 206 de fecha 19/03/09, emanado del Poder Ejecutivo Nacional;</w:t>
      </w:r>
    </w:p>
    <w:p w:rsidR="00C36F66" w:rsidRPr="00671E48" w:rsidRDefault="006073AE" w:rsidP="00671E48">
      <w:pPr>
        <w:pStyle w:val="Sangra3detindependiente"/>
        <w:spacing w:after="200"/>
        <w:ind w:firstLine="0"/>
      </w:pPr>
      <w:r w:rsidRPr="00671E48">
        <w:t xml:space="preserve">Que por el antes citado Decreto Nacional se crea el </w:t>
      </w:r>
      <w:r w:rsidRPr="00671E48">
        <w:rPr>
          <w:bCs/>
        </w:rPr>
        <w:t>Fondo Federal Solidario</w:t>
      </w:r>
      <w:r w:rsidRPr="00671E48">
        <w:t>, con la finalidad de financiar en las Provincias y Municipios, obras que construyan a la mejora de la infraestructura sanitaria, educativa, hospitalaria, de vivienda o vial en ámbitos urbanos o rurales;</w:t>
      </w:r>
    </w:p>
    <w:p w:rsidR="003660FC" w:rsidRPr="00671E48" w:rsidRDefault="006073AE" w:rsidP="00671E48">
      <w:pPr>
        <w:pStyle w:val="Sangra3detindependiente"/>
        <w:spacing w:after="200"/>
        <w:ind w:firstLine="0"/>
        <w:rPr>
          <w:lang w:val="es-ES"/>
        </w:rPr>
      </w:pPr>
      <w:r w:rsidRPr="00671E48">
        <w:rPr>
          <w:lang w:val="es-ES"/>
        </w:rPr>
        <w:t>Que dicho fondo estará integrado por el 30% de los montos efectivamente recaudados en concepto de derecho de exportación de soja en todas sus variedades y derivados, los que comenzarán a transferirse desde el primer día hábil del mes de abril del corriente año;</w:t>
      </w:r>
    </w:p>
    <w:p w:rsidR="00C36F66" w:rsidRPr="00671E48" w:rsidRDefault="006073AE" w:rsidP="00671E48">
      <w:pPr>
        <w:spacing w:after="200"/>
        <w:jc w:val="both"/>
      </w:pPr>
      <w:r w:rsidRPr="00671E48">
        <w:t>Que, en marco de la adhesión al Decreto Nacional de Necesidad y Urgencia Nº 206 de fecha 19/03/09, el Poder Ejecutivo Provincial dictó el Decreto Nº 717/3</w:t>
      </w:r>
      <w:r w:rsidR="007C3D92" w:rsidRPr="00671E48">
        <w:t xml:space="preserve"> </w:t>
      </w:r>
      <w:r w:rsidR="00671E48">
        <w:t xml:space="preserve">                    (</w:t>
      </w:r>
      <w:r w:rsidRPr="00671E48">
        <w:t>ME</w:t>
      </w:r>
      <w:r w:rsidR="00671E48">
        <w:t xml:space="preserve">) </w:t>
      </w:r>
      <w:r w:rsidR="007C3D92" w:rsidRPr="00671E48">
        <w:t xml:space="preserve"> </w:t>
      </w:r>
      <w:r w:rsidRPr="00671E48">
        <w:t>-09, tendiente a reglamentar las disposiciones emanadas del mismo en materia de recepción, aplicación y rendición de los fondos recibidos, dejando así establecido el mecanismo de distribución de los recursos hacia los Municipios;</w:t>
      </w:r>
    </w:p>
    <w:p w:rsidR="003660FC" w:rsidRPr="00671E48" w:rsidRDefault="006073AE" w:rsidP="00671E48">
      <w:pPr>
        <w:spacing w:after="200"/>
        <w:jc w:val="both"/>
      </w:pPr>
      <w:r w:rsidRPr="00671E48">
        <w:t xml:space="preserve">Que, atendiendo a la importancia de tales medidas, ya que redundará en beneficio de la Comunidad, resulta imperioso que la Municipalidad de Yerba Buena se adhiera a tales disposiciones, a fin de que el Municipio pueda recibir los recursos que provengan de dicho </w:t>
      </w:r>
      <w:r w:rsidRPr="00671E48">
        <w:rPr>
          <w:bCs/>
        </w:rPr>
        <w:t>Fondo Federal Solidario</w:t>
      </w:r>
      <w:r w:rsidRPr="00671E48">
        <w:t>;</w:t>
      </w:r>
    </w:p>
    <w:p w:rsidR="003660FC" w:rsidRPr="00671E48" w:rsidRDefault="006073AE" w:rsidP="00671E48">
      <w:pPr>
        <w:spacing w:after="200"/>
        <w:jc w:val="center"/>
        <w:rPr>
          <w:bCs/>
          <w:lang w:val="es-AR"/>
        </w:rPr>
      </w:pPr>
      <w:r w:rsidRPr="00671E48">
        <w:rPr>
          <w:bCs/>
          <w:lang w:val="es-AR"/>
        </w:rPr>
        <w:t xml:space="preserve">POR </w:t>
      </w:r>
      <w:r w:rsidR="007C3D92" w:rsidRPr="00671E48">
        <w:rPr>
          <w:bCs/>
          <w:lang w:val="es-AR"/>
        </w:rPr>
        <w:t>EL CONCEJO DELIBERANTE SANCIONA CON FUERZA DE ORDENANZA</w:t>
      </w:r>
    </w:p>
    <w:p w:rsidR="003660FC" w:rsidRPr="00671E48" w:rsidRDefault="00655255" w:rsidP="00671E48">
      <w:pPr>
        <w:spacing w:after="200"/>
        <w:jc w:val="both"/>
        <w:rPr>
          <w:lang w:val="es-AR"/>
        </w:rPr>
      </w:pPr>
      <w:r w:rsidRPr="00671E48">
        <w:rPr>
          <w:bCs/>
          <w:lang w:val="es-AR"/>
        </w:rPr>
        <w:t>ARTICULO PRIMERO</w:t>
      </w:r>
      <w:r w:rsidR="007C3D92" w:rsidRPr="00671E48">
        <w:rPr>
          <w:bCs/>
          <w:lang w:val="es-AR"/>
        </w:rPr>
        <w:t xml:space="preserve">: </w:t>
      </w:r>
      <w:r w:rsidR="006073AE" w:rsidRPr="00671E48">
        <w:rPr>
          <w:bCs/>
          <w:lang w:val="es-AR"/>
        </w:rPr>
        <w:t>ADHIÉRESE</w:t>
      </w:r>
      <w:r w:rsidR="006073AE" w:rsidRPr="00671E48">
        <w:rPr>
          <w:lang w:val="es-AR"/>
        </w:rPr>
        <w:t xml:space="preserve"> la Municipalidad de Yerba Buena al Decreto Acuerdo Provincial Nº 14/3</w:t>
      </w:r>
      <w:r w:rsidR="007C3D92" w:rsidRPr="00671E48">
        <w:rPr>
          <w:lang w:val="es-AR"/>
        </w:rPr>
        <w:t xml:space="preserve"> </w:t>
      </w:r>
      <w:r w:rsidR="00671E48">
        <w:rPr>
          <w:lang w:val="es-AR"/>
        </w:rPr>
        <w:t xml:space="preserve">                    (</w:t>
      </w:r>
      <w:r w:rsidR="006073AE" w:rsidRPr="00671E48">
        <w:rPr>
          <w:lang w:val="es-AR"/>
        </w:rPr>
        <w:t>ME</w:t>
      </w:r>
      <w:r w:rsidR="00671E48">
        <w:rPr>
          <w:lang w:val="es-AR"/>
        </w:rPr>
        <w:t xml:space="preserve">) </w:t>
      </w:r>
      <w:r w:rsidR="007C3D92" w:rsidRPr="00671E48">
        <w:rPr>
          <w:lang w:val="es-AR"/>
        </w:rPr>
        <w:t xml:space="preserve"> </w:t>
      </w:r>
      <w:r w:rsidR="006073AE" w:rsidRPr="00671E48">
        <w:rPr>
          <w:lang w:val="es-AR"/>
        </w:rPr>
        <w:t>-09 de fecha 23 de Marzo de 2009 y a la Ley Provincial Nº 8174, quedando en consecuencia adherido a las disposiciones del Decreto Nacional de Necesidad y Urgencia Nº 206 de fecha 19/03/09.</w:t>
      </w:r>
    </w:p>
    <w:p w:rsidR="00671E48" w:rsidRDefault="00655255" w:rsidP="00671E48">
      <w:pPr>
        <w:spacing w:after="200"/>
        <w:jc w:val="both"/>
        <w:rPr>
          <w:lang w:val="es-AR"/>
        </w:rPr>
      </w:pPr>
      <w:r w:rsidRPr="00671E48">
        <w:rPr>
          <w:bCs/>
          <w:lang w:val="es-AR"/>
        </w:rPr>
        <w:t>ARTICULO SEGUNDO</w:t>
      </w:r>
      <w:r w:rsidR="007C3D92" w:rsidRPr="00671E48">
        <w:rPr>
          <w:bCs/>
          <w:lang w:val="es-AR"/>
        </w:rPr>
        <w:t xml:space="preserve">: </w:t>
      </w:r>
      <w:r w:rsidR="006073AE" w:rsidRPr="00671E48">
        <w:rPr>
          <w:bCs/>
          <w:lang w:val="es-AR"/>
        </w:rPr>
        <w:t xml:space="preserve">AUTORIZASE </w:t>
      </w:r>
      <w:r w:rsidR="006073AE" w:rsidRPr="00671E48">
        <w:rPr>
          <w:lang w:val="es-AR"/>
        </w:rPr>
        <w:t>al Departamento Ejecutivo Municipal a efectuar las adecuaciones necesarias en el Presupuesto Municipal vigente que demanda la adhesión dispuesta en el Artículo precedente.</w:t>
      </w:r>
    </w:p>
    <w:p w:rsidR="00C36F66" w:rsidRPr="00671E48" w:rsidRDefault="00655255" w:rsidP="00671E48">
      <w:pPr>
        <w:spacing w:after="200"/>
        <w:jc w:val="both"/>
        <w:rPr>
          <w:bCs/>
          <w:lang w:val="es-AR"/>
        </w:rPr>
      </w:pPr>
      <w:r w:rsidRPr="00671E48">
        <w:rPr>
          <w:bCs/>
          <w:lang w:val="es-AR"/>
        </w:rPr>
        <w:t>ARTICULO TERCERO</w:t>
      </w:r>
      <w:r w:rsidR="007C3D92" w:rsidRPr="00671E48">
        <w:rPr>
          <w:bCs/>
          <w:lang w:val="es-AR"/>
        </w:rPr>
        <w:t xml:space="preserve">: </w:t>
      </w:r>
      <w:r w:rsidR="006073AE" w:rsidRPr="00671E48">
        <w:rPr>
          <w:bCs/>
          <w:lang w:val="es-AR"/>
        </w:rPr>
        <w:t>COMUNIQUESE, REGISTRESE Y ARCHIVESE.</w:t>
      </w:r>
      <w:bookmarkStart w:id="0" w:name="_GoBack"/>
      <w:bookmarkEnd w:id="0"/>
      <w:r w:rsidR="00671E48" w:rsidRPr="00671E48">
        <w:rPr>
          <w:bCs/>
          <w:lang w:val="es-AR"/>
        </w:rPr>
        <w:t xml:space="preserve"> </w:t>
      </w:r>
    </w:p>
    <w:sectPr w:rsidR="00C36F66" w:rsidRPr="00671E48" w:rsidSect="00671E48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073AE"/>
    <w:rsid w:val="00275DDB"/>
    <w:rsid w:val="00304427"/>
    <w:rsid w:val="003660FC"/>
    <w:rsid w:val="005F68E6"/>
    <w:rsid w:val="006073AE"/>
    <w:rsid w:val="00627259"/>
    <w:rsid w:val="00655255"/>
    <w:rsid w:val="00671E48"/>
    <w:rsid w:val="007C3D92"/>
    <w:rsid w:val="00800007"/>
    <w:rsid w:val="008A1574"/>
    <w:rsid w:val="008A75F9"/>
    <w:rsid w:val="008E67FF"/>
    <w:rsid w:val="009669CE"/>
    <w:rsid w:val="009D67B4"/>
    <w:rsid w:val="009F74D6"/>
    <w:rsid w:val="00BC2E66"/>
    <w:rsid w:val="00C36F66"/>
    <w:rsid w:val="00DE7D83"/>
    <w:rsid w:val="00E56157"/>
    <w:rsid w:val="00EA4318"/>
    <w:rsid w:val="00F90A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F6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36F66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36F66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C36F66"/>
    <w:pPr>
      <w:keepNext/>
      <w:ind w:firstLine="708"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C36F66"/>
    <w:pPr>
      <w:keepNext/>
      <w:ind w:firstLine="708"/>
      <w:jc w:val="both"/>
      <w:outlineLvl w:val="3"/>
    </w:pPr>
    <w:rPr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C36F66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C36F66"/>
    <w:pPr>
      <w:ind w:firstLine="3060"/>
      <w:jc w:val="both"/>
    </w:pPr>
    <w:rPr>
      <w:lang w:val="es-AR"/>
    </w:rPr>
  </w:style>
  <w:style w:type="paragraph" w:styleId="Sangra3detindependiente">
    <w:name w:val="Body Text Indent 3"/>
    <w:basedOn w:val="Normal"/>
    <w:semiHidden/>
    <w:rsid w:val="00C36F66"/>
    <w:pPr>
      <w:ind w:firstLine="288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OCTUBRE DE 2005</vt:lpstr>
    </vt:vector>
  </TitlesOfParts>
  <Company>****</Company>
  <LinksUpToDate>false</LinksUpToDate>
  <CharactersWithSpaces>2244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OCTUBRE DE 2005</dc:title>
  <dc:subject/>
  <dc:creator>****</dc:creator>
  <cp:keywords/>
  <dc:description/>
  <cp:lastModifiedBy>usuario</cp:lastModifiedBy>
  <cp:revision>13</cp:revision>
  <cp:lastPrinted>2009-04-21T14:50:00Z</cp:lastPrinted>
  <dcterms:created xsi:type="dcterms:W3CDTF">2017-05-11T14:12:00Z</dcterms:created>
  <dcterms:modified xsi:type="dcterms:W3CDTF">2017-06-06T12:03:00Z</dcterms:modified>
</cp:coreProperties>
</file>