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F5B" w:rsidRPr="00E10907" w:rsidRDefault="006E5F5B" w:rsidP="00E10907">
      <w:pPr>
        <w:pStyle w:val="Sangradetextonormal"/>
        <w:spacing w:after="200"/>
        <w:ind w:firstLine="0"/>
        <w:jc w:val="right"/>
        <w:rPr>
          <w:bCs/>
        </w:rPr>
      </w:pPr>
      <w:r w:rsidRPr="00E10907">
        <w:rPr>
          <w:bCs/>
        </w:rPr>
        <w:t>Yerba Buena, 14 de Mayo de 2009</w:t>
      </w:r>
    </w:p>
    <w:p w:rsidR="006E5F5B" w:rsidRPr="00E10907" w:rsidRDefault="006E5F5B" w:rsidP="00E10907">
      <w:pPr>
        <w:pStyle w:val="Sangradetextonormal"/>
        <w:spacing w:after="200"/>
        <w:ind w:firstLine="0"/>
        <w:jc w:val="left"/>
        <w:rPr>
          <w:bCs/>
        </w:rPr>
      </w:pPr>
      <w:r w:rsidRPr="00E10907">
        <w:rPr>
          <w:bCs/>
        </w:rPr>
        <w:t>ORDENANZA Nº 1696</w:t>
      </w:r>
    </w:p>
    <w:p w:rsidR="005661E0" w:rsidRPr="00E10907" w:rsidRDefault="006E5F5B" w:rsidP="00E10907">
      <w:pPr>
        <w:pStyle w:val="Sangradetextonormal"/>
        <w:spacing w:after="200"/>
        <w:ind w:firstLine="0"/>
      </w:pPr>
      <w:r w:rsidRPr="00E10907">
        <w:rPr>
          <w:bCs/>
        </w:rPr>
        <w:t xml:space="preserve">VISTO: </w:t>
      </w:r>
      <w:r w:rsidR="00DD5512" w:rsidRPr="00E10907">
        <w:t>La Ordenanza Nº 530 de 30/12/92 y el pedido efectuado por el Pbro. Lic. Héctor Hugo Luna mediante Expte. Nº 2.029-M17-P-05 y los vecinos del Barrio Telefónicos, por el cual solicitan la donación de un terreno municipal para la construcción de una capilla; y</w:t>
      </w:r>
    </w:p>
    <w:p w:rsidR="006B7482" w:rsidRPr="00E10907" w:rsidRDefault="006E5F5B" w:rsidP="00E10907">
      <w:pPr>
        <w:pStyle w:val="Sangra2detindependiente"/>
        <w:spacing w:after="200"/>
        <w:ind w:firstLine="0"/>
      </w:pPr>
      <w:r w:rsidRPr="00E10907">
        <w:rPr>
          <w:bCs/>
        </w:rPr>
        <w:t xml:space="preserve">CONSIDERANDO: </w:t>
      </w:r>
      <w:r w:rsidR="00DD5512" w:rsidRPr="00E10907">
        <w:t>Que la donación realizada por el Instituto Provincial de la Vivienda y Desarrollo Urbano a la Municipalidad de Yerba Buena de la Parcela “I” de la Manzana “D” correspondiente al Plano de Mensura y División aprobado por el Nº 27.613/96, con Padrón Nº 679.918 y la siguiente nomenclatura: C: I; S</w:t>
      </w:r>
      <w:r w:rsidRPr="00E10907">
        <w:t xml:space="preserve">: </w:t>
      </w:r>
      <w:r w:rsidR="00DD5512" w:rsidRPr="00E10907">
        <w:t>N; M.P.: 26 J</w:t>
      </w:r>
      <w:r w:rsidRPr="00E10907">
        <w:t xml:space="preserve"> </w:t>
      </w:r>
      <w:r w:rsidR="00E10907">
        <w:t xml:space="preserve">                    (</w:t>
      </w:r>
      <w:r w:rsidR="00DD5512" w:rsidRPr="00E10907">
        <w:t>50</w:t>
      </w:r>
      <w:r w:rsidR="00E10907">
        <w:t xml:space="preserve">) ; </w:t>
      </w:r>
      <w:r w:rsidR="00DD5512" w:rsidRPr="00E10907">
        <w:t xml:space="preserve"> P: 1 que fue inscripta en el Registro Inmobiliario en la Matrícula Registral T – 31165, está destinada a Espacio Verde y/o Equipamiento Comunitario;</w:t>
      </w:r>
    </w:p>
    <w:p w:rsidR="006B7482" w:rsidRPr="00E10907" w:rsidRDefault="00DD5512" w:rsidP="00E10907">
      <w:pPr>
        <w:pStyle w:val="Sangra2detindependiente"/>
        <w:spacing w:after="200"/>
        <w:ind w:firstLine="0"/>
      </w:pPr>
      <w:r w:rsidRPr="00E10907">
        <w:t>Que en la zona de influencia del inmueble solicitado donde se construirá una capilla existen numerosos vecinos, los cuales plantean la necesidad de tener un templo religioso cercano a sus viviendas;</w:t>
      </w:r>
    </w:p>
    <w:p w:rsidR="005661E0" w:rsidRPr="00E10907" w:rsidRDefault="00DD5512" w:rsidP="00E10907">
      <w:pPr>
        <w:pStyle w:val="Sangra2detindependiente"/>
        <w:spacing w:after="200"/>
        <w:ind w:firstLine="0"/>
      </w:pPr>
      <w:r w:rsidRPr="00E10907">
        <w:t>Que las Areas Técnicas y Jurídicas de la Municipalidad se han expedido favorablemente sobre lo solicitado;</w:t>
      </w:r>
    </w:p>
    <w:p w:rsidR="005661E0" w:rsidRPr="00E10907" w:rsidRDefault="00DD5512" w:rsidP="00E10907">
      <w:pPr>
        <w:pStyle w:val="Sangra2detindependiente"/>
        <w:spacing w:after="200"/>
        <w:ind w:firstLine="0"/>
      </w:pPr>
      <w:r w:rsidRPr="00E10907">
        <w:t>Que por tal motivo, el Departamento Ejecutivo Municipal, eleva proyecto de Ordenanza haciendo eco favorable al pedido efectuado por los vecinos y esta decisión es compartida por este Honorable Cuerpo Legislativo;</w:t>
      </w:r>
    </w:p>
    <w:p w:rsidR="005661E0" w:rsidRPr="00E10907" w:rsidRDefault="00DD5512" w:rsidP="00E10907">
      <w:pPr>
        <w:spacing w:after="200"/>
        <w:jc w:val="center"/>
        <w:rPr>
          <w:bCs/>
        </w:rPr>
      </w:pPr>
      <w:r w:rsidRPr="00E10907">
        <w:rPr>
          <w:bCs/>
        </w:rPr>
        <w:t xml:space="preserve">POR </w:t>
      </w:r>
      <w:r w:rsidR="006E5F5B" w:rsidRPr="00E10907">
        <w:rPr>
          <w:bCs/>
        </w:rPr>
        <w:t>EL CONCEJO DELIBERANTE SANCIONA CON FUERZA DE ORDENANZA</w:t>
      </w:r>
    </w:p>
    <w:p w:rsidR="00E10907" w:rsidRDefault="00404B77" w:rsidP="00E10907">
      <w:pPr>
        <w:pStyle w:val="Textoindependiente2"/>
        <w:spacing w:after="200"/>
        <w:rPr>
          <w:b w:val="0"/>
          <w:bCs w:val="0"/>
        </w:rPr>
      </w:pPr>
      <w:r w:rsidRPr="00E10907">
        <w:rPr>
          <w:b w:val="0"/>
        </w:rPr>
        <w:t>ARTICULO PRIMERO</w:t>
      </w:r>
      <w:r w:rsidR="006E5F5B" w:rsidRPr="00E10907">
        <w:rPr>
          <w:b w:val="0"/>
        </w:rPr>
        <w:t xml:space="preserve">: </w:t>
      </w:r>
      <w:r w:rsidR="00DD5512" w:rsidRPr="00E10907">
        <w:rPr>
          <w:b w:val="0"/>
        </w:rPr>
        <w:t>DESAFECTASE</w:t>
      </w:r>
      <w:r w:rsidR="00DD5512" w:rsidRPr="00E10907">
        <w:rPr>
          <w:b w:val="0"/>
          <w:bCs w:val="0"/>
        </w:rPr>
        <w:t xml:space="preserve"> parcialmente del Dominio Público del Estado Municipal</w:t>
      </w:r>
      <w:r w:rsidR="005661E0" w:rsidRPr="00E10907">
        <w:rPr>
          <w:b w:val="0"/>
          <w:bCs w:val="0"/>
        </w:rPr>
        <w:t xml:space="preserve"> </w:t>
      </w:r>
      <w:r w:rsidR="00DD5512" w:rsidRPr="00E10907">
        <w:rPr>
          <w:b w:val="0"/>
          <w:bCs w:val="0"/>
        </w:rPr>
        <w:t>la propiedad Padrón Nº 679.918.</w:t>
      </w:r>
    </w:p>
    <w:p w:rsidR="00E10907" w:rsidRDefault="00404B77" w:rsidP="00E10907">
      <w:pPr>
        <w:spacing w:after="200"/>
        <w:jc w:val="both"/>
      </w:pPr>
      <w:r w:rsidRPr="00E10907">
        <w:rPr>
          <w:bCs/>
        </w:rPr>
        <w:t>ARTICULO SEGUNDO</w:t>
      </w:r>
      <w:r w:rsidR="006E5F5B" w:rsidRPr="00E10907">
        <w:rPr>
          <w:bCs/>
        </w:rPr>
        <w:t xml:space="preserve">: </w:t>
      </w:r>
      <w:r w:rsidR="00DD5512" w:rsidRPr="00E10907">
        <w:rPr>
          <w:bCs/>
        </w:rPr>
        <w:t xml:space="preserve">DONASE </w:t>
      </w:r>
      <w:r w:rsidR="00DD5512" w:rsidRPr="00E10907">
        <w:t>al Arzobispado de Tucumán una fracción de terreno de 25,00 mts. en sus costados Oeste y Este por 40,00 mts en sus costados Norte y Sur, ubicada en el vértice Noroeste de un inmueble que en su mayor extensión tiene el Padrón Nº 679.918, y corresponde a la Manzana “D” del Barrio Telefónicos, con el cargo de realizar en el mismo la construcción de una capilla para beneficio de la comunidad.</w:t>
      </w:r>
    </w:p>
    <w:p w:rsidR="00E10907" w:rsidRDefault="00404B77" w:rsidP="00E10907">
      <w:pPr>
        <w:spacing w:after="200"/>
        <w:jc w:val="both"/>
      </w:pPr>
      <w:r w:rsidRPr="00E10907">
        <w:rPr>
          <w:bCs/>
        </w:rPr>
        <w:t>ARTICULO TERCERO</w:t>
      </w:r>
      <w:r w:rsidR="006E5F5B" w:rsidRPr="00E10907">
        <w:rPr>
          <w:bCs/>
        </w:rPr>
        <w:t xml:space="preserve">: </w:t>
      </w:r>
      <w:r w:rsidR="00DD5512" w:rsidRPr="00E10907">
        <w:t>Esta donación se otorga con la condición de realizar dicha construcción en un plazo de dos años a partir de la promulgación de la presente Ordenanza, y en el hipotético caso de su incumplimiento en tiempo y forma, la misma quedará revocada.</w:t>
      </w:r>
    </w:p>
    <w:p w:rsidR="00E10907" w:rsidRDefault="00404B77" w:rsidP="00E10907">
      <w:pPr>
        <w:spacing w:after="200"/>
        <w:jc w:val="both"/>
      </w:pPr>
      <w:r w:rsidRPr="00E10907">
        <w:rPr>
          <w:bCs/>
        </w:rPr>
        <w:t>ARTICULO CUARTO</w:t>
      </w:r>
      <w:r w:rsidR="006E5F5B" w:rsidRPr="00E10907">
        <w:rPr>
          <w:bCs/>
        </w:rPr>
        <w:t xml:space="preserve">: </w:t>
      </w:r>
      <w:r w:rsidR="00DD5512" w:rsidRPr="00E10907">
        <w:rPr>
          <w:bCs/>
        </w:rPr>
        <w:t>AUTORIZASE</w:t>
      </w:r>
      <w:r w:rsidR="00DD5512" w:rsidRPr="00E10907">
        <w:t xml:space="preserve"> al Departamento ejecutivo Municipal a aprobar los planos de División del Padrón Nº 679.918, donde se separará la fracción donada y su posterior escrituración a favor del Arzobispado de la Provincia de Tucumán.</w:t>
      </w:r>
    </w:p>
    <w:p w:rsidR="006B7482" w:rsidRPr="00E10907" w:rsidRDefault="00404B77" w:rsidP="00E10907">
      <w:pPr>
        <w:pStyle w:val="Textoindependiente"/>
        <w:spacing w:after="200"/>
        <w:rPr>
          <w:bCs/>
        </w:rPr>
      </w:pPr>
      <w:r w:rsidRPr="00E10907">
        <w:rPr>
          <w:bCs/>
        </w:rPr>
        <w:t>ARTICULO QUINTO</w:t>
      </w:r>
      <w:r w:rsidR="006E5F5B" w:rsidRPr="00E10907">
        <w:rPr>
          <w:bCs/>
        </w:rPr>
        <w:t xml:space="preserve">: </w:t>
      </w:r>
      <w:r w:rsidR="00DD5512" w:rsidRPr="00E10907">
        <w:rPr>
          <w:bCs/>
        </w:rPr>
        <w:t>COMUNIQUESE, REGISTRESE Y ARCHIVESE.</w:t>
      </w:r>
      <w:r w:rsidR="00E10907" w:rsidRPr="00E10907">
        <w:rPr>
          <w:bCs/>
        </w:rPr>
        <w:t xml:space="preserve"> </w:t>
      </w:r>
    </w:p>
    <w:sectPr w:rsidR="006B7482" w:rsidRPr="00E10907" w:rsidSect="00E10907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482" w:rsidRDefault="00DD5512">
      <w:r>
        <w:separator/>
      </w:r>
    </w:p>
  </w:endnote>
  <w:endnote w:type="continuationSeparator" w:id="1">
    <w:p w:rsidR="006B7482" w:rsidRDefault="00DD55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482" w:rsidRDefault="003B208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D55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7482" w:rsidRDefault="006B748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482" w:rsidRDefault="003B208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D5512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10907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B7482" w:rsidRDefault="006B748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482" w:rsidRDefault="00DD5512">
      <w:r>
        <w:separator/>
      </w:r>
    </w:p>
  </w:footnote>
  <w:footnote w:type="continuationSeparator" w:id="1">
    <w:p w:rsidR="006B7482" w:rsidRDefault="00DD55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D5512"/>
    <w:rsid w:val="00150F77"/>
    <w:rsid w:val="001E57F9"/>
    <w:rsid w:val="00335B54"/>
    <w:rsid w:val="00383498"/>
    <w:rsid w:val="003B2084"/>
    <w:rsid w:val="003D5EB2"/>
    <w:rsid w:val="00404B77"/>
    <w:rsid w:val="005661E0"/>
    <w:rsid w:val="0057461C"/>
    <w:rsid w:val="006B7482"/>
    <w:rsid w:val="006E5F5B"/>
    <w:rsid w:val="00732DFB"/>
    <w:rsid w:val="00830223"/>
    <w:rsid w:val="00921D19"/>
    <w:rsid w:val="00925F14"/>
    <w:rsid w:val="00DD5512"/>
    <w:rsid w:val="00E10907"/>
    <w:rsid w:val="00EF6AAA"/>
    <w:rsid w:val="00F27D97"/>
    <w:rsid w:val="00F95D4F"/>
    <w:rsid w:val="00FB1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48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B748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B7482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B7482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B7482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B7482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6B7482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6B7482"/>
    <w:pPr>
      <w:ind w:firstLine="1680"/>
      <w:jc w:val="both"/>
    </w:pPr>
  </w:style>
  <w:style w:type="paragraph" w:styleId="Textoindependiente">
    <w:name w:val="Body Text"/>
    <w:basedOn w:val="Normal"/>
    <w:semiHidden/>
    <w:rsid w:val="006B7482"/>
    <w:pPr>
      <w:jc w:val="both"/>
    </w:pPr>
  </w:style>
  <w:style w:type="paragraph" w:styleId="Piedepgina">
    <w:name w:val="footer"/>
    <w:basedOn w:val="Normal"/>
    <w:semiHidden/>
    <w:rsid w:val="006B74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6B7482"/>
  </w:style>
  <w:style w:type="paragraph" w:styleId="Textoindependiente2">
    <w:name w:val="Body Text 2"/>
    <w:basedOn w:val="Normal"/>
    <w:semiHidden/>
    <w:rsid w:val="006B7482"/>
    <w:pPr>
      <w:jc w:val="both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12</cp:revision>
  <cp:lastPrinted>2008-09-22T22:10:00Z</cp:lastPrinted>
  <dcterms:created xsi:type="dcterms:W3CDTF">2017-05-11T14:12:00Z</dcterms:created>
  <dcterms:modified xsi:type="dcterms:W3CDTF">2017-06-06T12:03:00Z</dcterms:modified>
</cp:coreProperties>
</file>