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F5" w:rsidRPr="0034280F" w:rsidRDefault="006C35F5" w:rsidP="0034280F">
      <w:pPr>
        <w:pStyle w:val="Sangradetextonormal"/>
        <w:spacing w:after="200"/>
        <w:ind w:firstLine="0"/>
        <w:jc w:val="right"/>
        <w:rPr>
          <w:bCs/>
          <w:lang w:val="es-AR"/>
        </w:rPr>
      </w:pPr>
      <w:r w:rsidRPr="0034280F">
        <w:rPr>
          <w:bCs/>
          <w:lang w:val="es-AR"/>
        </w:rPr>
        <w:t>Yerba Buena, 07 de Enero de 2010</w:t>
      </w:r>
    </w:p>
    <w:p w:rsidR="006C35F5" w:rsidRPr="0034280F" w:rsidRDefault="006C35F5" w:rsidP="0034280F">
      <w:pPr>
        <w:pStyle w:val="Sangradetextonormal"/>
        <w:spacing w:after="200"/>
        <w:ind w:firstLine="0"/>
        <w:jc w:val="left"/>
        <w:rPr>
          <w:bCs/>
          <w:lang w:val="es-AR"/>
        </w:rPr>
      </w:pPr>
      <w:r w:rsidRPr="0034280F">
        <w:rPr>
          <w:bCs/>
          <w:lang w:val="es-AR"/>
        </w:rPr>
        <w:t>ORDENANZA Nº 1750</w:t>
      </w:r>
    </w:p>
    <w:p w:rsidR="004C45C4" w:rsidRPr="0034280F" w:rsidRDefault="006C35F5" w:rsidP="0034280F">
      <w:pPr>
        <w:pStyle w:val="Sangradetextonormal"/>
        <w:spacing w:after="200"/>
        <w:ind w:firstLine="0"/>
      </w:pPr>
      <w:r w:rsidRPr="0034280F">
        <w:t xml:space="preserve">VISTO: </w:t>
      </w:r>
      <w:r w:rsidR="00D74E46" w:rsidRPr="0034280F">
        <w:t>El Expediente Nº 087-y-07 Y Agregado 152-Y-07; y</w:t>
      </w:r>
    </w:p>
    <w:p w:rsidR="0070329E" w:rsidRPr="0034280F" w:rsidRDefault="006C35F5" w:rsidP="0034280F">
      <w:pPr>
        <w:spacing w:after="200"/>
        <w:jc w:val="both"/>
      </w:pPr>
      <w:r w:rsidRPr="0034280F">
        <w:t xml:space="preserve">CONSIDERANDO: </w:t>
      </w:r>
      <w:r w:rsidR="00D74E46" w:rsidRPr="0034280F">
        <w:t>Que el “Programa Federal de Emergencia Habitacional” tiene como objetivo; la construcción de 4</w:t>
      </w:r>
      <w:r w:rsidRPr="0034280F">
        <w:t xml:space="preserve"> </w:t>
      </w:r>
      <w:r w:rsidR="0034280F">
        <w:t xml:space="preserve">                    (</w:t>
      </w:r>
      <w:r w:rsidR="00D74E46" w:rsidRPr="0034280F">
        <w:t>cuatro</w:t>
      </w:r>
      <w:r w:rsidR="0034280F">
        <w:t xml:space="preserve">) </w:t>
      </w:r>
      <w:r w:rsidRPr="0034280F">
        <w:t xml:space="preserve"> </w:t>
      </w:r>
      <w:r w:rsidR="00D74E46" w:rsidRPr="0034280F">
        <w:t>viviendas en la zona de San José;</w:t>
      </w:r>
    </w:p>
    <w:p w:rsidR="0070329E" w:rsidRPr="0034280F" w:rsidRDefault="00D74E46" w:rsidP="0034280F">
      <w:pPr>
        <w:spacing w:after="200"/>
        <w:jc w:val="both"/>
      </w:pPr>
      <w:r w:rsidRPr="0034280F">
        <w:t>Que además promoverá la incorporación de mano de obra proveniente de las personas que se hallan desocupadas, oque perciben los Planes Jefes de Hogar organizados en Cooperativas de Trabajo;</w:t>
      </w:r>
    </w:p>
    <w:p w:rsidR="004C45C4" w:rsidRPr="0034280F" w:rsidRDefault="00D74E46" w:rsidP="0034280F">
      <w:pPr>
        <w:spacing w:after="200"/>
        <w:jc w:val="both"/>
      </w:pPr>
      <w:r w:rsidRPr="0034280F">
        <w:t>Que estas viviendas serán destinadas a familias con riesgo socio ambientales y bajos recursos;</w:t>
      </w:r>
    </w:p>
    <w:p w:rsidR="004C45C4" w:rsidRPr="0034280F" w:rsidRDefault="00D74E46" w:rsidP="0034280F">
      <w:pPr>
        <w:spacing w:after="200"/>
        <w:jc w:val="center"/>
      </w:pPr>
      <w:r w:rsidRPr="0034280F">
        <w:t xml:space="preserve">POR </w:t>
      </w:r>
      <w:r w:rsidR="006C35F5" w:rsidRPr="0034280F">
        <w:t>EL CONCEJO DELIBERANTE SANCIONA CON FUERZA DE ORDENANZA</w:t>
      </w:r>
    </w:p>
    <w:p w:rsidR="0034280F" w:rsidRDefault="00133A04" w:rsidP="0034280F">
      <w:pPr>
        <w:spacing w:after="200"/>
        <w:jc w:val="both"/>
        <w:rPr>
          <w:bCs/>
        </w:rPr>
      </w:pPr>
      <w:r w:rsidRPr="0034280F">
        <w:t>ARTICULO PRIMERO</w:t>
      </w:r>
      <w:r w:rsidR="006C35F5" w:rsidRPr="0034280F">
        <w:t xml:space="preserve">: </w:t>
      </w:r>
      <w:r w:rsidR="00D74E46" w:rsidRPr="0034280F">
        <w:t xml:space="preserve">REFRENDASE </w:t>
      </w:r>
      <w:r w:rsidR="00D74E46" w:rsidRPr="0034280F">
        <w:rPr>
          <w:bCs/>
        </w:rPr>
        <w:t>el contrato de Ejecución de Obra firmado entre la Municipalidad de Yerba Buena y la Cooperativa de Trabajo “Libertad de la Cartujana Ltda.”, que forma parte de la presente Ordenanza como Anexo I.</w:t>
      </w:r>
    </w:p>
    <w:p w:rsidR="0034280F" w:rsidRDefault="00133A04" w:rsidP="0034280F">
      <w:pPr>
        <w:spacing w:after="200"/>
        <w:jc w:val="both"/>
      </w:pPr>
      <w:r w:rsidRPr="0034280F">
        <w:t>ARTICULO SEGUNDO</w:t>
      </w:r>
      <w:r w:rsidR="006C35F5" w:rsidRPr="0034280F">
        <w:t xml:space="preserve">: </w:t>
      </w:r>
      <w:r w:rsidR="00D74E46" w:rsidRPr="0034280F">
        <w:t>COMUNIQUESE, REGISTRESE Y ARCHIVESE.</w:t>
      </w:r>
    </w:p>
    <w:p w:rsidR="004C45C4" w:rsidRPr="0034280F" w:rsidRDefault="00147C39" w:rsidP="0034280F">
      <w:pPr>
        <w:spacing w:after="200"/>
        <w:jc w:val="center"/>
        <w:rPr>
          <w:bCs/>
        </w:rPr>
      </w:pPr>
      <w:r w:rsidRPr="0034280F">
        <w:rPr>
          <w:bCs/>
        </w:rPr>
        <w:br w:type="page"/>
      </w:r>
      <w:r w:rsidR="00D74E46" w:rsidRPr="0034280F">
        <w:rPr>
          <w:bCs/>
        </w:rPr>
        <w:lastRenderedPageBreak/>
        <w:t>ANEXO I</w:t>
      </w:r>
    </w:p>
    <w:p w:rsidR="004C45C4" w:rsidRPr="0034280F" w:rsidRDefault="00D74E46" w:rsidP="0034280F">
      <w:pPr>
        <w:spacing w:after="200"/>
        <w:jc w:val="center"/>
        <w:rPr>
          <w:bCs/>
        </w:rPr>
      </w:pPr>
      <w:r w:rsidRPr="0034280F">
        <w:rPr>
          <w:bCs/>
        </w:rPr>
        <w:t>CONTRATO DE EJECUCIÓN DE OBRA</w:t>
      </w:r>
    </w:p>
    <w:p w:rsidR="004C45C4" w:rsidRPr="0034280F" w:rsidRDefault="00D74E46" w:rsidP="0034280F">
      <w:pPr>
        <w:spacing w:after="200"/>
        <w:jc w:val="both"/>
      </w:pPr>
      <w:r w:rsidRPr="0034280F">
        <w:t xml:space="preserve">Entre la Municipalidad de Yerba Buena, representada en este acto por el </w:t>
      </w:r>
      <w:r w:rsidRPr="0034280F">
        <w:rPr>
          <w:bCs/>
        </w:rPr>
        <w:t>Sr. Intendente Municipal</w:t>
      </w:r>
      <w:r w:rsidRPr="0034280F">
        <w:t xml:space="preserve"> Ing. Roberto Martínez Zavalía, D.N.I. Nº 12.869.334, por un parte, en adelante “La Municipalidad” y la Cooperativa de Trabajo “Libertad de la Cartujana Ltda.”, representada por su Presidente el Sr. José Eduardo Escobar, D.N.I. Nº 20.310.512, por la otra, quien en lo sucesivo se denomina “La Cooperativa”, han convenido celebrar el presente contrato que se ajusta a las siguientes cláusulas:</w:t>
      </w:r>
    </w:p>
    <w:p w:rsidR="0034280F" w:rsidRDefault="00D74E46" w:rsidP="0034280F">
      <w:pPr>
        <w:spacing w:after="200"/>
        <w:jc w:val="both"/>
      </w:pPr>
      <w:r w:rsidRPr="0034280F">
        <w:rPr>
          <w:bCs/>
        </w:rPr>
        <w:t>PRIMERA:</w:t>
      </w:r>
      <w:r w:rsidRPr="0034280F">
        <w:t xml:space="preserve"> OBJETO; el presente contrato tiene por objeto la locación de obra, que consiste en la provisión de materiales y mano de obra para la ejecución de 4</w:t>
      </w:r>
      <w:r w:rsidR="006C35F5" w:rsidRPr="0034280F">
        <w:t xml:space="preserve"> </w:t>
      </w:r>
      <w:r w:rsidR="0034280F">
        <w:t xml:space="preserve">                    (</w:t>
      </w:r>
      <w:r w:rsidRPr="0034280F">
        <w:t>cuatro</w:t>
      </w:r>
      <w:r w:rsidR="0034280F">
        <w:t xml:space="preserve">) </w:t>
      </w:r>
      <w:r w:rsidR="006C35F5" w:rsidRPr="0034280F">
        <w:t xml:space="preserve"> </w:t>
      </w:r>
      <w:r w:rsidRPr="0034280F">
        <w:t>viviendas en la localidad de San José, Municipalidad de Yerba Buena, Nomenclatura Catastral: Cir. I, Secc- N, Mza. 125; Parc. 26 J</w:t>
      </w:r>
      <w:r w:rsidR="006C35F5" w:rsidRPr="0034280F">
        <w:t xml:space="preserve"> </w:t>
      </w:r>
      <w:r w:rsidR="0034280F">
        <w:t xml:space="preserve">                    (</w:t>
      </w:r>
      <w:r w:rsidRPr="0034280F">
        <w:t>56</w:t>
      </w:r>
      <w:r w:rsidR="0034280F">
        <w:t xml:space="preserve">) , </w:t>
      </w:r>
      <w:r w:rsidRPr="0034280F">
        <w:t xml:space="preserve"> adjudicadaen el Marco del Programa Federal de Emergencia Habitacional, que se ha instrumentado por Convenio específico entre La Nación, la Provincia de Tucumán y la Municipalidad de Yerba Buena, con fecha 30/10/06.</w:t>
      </w:r>
    </w:p>
    <w:p w:rsidR="0034280F" w:rsidRDefault="00D74E46" w:rsidP="0034280F">
      <w:pPr>
        <w:spacing w:after="200"/>
        <w:jc w:val="both"/>
      </w:pPr>
      <w:r w:rsidRPr="0034280F">
        <w:rPr>
          <w:bCs/>
        </w:rPr>
        <w:t>SEGUNDA:</w:t>
      </w:r>
      <w:r w:rsidRPr="0034280F">
        <w:t xml:space="preserve"> La obra mencionada en la Cláusula Primera, se ejecutará en un todo de acuerdo a las condiciones establecidas en el Convenio Marco Complementario oportunamente suscripto entre los Gobiernos Nacional, Provincial y la Municipalidad para el “Programa Federal de Emergencia Habitacional”, lo pactado en el Convenio Específico arriba mencionado, además de la documentación técnica del Proyecto de construcción de estas viviendas y su infraestructura presentado por la Municipalidad y aprobado por la Subsecretaría de Desarrollo Urbano y Vivienda, y las cláusulas del presente contrato.</w:t>
      </w:r>
    </w:p>
    <w:p w:rsidR="0034280F" w:rsidRDefault="00D74E46" w:rsidP="0034280F">
      <w:pPr>
        <w:spacing w:after="200"/>
        <w:jc w:val="both"/>
      </w:pPr>
      <w:r w:rsidRPr="0034280F">
        <w:rPr>
          <w:bCs/>
        </w:rPr>
        <w:t>TERCERA:</w:t>
      </w:r>
      <w:r w:rsidRPr="0034280F">
        <w:t xml:space="preserve"> SISTEMA DE CONTRATACIÓN: La contratación de la presente obra se efectuará por el sistema de “AJUSTE ALZADO”, según obra total consumada y perfecta por la cantidad de dinero establecida en la Cláusula Cuarta.</w:t>
      </w:r>
    </w:p>
    <w:p w:rsidR="0070329E" w:rsidRPr="0034280F" w:rsidRDefault="00D74E46" w:rsidP="0034280F">
      <w:pPr>
        <w:spacing w:after="200"/>
        <w:jc w:val="both"/>
      </w:pPr>
      <w:r w:rsidRPr="0034280F">
        <w:rPr>
          <w:bCs/>
        </w:rPr>
        <w:t>CUARTA:</w:t>
      </w:r>
      <w:r w:rsidRPr="0034280F">
        <w:t xml:space="preserve"> MONTO DE CONTRATO: El monto total de la presente obra en esta etapa asciende a la suma de $ 140.000</w:t>
      </w:r>
      <w:r w:rsidR="006C35F5" w:rsidRPr="0034280F">
        <w:t xml:space="preserve"> </w:t>
      </w:r>
      <w:r w:rsidR="0034280F">
        <w:t xml:space="preserve">                    (</w:t>
      </w:r>
      <w:r w:rsidRPr="0034280F">
        <w:t>Pesos Ciento Cuarenta Mil</w:t>
      </w:r>
      <w:r w:rsidR="0034280F">
        <w:t xml:space="preserve">) , </w:t>
      </w:r>
      <w:r w:rsidRPr="0034280F">
        <w:t xml:space="preserve"> los cuales se destinarán a la construcción de 4</w:t>
      </w:r>
      <w:r w:rsidR="006C35F5" w:rsidRPr="0034280F">
        <w:t xml:space="preserve"> </w:t>
      </w:r>
      <w:r w:rsidR="0034280F">
        <w:t xml:space="preserve">                    (</w:t>
      </w:r>
      <w:r w:rsidRPr="0034280F">
        <w:t>cuatro</w:t>
      </w:r>
      <w:r w:rsidR="0034280F">
        <w:t xml:space="preserve">) </w:t>
      </w:r>
      <w:r w:rsidR="006C35F5" w:rsidRPr="0034280F">
        <w:t xml:space="preserve"> </w:t>
      </w:r>
      <w:r w:rsidRPr="0034280F">
        <w:t>viviendas y su infraestructura básica, según Anexo I adjunto, comprende la mano de obra, honorarios profesionales del Director de Obra</w:t>
      </w:r>
      <w:r w:rsidR="006C35F5" w:rsidRPr="0034280F">
        <w:t xml:space="preserve"> </w:t>
      </w:r>
      <w:r w:rsidR="0034280F">
        <w:t xml:space="preserve">                    (</w:t>
      </w:r>
      <w:r w:rsidRPr="0034280F">
        <w:t>no mayor a un 3% del monto total de la vivienda</w:t>
      </w:r>
      <w:r w:rsidR="0034280F">
        <w:t xml:space="preserve">) , </w:t>
      </w:r>
      <w:r w:rsidRPr="0034280F">
        <w:t xml:space="preserve"> seguro, aportes Previsionales y materiales.</w:t>
      </w:r>
    </w:p>
    <w:p w:rsidR="0034280F" w:rsidRDefault="00D74E46" w:rsidP="0034280F">
      <w:pPr>
        <w:spacing w:after="200"/>
        <w:jc w:val="both"/>
      </w:pPr>
      <w:r w:rsidRPr="0034280F">
        <w:t>Ante la eventual economía de obra en la compra de materiales dicho ahorro se transformará en excedente a favor de la Cooperativa.</w:t>
      </w:r>
    </w:p>
    <w:p w:rsidR="0034280F" w:rsidRDefault="00D74E46" w:rsidP="0034280F">
      <w:pPr>
        <w:spacing w:after="200"/>
        <w:jc w:val="both"/>
      </w:pPr>
      <w:r w:rsidRPr="0034280F">
        <w:rPr>
          <w:bCs/>
        </w:rPr>
        <w:t>QUINTA:</w:t>
      </w:r>
      <w:r w:rsidRPr="0034280F">
        <w:t xml:space="preserve"> PLAZO DE EJECUCIÓN: El plazo de ejecución será de 150</w:t>
      </w:r>
      <w:r w:rsidR="006C35F5" w:rsidRPr="0034280F">
        <w:t xml:space="preserve"> </w:t>
      </w:r>
      <w:r w:rsidR="0034280F">
        <w:t xml:space="preserve">                    (</w:t>
      </w:r>
      <w:r w:rsidRPr="0034280F">
        <w:t>ciento cincuenta</w:t>
      </w:r>
      <w:r w:rsidR="0034280F">
        <w:t xml:space="preserve">) </w:t>
      </w:r>
      <w:r w:rsidR="006C35F5" w:rsidRPr="0034280F">
        <w:t xml:space="preserve"> </w:t>
      </w:r>
      <w:r w:rsidRPr="0034280F">
        <w:t>días corridos a partir de la fecha en que se suscriba el ACTA DE REPLANTEO O DE INICIO DE OBRA. “La Cooperativa” se obliga a cumplir el plan de trabajos y las metas de ejecución incluidas en el “Proyecto” mencionado en la Cláusula Segunda, sin interrupciones y hasta la entrega de la obra completamente terminada dentro del plazo pre</w:t>
      </w:r>
      <w:r w:rsidR="00133A04" w:rsidRPr="0034280F">
        <w:t>VISTO</w:t>
      </w:r>
      <w:r w:rsidRPr="0034280F">
        <w:t>en la presente cláusula.</w:t>
      </w:r>
    </w:p>
    <w:p w:rsidR="0034280F" w:rsidRDefault="00D74E46" w:rsidP="0034280F">
      <w:pPr>
        <w:spacing w:after="200"/>
        <w:jc w:val="both"/>
      </w:pPr>
      <w:r w:rsidRPr="0034280F">
        <w:rPr>
          <w:bCs/>
        </w:rPr>
        <w:t>SEXTA:</w:t>
      </w:r>
      <w:r w:rsidRPr="0034280F">
        <w:t xml:space="preserve"> PLAZO DE GARANTIA: Se establece un plazo de garantía de 180</w:t>
      </w:r>
      <w:r w:rsidR="006C35F5" w:rsidRPr="0034280F">
        <w:t xml:space="preserve"> </w:t>
      </w:r>
      <w:r w:rsidR="0034280F">
        <w:t xml:space="preserve">                    (</w:t>
      </w:r>
      <w:r w:rsidRPr="0034280F">
        <w:t>ciento ochenta</w:t>
      </w:r>
      <w:r w:rsidR="0034280F">
        <w:t xml:space="preserve">) </w:t>
      </w:r>
      <w:r w:rsidR="006C35F5" w:rsidRPr="0034280F">
        <w:t xml:space="preserve"> </w:t>
      </w:r>
      <w:r w:rsidRPr="0034280F">
        <w:t xml:space="preserve">días corridos contados a partir de la firma del ACTA DE RECEPCIÓN PROVISORIA TOTAL, período en el cual “La Cooperativa” se obliga arealizar todas las tareas necesarias que pudieran surgir como “defectos de ejecución” y </w:t>
      </w:r>
      <w:r w:rsidRPr="0034280F">
        <w:lastRenderedPageBreak/>
        <w:t>sean expresamente indicados por la DIRECCIÓN DE OBRA Y LA INSPECCION TÉCNICA.</w:t>
      </w:r>
    </w:p>
    <w:p w:rsidR="0034280F" w:rsidRDefault="00D74E46" w:rsidP="0034280F">
      <w:pPr>
        <w:spacing w:after="200"/>
        <w:jc w:val="both"/>
      </w:pPr>
      <w:r w:rsidRPr="0034280F">
        <w:t>Habiendo transcurrido el plazo antes mencionado y efectuadas las tareas indicadas si las hubiere, operará la RECEPCIÓN DEFINITIVA de las obras en forma automática.</w:t>
      </w:r>
    </w:p>
    <w:p w:rsidR="0034280F" w:rsidRDefault="00D74E46" w:rsidP="0034280F">
      <w:pPr>
        <w:spacing w:after="200"/>
        <w:jc w:val="both"/>
      </w:pPr>
      <w:r w:rsidRPr="0034280F">
        <w:rPr>
          <w:bCs/>
        </w:rPr>
        <w:t>SÉPTIMA</w:t>
      </w:r>
      <w:r w:rsidRPr="0034280F">
        <w:t>: DEMORA EN LA EJECUCIÓN DE LA OBRA: cuando “La Cooperativa” invoque causas de fuerza mayor para suspender o retrasar la ejecución de la obra, deberá expresarlo por escrito en comunicación con la Inspección Técnica dentro de un plazo de 7</w:t>
      </w:r>
      <w:r w:rsidR="006C35F5" w:rsidRPr="0034280F">
        <w:t xml:space="preserve"> </w:t>
      </w:r>
      <w:r w:rsidR="0034280F">
        <w:t xml:space="preserve">                    (</w:t>
      </w:r>
      <w:r w:rsidRPr="0034280F">
        <w:t>siete</w:t>
      </w:r>
      <w:r w:rsidR="0034280F">
        <w:t xml:space="preserve">) </w:t>
      </w:r>
      <w:r w:rsidR="006C35F5" w:rsidRPr="0034280F">
        <w:t xml:space="preserve"> </w:t>
      </w:r>
      <w:r w:rsidRPr="0034280F">
        <w:t>días corridos de producida la causa, aportando los detalles que la originan, entre los que podrán considerarse; factores climáticos, casos fortuitos o de fuerza mayor, actos de poder públicos, etc.</w:t>
      </w:r>
      <w:r w:rsidR="006C35F5" w:rsidRPr="0034280F">
        <w:t>.</w:t>
      </w:r>
      <w:r w:rsidRPr="0034280F">
        <w:t>En caso de resultar aceptada la justificación se prorrogará el plazo de ejecución en igual tiempo perdido. De no mediar causas justificadas “La Cooperativa” será pasible de la aplicación de las sanciones de: Apercibimiento y/o Rescisión del Contrato ante abandono de obra o paralización manifiesta.</w:t>
      </w:r>
    </w:p>
    <w:p w:rsidR="0034280F" w:rsidRDefault="00D74E46" w:rsidP="0034280F">
      <w:pPr>
        <w:spacing w:after="200"/>
        <w:jc w:val="both"/>
      </w:pPr>
      <w:r w:rsidRPr="0034280F">
        <w:rPr>
          <w:bCs/>
        </w:rPr>
        <w:t>OCTAVA.</w:t>
      </w:r>
      <w:r w:rsidRPr="0034280F">
        <w:t xml:space="preserve"> La Cooperativa tendrá la obligación de contratar un profesional o técnico matriculado que deberá dirigir las obras, efectuar la presentación de planos municipales y obtener la aprobación correspondiente, asumiendo todas las responsabilidades administrativas, civiles y penales que corresponda del ejercicio profesional. Además deberá confeccionar una carpeta técnica de la vivienda y sus instalaciones para ser entregada a los adjudicatarios de las mismas. Efectuará la certificación de las obras los días 25 de cada mes conjuntamente con el “Instituto de la Vivienda de la Provincia de Tucumán”, de acuerdo a lo establecido en los Convenios.</w:t>
      </w:r>
    </w:p>
    <w:p w:rsidR="0070329E" w:rsidRPr="0034280F" w:rsidRDefault="00D74E46" w:rsidP="0034280F">
      <w:pPr>
        <w:spacing w:after="200"/>
        <w:jc w:val="both"/>
      </w:pPr>
      <w:r w:rsidRPr="0034280F">
        <w:rPr>
          <w:bCs/>
        </w:rPr>
        <w:t>NOVENA:</w:t>
      </w:r>
      <w:r w:rsidRPr="0034280F">
        <w:t xml:space="preserve"> FORMA DE PAGO: El monto total del presente contrato, al que hace referencia la cláusula Cuarta será la liquidación de la siguiente manera: La Municipalidad de Yerba Buena a través de su inspección técnica controlará el certificado de obra realizado por el profesional de la Cooperativa, conformará y abonará las facturaciones correspondientes a los proveedores de materiales y la mano de obra por los trabajos en ejecución a la Cooperativa, en un todo de acuerdo al Convenio Específico del Programa Federal de Emergencia Habitacional, en 4</w:t>
      </w:r>
      <w:r w:rsidR="006C35F5" w:rsidRPr="0034280F">
        <w:t xml:space="preserve"> </w:t>
      </w:r>
      <w:r w:rsidR="0034280F">
        <w:t xml:space="preserve">                    (</w:t>
      </w:r>
      <w:r w:rsidRPr="0034280F">
        <w:t>cuatro</w:t>
      </w:r>
      <w:r w:rsidR="0034280F">
        <w:t xml:space="preserve">) </w:t>
      </w:r>
      <w:r w:rsidR="006C35F5" w:rsidRPr="0034280F">
        <w:t xml:space="preserve"> </w:t>
      </w:r>
      <w:r w:rsidRPr="0034280F">
        <w:t>“ANTICIPOS”, cuyos desembolsos requerirán que se certifique el mes de obra según el avance de la misma.</w:t>
      </w:r>
    </w:p>
    <w:p w:rsidR="004C45C4" w:rsidRPr="0034280F" w:rsidRDefault="00D74E46" w:rsidP="0034280F">
      <w:pPr>
        <w:spacing w:after="200"/>
        <w:jc w:val="both"/>
        <w:rPr>
          <w:bCs/>
        </w:rPr>
      </w:pPr>
      <w:r w:rsidRPr="0034280F">
        <w:rPr>
          <w:bCs/>
        </w:rPr>
        <w:t>EL ANTICIPO INICIAL POR COOPERATIVA SERA:</w:t>
      </w:r>
    </w:p>
    <w:p w:rsidR="0070329E" w:rsidRPr="0034280F" w:rsidRDefault="00D74E46" w:rsidP="0034280F">
      <w:pPr>
        <w:spacing w:after="200"/>
        <w:jc w:val="both"/>
        <w:rPr>
          <w:bCs/>
        </w:rPr>
      </w:pPr>
      <w:r w:rsidRPr="0034280F">
        <w:rPr>
          <w:bCs/>
        </w:rPr>
        <w:t>25% de $ 140,00</w:t>
      </w:r>
      <w:r w:rsidR="006C35F5" w:rsidRPr="0034280F">
        <w:rPr>
          <w:bCs/>
        </w:rPr>
        <w:t xml:space="preserve"> </w:t>
      </w:r>
      <w:r w:rsidR="0034280F">
        <w:rPr>
          <w:bCs/>
        </w:rPr>
        <w:t xml:space="preserve">                    (</w:t>
      </w:r>
      <w:r w:rsidRPr="0034280F">
        <w:rPr>
          <w:bCs/>
        </w:rPr>
        <w:t>Vivienda + Infraestructura Básica</w:t>
      </w:r>
      <w:r w:rsidR="0034280F">
        <w:rPr>
          <w:bCs/>
        </w:rPr>
        <w:t xml:space="preserve">) .................... </w:t>
      </w:r>
      <w:r w:rsidRPr="0034280F">
        <w:rPr>
          <w:bCs/>
        </w:rPr>
        <w:t>. $ 35.000</w:t>
      </w:r>
    </w:p>
    <w:p w:rsidR="0070329E" w:rsidRPr="0034280F" w:rsidRDefault="00D74E46" w:rsidP="0034280F">
      <w:pPr>
        <w:spacing w:after="200"/>
        <w:jc w:val="both"/>
      </w:pPr>
      <w:r w:rsidRPr="0034280F">
        <w:t>Destinado a la compra de materiales para un acopio anterior al inicio de obra y a los primeros pagos de mano de obra.</w:t>
      </w:r>
    </w:p>
    <w:p w:rsidR="004C45C4" w:rsidRPr="0034280F" w:rsidRDefault="00D74E46" w:rsidP="0034280F">
      <w:pPr>
        <w:spacing w:after="200"/>
        <w:jc w:val="both"/>
      </w:pPr>
      <w:r w:rsidRPr="0034280F">
        <w:t>Los siguientes anticipos se entregarán contra certificado de avance de obra, restando al porcentaje de avance como constante: el 25% del mismo, a los efectos que en el Certificado Final los avances físicos coincidan con los financieros. Las certificaciones serán realizadas mensualmente por el I.P.V. antes del día de 25 de cada mes, conforme con la Cláusula Octava.</w:t>
      </w:r>
    </w:p>
    <w:p w:rsidR="004C45C4" w:rsidRPr="0034280F" w:rsidRDefault="00D74E46" w:rsidP="0034280F">
      <w:pPr>
        <w:spacing w:after="200"/>
        <w:jc w:val="both"/>
      </w:pPr>
      <w:r w:rsidRPr="0034280F">
        <w:rPr>
          <w:bCs/>
        </w:rPr>
        <w:t>DECIMA:</w:t>
      </w:r>
      <w:r w:rsidRPr="0034280F">
        <w:t xml:space="preserve"> RESCISION DEL CONTRATO: “La Municipalidad” o “La Cooperativa” podrán rescindir, si la otra parte incurriese en incumplimiento grave del contrato. En el </w:t>
      </w:r>
      <w:r w:rsidRPr="0034280F">
        <w:lastRenderedPageBreak/>
        <w:t>caso que el incumplimiento fuera por parte de “La Cooperativa”, ésta deberá suspender de inmediato los trabajos y retirarse de las obras.</w:t>
      </w:r>
    </w:p>
    <w:p w:rsidR="004C45C4" w:rsidRPr="0034280F" w:rsidRDefault="00D74E46" w:rsidP="0034280F">
      <w:pPr>
        <w:spacing w:after="200"/>
        <w:jc w:val="both"/>
      </w:pPr>
      <w:r w:rsidRPr="0034280F">
        <w:rPr>
          <w:bCs/>
        </w:rPr>
        <w:t>DECIMOPRIMERA:</w:t>
      </w:r>
      <w:r w:rsidRPr="0034280F">
        <w:t xml:space="preserve"> “La Municipalidad” convocará con carácter obligatorio a “La Cooperativa”, por escrito y con 24</w:t>
      </w:r>
      <w:r w:rsidR="006C35F5" w:rsidRPr="0034280F">
        <w:t xml:space="preserve"> </w:t>
      </w:r>
      <w:r w:rsidR="0034280F">
        <w:t xml:space="preserve">                    (</w:t>
      </w:r>
      <w:r w:rsidRPr="0034280F">
        <w:t>veinticuatro</w:t>
      </w:r>
      <w:r w:rsidR="0034280F">
        <w:t xml:space="preserve">) </w:t>
      </w:r>
      <w:r w:rsidR="006C35F5" w:rsidRPr="0034280F">
        <w:t xml:space="preserve"> </w:t>
      </w:r>
      <w:r w:rsidRPr="0034280F">
        <w:t>horas de antelación a reunión donde se tratará y resolverá todo tema inherente al desarrollo de las actividades de “La Cooperativa” vinculadas a la ejecución de los trabajos, sin perjuicio de toda comunicación escrita referida a la marcha de los mismos que entienda pertinente realizar. La reunión no reemplaza ni contradice a ninguna de las instancias previamente establecidas en los artículo anteriores, sino que las complementa a los efectos de brindar detalladamente opiniones, explicaciones, capacitaciones y todo otro intercambio que resulte necesario.</w:t>
      </w:r>
    </w:p>
    <w:p w:rsidR="0034280F" w:rsidRDefault="00D74E46" w:rsidP="0034280F">
      <w:pPr>
        <w:spacing w:after="200"/>
        <w:jc w:val="both"/>
      </w:pPr>
      <w:r w:rsidRPr="0034280F">
        <w:rPr>
          <w:bCs/>
        </w:rPr>
        <w:t>DECIMOSEGUNDA:</w:t>
      </w:r>
      <w:r w:rsidRPr="0034280F">
        <w:t xml:space="preserve"> DOMICILIOS LEGALES: Para todos los motivos legales del presente Contrato la Municipalidad de Yerba Buena constituye domicilio legal en Avenida Aconquija Nº 1991 de la Ciudad de Yerba Buena y “La Cooperativa”, Bº Libertad – Mza. A – Lote Nº 25 de San José, Cebil Redondo, y se someten de común acuerdo a los Tribunales que por Fuero y jurisdicción corresponden al domicilio de la Municipalidad de Yerba Buena, renunciando a otro fuero que pudiera corresponder.</w:t>
      </w:r>
    </w:p>
    <w:p w:rsidR="0034280F" w:rsidRDefault="00D74E46" w:rsidP="0034280F">
      <w:pPr>
        <w:spacing w:after="200"/>
        <w:jc w:val="both"/>
      </w:pPr>
      <w:r w:rsidRPr="0034280F">
        <w:rPr>
          <w:bCs/>
        </w:rPr>
        <w:t>DECIMOTERCERA:</w:t>
      </w:r>
      <w:r w:rsidRPr="0034280F">
        <w:t xml:space="preserve"> El sellado será soportado por ambas partes, encontrándose ambas partes exentas.</w:t>
      </w:r>
    </w:p>
    <w:p w:rsidR="0034280F" w:rsidRDefault="00D74E46" w:rsidP="0034280F">
      <w:pPr>
        <w:spacing w:after="200"/>
        <w:jc w:val="both"/>
      </w:pPr>
      <w:r w:rsidRPr="0034280F">
        <w:rPr>
          <w:bCs/>
        </w:rPr>
        <w:t>DECIMOCUARTA:</w:t>
      </w:r>
      <w:r w:rsidRPr="0034280F">
        <w:t xml:space="preserve"> La Municipalidad firma el presente contrato ad-referéndum, del Honorable Concejo Deliberante, conforme las disposiciones emanadas de la Ley Orgánica de Municipalidades Nº 5.529, Artículo 24, Inciso 22.</w:t>
      </w:r>
    </w:p>
    <w:p w:rsidR="0070329E" w:rsidRPr="0034280F" w:rsidRDefault="00D74E46" w:rsidP="0034280F">
      <w:pPr>
        <w:spacing w:after="200"/>
        <w:jc w:val="both"/>
      </w:pPr>
      <w:r w:rsidRPr="0034280F">
        <w:t>Estando ambas partes de acuerdo en todas las Cláusulas del presente Contrato, se firma en la Ciudad de Yerba Buena, 2</w:t>
      </w:r>
      <w:r w:rsidR="006C35F5" w:rsidRPr="0034280F">
        <w:t xml:space="preserve"> </w:t>
      </w:r>
      <w:r w:rsidR="0034280F">
        <w:t xml:space="preserve">                    (</w:t>
      </w:r>
      <w:r w:rsidRPr="0034280F">
        <w:t>dos</w:t>
      </w:r>
      <w:r w:rsidR="0034280F">
        <w:t xml:space="preserve">) </w:t>
      </w:r>
      <w:r w:rsidR="006C35F5" w:rsidRPr="0034280F">
        <w:t xml:space="preserve"> </w:t>
      </w:r>
      <w:r w:rsidRPr="0034280F">
        <w:t>ejemplares de un mismo tenor y a un solo efecto, a los 03 días del mes de Abril del año Dos Mi</w:t>
      </w:r>
      <w:bookmarkStart w:id="0" w:name="_GoBack"/>
      <w:bookmarkEnd w:id="0"/>
      <w:r w:rsidRPr="0034280F">
        <w:t>l Siete.</w:t>
      </w:r>
      <w:r w:rsidR="0034280F" w:rsidRPr="0034280F">
        <w:t xml:space="preserve"> </w:t>
      </w:r>
    </w:p>
    <w:sectPr w:rsidR="0070329E" w:rsidRPr="0034280F" w:rsidSect="0034280F">
      <w:footerReference w:type="even" r:id="rId7"/>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5F60" w:rsidRDefault="00FA5F60">
      <w:r>
        <w:separator/>
      </w:r>
    </w:p>
  </w:endnote>
  <w:endnote w:type="continuationSeparator" w:id="1">
    <w:p w:rsidR="00FA5F60" w:rsidRDefault="00FA5F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329E" w:rsidRDefault="00685F54">
    <w:pPr>
      <w:pStyle w:val="Piedepgina"/>
      <w:framePr w:wrap="around" w:vAnchor="text" w:hAnchor="margin" w:xAlign="center" w:y="1"/>
      <w:rPr>
        <w:rStyle w:val="Nmerodepgina"/>
      </w:rPr>
    </w:pPr>
    <w:r>
      <w:rPr>
        <w:rStyle w:val="Nmerodepgina"/>
      </w:rPr>
      <w:fldChar w:fldCharType="begin"/>
    </w:r>
    <w:r w:rsidR="00D74E46">
      <w:rPr>
        <w:rStyle w:val="Nmerodepgina"/>
      </w:rPr>
      <w:instrText xml:space="preserve">PAGE  </w:instrText>
    </w:r>
    <w:r>
      <w:rPr>
        <w:rStyle w:val="Nmerodepgina"/>
      </w:rPr>
      <w:fldChar w:fldCharType="end"/>
    </w:r>
  </w:p>
  <w:p w:rsidR="0070329E" w:rsidRDefault="0070329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5F60" w:rsidRDefault="00FA5F60">
      <w:r>
        <w:separator/>
      </w:r>
    </w:p>
  </w:footnote>
  <w:footnote w:type="continuationSeparator" w:id="1">
    <w:p w:rsidR="00FA5F60" w:rsidRDefault="00FA5F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74E46"/>
    <w:rsid w:val="000B0569"/>
    <w:rsid w:val="00133A04"/>
    <w:rsid w:val="00147C39"/>
    <w:rsid w:val="001B0B19"/>
    <w:rsid w:val="00247A21"/>
    <w:rsid w:val="00305A58"/>
    <w:rsid w:val="003424D3"/>
    <w:rsid w:val="0034280F"/>
    <w:rsid w:val="004C45C4"/>
    <w:rsid w:val="005A30FD"/>
    <w:rsid w:val="005D631A"/>
    <w:rsid w:val="00685F54"/>
    <w:rsid w:val="00686FB8"/>
    <w:rsid w:val="006B2E8C"/>
    <w:rsid w:val="006C35F5"/>
    <w:rsid w:val="006C472C"/>
    <w:rsid w:val="0070329E"/>
    <w:rsid w:val="00B050A4"/>
    <w:rsid w:val="00BB16F9"/>
    <w:rsid w:val="00CD5AAF"/>
    <w:rsid w:val="00D74E46"/>
    <w:rsid w:val="00EB2FF5"/>
    <w:rsid w:val="00FA5F6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329E"/>
    <w:rPr>
      <w:sz w:val="24"/>
      <w:szCs w:val="24"/>
      <w:lang w:val="es-ES" w:eastAsia="es-ES"/>
    </w:rPr>
  </w:style>
  <w:style w:type="paragraph" w:styleId="Ttulo1">
    <w:name w:val="heading 1"/>
    <w:basedOn w:val="Normal"/>
    <w:next w:val="Normal"/>
    <w:qFormat/>
    <w:rsid w:val="0070329E"/>
    <w:pPr>
      <w:keepNext/>
      <w:jc w:val="center"/>
      <w:outlineLvl w:val="0"/>
    </w:pPr>
    <w:rPr>
      <w:b/>
      <w:bCs/>
      <w:u w:val="single"/>
    </w:rPr>
  </w:style>
  <w:style w:type="paragraph" w:styleId="Ttulo2">
    <w:name w:val="heading 2"/>
    <w:basedOn w:val="Normal"/>
    <w:next w:val="Normal"/>
    <w:qFormat/>
    <w:rsid w:val="0070329E"/>
    <w:pPr>
      <w:keepNext/>
      <w:jc w:val="both"/>
      <w:outlineLvl w:val="1"/>
    </w:pPr>
    <w:rPr>
      <w:b/>
      <w:bCs/>
    </w:rPr>
  </w:style>
  <w:style w:type="paragraph" w:styleId="Ttulo3">
    <w:name w:val="heading 3"/>
    <w:basedOn w:val="Normal"/>
    <w:next w:val="Normal"/>
    <w:qFormat/>
    <w:rsid w:val="0070329E"/>
    <w:pPr>
      <w:keepNext/>
      <w:outlineLvl w:val="2"/>
    </w:pPr>
    <w:rPr>
      <w:b/>
      <w:bCs/>
      <w:u w:val="single"/>
    </w:rPr>
  </w:style>
  <w:style w:type="paragraph" w:styleId="Ttulo4">
    <w:name w:val="heading 4"/>
    <w:basedOn w:val="Normal"/>
    <w:next w:val="Normal"/>
    <w:qFormat/>
    <w:rsid w:val="0070329E"/>
    <w:pPr>
      <w:keepNext/>
      <w:ind w:firstLine="708"/>
      <w:jc w:val="center"/>
      <w:outlineLvl w:val="3"/>
    </w:pPr>
    <w:rPr>
      <w:b/>
      <w:bCs/>
      <w:lang w:val="es-AR"/>
    </w:rPr>
  </w:style>
  <w:style w:type="paragraph" w:styleId="Ttulo5">
    <w:name w:val="heading 5"/>
    <w:basedOn w:val="Normal"/>
    <w:next w:val="Normal"/>
    <w:qFormat/>
    <w:rsid w:val="0070329E"/>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0329E"/>
    <w:pPr>
      <w:jc w:val="both"/>
    </w:pPr>
    <w:rPr>
      <w:rFonts w:ascii="Century" w:hAnsi="Century"/>
      <w:lang w:val="es-AR"/>
    </w:rPr>
  </w:style>
  <w:style w:type="paragraph" w:styleId="Ttulo">
    <w:name w:val="Title"/>
    <w:basedOn w:val="Normal"/>
    <w:qFormat/>
    <w:rsid w:val="0070329E"/>
    <w:pPr>
      <w:jc w:val="center"/>
    </w:pPr>
    <w:rPr>
      <w:rFonts w:ascii="Century" w:hAnsi="Century"/>
      <w:b/>
      <w:bCs/>
      <w:u w:val="single"/>
      <w:lang w:val="es-AR"/>
    </w:rPr>
  </w:style>
  <w:style w:type="paragraph" w:styleId="Piedepgina">
    <w:name w:val="footer"/>
    <w:basedOn w:val="Normal"/>
    <w:semiHidden/>
    <w:rsid w:val="0070329E"/>
    <w:pPr>
      <w:tabs>
        <w:tab w:val="center" w:pos="4419"/>
        <w:tab w:val="right" w:pos="8838"/>
      </w:tabs>
    </w:pPr>
  </w:style>
  <w:style w:type="character" w:styleId="Nmerodepgina">
    <w:name w:val="page number"/>
    <w:basedOn w:val="Fuentedeprrafopredeter"/>
    <w:semiHidden/>
    <w:rsid w:val="0070329E"/>
  </w:style>
  <w:style w:type="paragraph" w:styleId="Sangradetextonormal">
    <w:name w:val="Body Text Indent"/>
    <w:basedOn w:val="Normal"/>
    <w:semiHidden/>
    <w:rsid w:val="0070329E"/>
    <w:pPr>
      <w:ind w:firstLine="1800"/>
      <w:jc w:val="both"/>
    </w:pPr>
  </w:style>
  <w:style w:type="paragraph" w:styleId="Sangra2detindependiente">
    <w:name w:val="Body Text Indent 2"/>
    <w:basedOn w:val="Normal"/>
    <w:semiHidden/>
    <w:rsid w:val="0070329E"/>
    <w:pPr>
      <w:ind w:firstLine="3060"/>
      <w:jc w:val="both"/>
    </w:pPr>
    <w:rPr>
      <w:bCs/>
    </w:rPr>
  </w:style>
  <w:style w:type="paragraph" w:styleId="Sangra3detindependiente">
    <w:name w:val="Body Text Indent 3"/>
    <w:basedOn w:val="Normal"/>
    <w:semiHidden/>
    <w:rsid w:val="0070329E"/>
    <w:pPr>
      <w:ind w:firstLine="708"/>
      <w:jc w:val="both"/>
    </w:pPr>
    <w:rPr>
      <w:bCs/>
    </w:rPr>
  </w:style>
  <w:style w:type="paragraph" w:styleId="Encabezado">
    <w:name w:val="header"/>
    <w:basedOn w:val="Normal"/>
    <w:link w:val="EncabezadoCar"/>
    <w:uiPriority w:val="99"/>
    <w:unhideWhenUsed/>
    <w:rsid w:val="00147C39"/>
    <w:pPr>
      <w:tabs>
        <w:tab w:val="center" w:pos="4419"/>
        <w:tab w:val="right" w:pos="8838"/>
      </w:tabs>
    </w:pPr>
  </w:style>
  <w:style w:type="character" w:customStyle="1" w:styleId="EncabezadoCar">
    <w:name w:val="Encabezado Car"/>
    <w:link w:val="Encabezado"/>
    <w:uiPriority w:val="99"/>
    <w:rsid w:val="00147C39"/>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1418</Words>
  <Characters>7805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9205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2010-01-19T15:36:00Z</cp:lastPrinted>
  <dcterms:created xsi:type="dcterms:W3CDTF">2017-05-11T14:13:00Z</dcterms:created>
  <dcterms:modified xsi:type="dcterms:W3CDTF">2017-06-06T12:04:00Z</dcterms:modified>
</cp:coreProperties>
</file>