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2137" w:rsidRPr="00592137" w:rsidRDefault="00592137" w:rsidP="00ED4D1A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</w:rPr>
      </w:pPr>
      <w:r w:rsidRPr="00592137">
        <w:rPr>
          <w:rFonts w:ascii="Book Antiqua" w:hAnsi="Book Antiqua"/>
          <w:bCs/>
        </w:rPr>
        <w:t>Yerba Buena, 02 de Junio de 2005</w:t>
      </w:r>
    </w:p>
    <w:p w:rsidR="00592137" w:rsidRPr="00592137" w:rsidRDefault="00592137" w:rsidP="00ED4D1A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</w:rPr>
      </w:pPr>
      <w:r w:rsidRPr="00592137">
        <w:rPr>
          <w:rFonts w:ascii="Book Antiqua" w:hAnsi="Book Antiqua"/>
          <w:b/>
          <w:bCs/>
        </w:rPr>
        <w:t>ORDENANZA Nº 1450</w:t>
      </w:r>
    </w:p>
    <w:p w:rsidR="00592137" w:rsidRPr="00592137" w:rsidRDefault="00592137" w:rsidP="00ED4D1A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592137">
        <w:rPr>
          <w:rFonts w:ascii="Book Antiqua" w:hAnsi="Book Antiqua"/>
          <w:b/>
          <w:bCs/>
        </w:rPr>
        <w:t>VISTO:</w:t>
      </w:r>
    </w:p>
    <w:p w:rsidR="00CF15C3" w:rsidRPr="00592137" w:rsidRDefault="000F0AF5" w:rsidP="0059213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592137">
        <w:rPr>
          <w:rFonts w:ascii="Book Antiqua" w:hAnsi="Book Antiqua"/>
        </w:rPr>
        <w:t>La necesidad de salvaguardar la salud de los habitantes del Municipio de Yerba Buena</w:t>
      </w:r>
      <w:r w:rsidR="00592137">
        <w:rPr>
          <w:rFonts w:ascii="Book Antiqua" w:hAnsi="Book Antiqua"/>
        </w:rPr>
        <w:t xml:space="preserve">; </w:t>
      </w:r>
      <w:r w:rsidRPr="00592137">
        <w:rPr>
          <w:rFonts w:ascii="Book Antiqua" w:hAnsi="Book Antiqua"/>
        </w:rPr>
        <w:t>y</w:t>
      </w:r>
    </w:p>
    <w:p w:rsidR="00592137" w:rsidRPr="00592137" w:rsidRDefault="00592137" w:rsidP="00ED4D1A">
      <w:pPr>
        <w:keepNext/>
        <w:spacing w:before="240" w:after="60"/>
        <w:outlineLvl w:val="0"/>
        <w:rPr>
          <w:rFonts w:ascii="Book Antiqua" w:hAnsi="Book Antiqua"/>
          <w:b/>
          <w:bCs/>
          <w:lang w:val="es-AR"/>
        </w:rPr>
      </w:pPr>
      <w:r w:rsidRPr="00592137">
        <w:rPr>
          <w:rFonts w:ascii="Book Antiqua" w:hAnsi="Book Antiqua"/>
          <w:b/>
          <w:bCs/>
          <w:lang w:val="es-AR"/>
        </w:rPr>
        <w:t>CONSIDERANDO:</w:t>
      </w:r>
    </w:p>
    <w:p w:rsidR="00013EFC" w:rsidRPr="00592137" w:rsidRDefault="000F0AF5" w:rsidP="00592137">
      <w:pPr>
        <w:keepNext/>
        <w:spacing w:after="180"/>
        <w:jc w:val="both"/>
        <w:rPr>
          <w:rFonts w:ascii="Book Antiqua" w:hAnsi="Book Antiqua"/>
        </w:rPr>
      </w:pPr>
      <w:r w:rsidRPr="00592137">
        <w:rPr>
          <w:rFonts w:ascii="Book Antiqua" w:hAnsi="Book Antiqua"/>
        </w:rPr>
        <w:t>Que regular todo lo relativo a la limpieza de tanques de almacenamiento de agua potable para el consumo humano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es solamente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organizar la periodicidad lógica para salvaguardar la salud de la población</w:t>
      </w:r>
      <w:r w:rsidR="00592137">
        <w:rPr>
          <w:rFonts w:ascii="Book Antiqua" w:hAnsi="Book Antiqua"/>
        </w:rPr>
        <w:t xml:space="preserve">; </w:t>
      </w:r>
    </w:p>
    <w:p w:rsidR="00013EFC" w:rsidRPr="00592137" w:rsidRDefault="000F0AF5" w:rsidP="00592137">
      <w:pPr>
        <w:keepNext/>
        <w:spacing w:after="180"/>
        <w:jc w:val="both"/>
        <w:rPr>
          <w:rFonts w:ascii="Book Antiqua" w:hAnsi="Book Antiqua"/>
        </w:rPr>
      </w:pPr>
      <w:r w:rsidRPr="00592137">
        <w:rPr>
          <w:rFonts w:ascii="Book Antiqua" w:hAnsi="Book Antiqua"/>
        </w:rPr>
        <w:t>Que el presente proyecto tiene como objetivo principal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concientizar a los propietarios de los comercios del peligro que significan prolongados tiempos sin limpieza de los depósitos de agua</w:t>
      </w:r>
      <w:r w:rsidR="00592137">
        <w:rPr>
          <w:rFonts w:ascii="Book Antiqua" w:hAnsi="Book Antiqua"/>
        </w:rPr>
        <w:t xml:space="preserve">; </w:t>
      </w:r>
    </w:p>
    <w:p w:rsidR="00013EFC" w:rsidRPr="00592137" w:rsidRDefault="000F0AF5" w:rsidP="00592137">
      <w:pPr>
        <w:keepNext/>
        <w:spacing w:after="180"/>
        <w:jc w:val="both"/>
        <w:rPr>
          <w:rFonts w:ascii="Book Antiqua" w:hAnsi="Book Antiqua"/>
        </w:rPr>
      </w:pPr>
      <w:proofErr w:type="gramStart"/>
      <w:r w:rsidRPr="00592137">
        <w:rPr>
          <w:rFonts w:ascii="Book Antiqua" w:hAnsi="Book Antiqua"/>
        </w:rPr>
        <w:t>Que</w:t>
      </w:r>
      <w:proofErr w:type="gramEnd"/>
      <w:r w:rsidRPr="00592137">
        <w:rPr>
          <w:rFonts w:ascii="Book Antiqua" w:hAnsi="Book Antiqua"/>
        </w:rPr>
        <w:t xml:space="preserve"> si establecemos una obligatoriedad de desinfección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estaríamos normando lo que hasta hoy es buena voluntad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educación</w:t>
      </w:r>
      <w:r w:rsidR="00592137">
        <w:rPr>
          <w:rFonts w:ascii="Book Antiqua" w:hAnsi="Book Antiqua"/>
        </w:rPr>
        <w:t xml:space="preserve">, </w:t>
      </w:r>
      <w:r w:rsidRPr="00592137">
        <w:rPr>
          <w:rFonts w:ascii="Book Antiqua" w:hAnsi="Book Antiqua"/>
        </w:rPr>
        <w:t>usos y costumbres de los propietarios de los comercios</w:t>
      </w:r>
      <w:r w:rsidR="00592137">
        <w:rPr>
          <w:rFonts w:ascii="Book Antiqua" w:hAnsi="Book Antiqua"/>
        </w:rPr>
        <w:t xml:space="preserve">; </w:t>
      </w:r>
    </w:p>
    <w:p w:rsidR="00CF15C3" w:rsidRPr="00592137" w:rsidRDefault="00592137" w:rsidP="0059213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592137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bCs/>
          <w:lang w:val="es-AR"/>
        </w:rPr>
        <w:t xml:space="preserve">DECLARASE </w:t>
      </w:r>
      <w:r w:rsidR="000F0AF5" w:rsidRPr="00592137">
        <w:rPr>
          <w:rFonts w:ascii="Book Antiqua" w:hAnsi="Book Antiqua"/>
          <w:lang w:val="es-AR"/>
        </w:rPr>
        <w:t>obligatoria la limpieza de los depósitos de agua potable en todos los comercios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empresas prestadoras de servicios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establecimientos educativos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centros de salud y locales donde se elaboren y expendan productos alimenticios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que operan dentro del ámbito de la Ciudad de Yerba Buena</w:t>
      </w:r>
      <w:r>
        <w:rPr>
          <w:rFonts w:ascii="Book Antiqua" w:hAnsi="Book Antiqua"/>
          <w:lang w:val="es-AR"/>
        </w:rPr>
        <w:t xml:space="preserve">. </w:t>
      </w:r>
    </w:p>
    <w:p w:rsidR="00013EFC" w:rsidRPr="00592137" w:rsidRDefault="000F0AF5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lang w:val="es-AR"/>
        </w:rPr>
        <w:t>Quedan excluidas de las reglamentaciones de la presente Ordenanza</w:t>
      </w:r>
      <w:r w:rsidR="00592137">
        <w:rPr>
          <w:rFonts w:ascii="Book Antiqua" w:hAnsi="Book Antiqua"/>
          <w:lang w:val="es-AR"/>
        </w:rPr>
        <w:t xml:space="preserve">, </w:t>
      </w:r>
      <w:r w:rsidRPr="00592137">
        <w:rPr>
          <w:rFonts w:ascii="Book Antiqua" w:hAnsi="Book Antiqua"/>
          <w:lang w:val="es-AR"/>
        </w:rPr>
        <w:t>las instalaciones provinciales y nacionales que acrediten sus respectivos certificados de limpieza de tanques</w:t>
      </w:r>
      <w:r w:rsidR="00592137">
        <w:rPr>
          <w:rFonts w:ascii="Book Antiqua" w:hAnsi="Book Antiqua"/>
          <w:lang w:val="es-AR"/>
        </w:rPr>
        <w:t xml:space="preserve">. </w:t>
      </w:r>
    </w:p>
    <w:p w:rsidR="00013EFC" w:rsidRPr="00592137" w:rsidRDefault="00592137" w:rsidP="00592137">
      <w:pPr>
        <w:pStyle w:val="Textoindependiente"/>
        <w:keepNext/>
        <w:spacing w:after="180"/>
        <w:rPr>
          <w:rFonts w:ascii="Book Antiqua" w:hAnsi="Book Antiqua"/>
        </w:rPr>
      </w:pPr>
      <w:r w:rsidRPr="0059213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0F0AF5" w:rsidRPr="00592137">
        <w:rPr>
          <w:rFonts w:ascii="Book Antiqua" w:hAnsi="Book Antiqua"/>
        </w:rPr>
        <w:t>Deberá efectuarse obligatoriamente una limpieza de los depósitos de agua potable una vez cada seis meses</w:t>
      </w:r>
      <w:r>
        <w:rPr>
          <w:rFonts w:ascii="Book Antiqua" w:hAnsi="Book Antiqua"/>
        </w:rPr>
        <w:t xml:space="preserve">. </w:t>
      </w:r>
    </w:p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lang w:val="es-AR"/>
        </w:rPr>
        <w:t>La limpieza y desinfección de los tanques de agua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deberá ser efectuada por empresas idóneas autorizadas y registradas como tales por el Departamento Ejecutivo Municipal</w:t>
      </w:r>
      <w:r>
        <w:rPr>
          <w:rFonts w:ascii="Book Antiqua" w:hAnsi="Book Antiqua"/>
          <w:lang w:val="es-AR"/>
        </w:rPr>
        <w:t xml:space="preserve">, </w:t>
      </w:r>
      <w:r w:rsidR="000F0AF5" w:rsidRPr="00592137">
        <w:rPr>
          <w:rFonts w:ascii="Book Antiqua" w:hAnsi="Book Antiqua"/>
          <w:lang w:val="es-AR"/>
        </w:rPr>
        <w:t>quienes expedirán un certificado firmado y sellado por el Departamento Ejecutivo Municipal que acredite el trabajo realizado</w:t>
      </w:r>
      <w:r>
        <w:rPr>
          <w:rFonts w:ascii="Book Antiqua" w:hAnsi="Book Antiqua"/>
          <w:lang w:val="es-AR"/>
        </w:rPr>
        <w:t xml:space="preserve">. </w:t>
      </w:r>
    </w:p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lang w:val="es-AR"/>
        </w:rPr>
        <w:t>Todo comercio deberá exhibir el certificado en lugar visible</w:t>
      </w:r>
      <w:r>
        <w:rPr>
          <w:rFonts w:ascii="Book Antiqua" w:hAnsi="Book Antiqua"/>
          <w:lang w:val="es-AR"/>
        </w:rPr>
        <w:t xml:space="preserve">. </w:t>
      </w:r>
    </w:p>
    <w:p w:rsidR="00013EFC" w:rsidRPr="00592137" w:rsidRDefault="00592137" w:rsidP="00592137">
      <w:pPr>
        <w:keepNext/>
        <w:spacing w:after="180"/>
        <w:jc w:val="both"/>
        <w:rPr>
          <w:rFonts w:ascii="Book Antiqua" w:hAnsi="Book Antiqua"/>
          <w:lang w:val="es-AR"/>
        </w:rPr>
      </w:pPr>
      <w:r w:rsidRPr="00592137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lang w:val="es-AR"/>
        </w:rPr>
        <w:t>Será requisito presentar el certificado de lo normado en el Artículo Segundo de la presente Ordenanza para obtener su habilitación comercial</w:t>
      </w:r>
      <w:r>
        <w:rPr>
          <w:rFonts w:ascii="Book Antiqua" w:hAnsi="Book Antiqua"/>
          <w:lang w:val="es-AR"/>
        </w:rPr>
        <w:t xml:space="preserve">. </w:t>
      </w:r>
    </w:p>
    <w:p w:rsidR="00304B3D" w:rsidRPr="00592137" w:rsidRDefault="00592137" w:rsidP="00ED4D1A">
      <w:pPr>
        <w:keepNext/>
        <w:spacing w:after="180"/>
        <w:jc w:val="both"/>
        <w:outlineLvl w:val="0"/>
        <w:rPr>
          <w:rFonts w:ascii="Book Antiqua" w:hAnsi="Book Antiqua"/>
        </w:rPr>
      </w:pPr>
      <w:bookmarkStart w:id="0" w:name="_GoBack"/>
      <w:bookmarkEnd w:id="0"/>
      <w:r w:rsidRPr="00592137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0F0AF5" w:rsidRPr="00592137">
        <w:rPr>
          <w:rFonts w:ascii="Book Antiqua" w:hAnsi="Book Antiqua"/>
          <w:bCs/>
          <w:lang w:val="es-AR"/>
        </w:rPr>
        <w:t>COMUNIQUES</w:t>
      </w:r>
      <w:r w:rsidR="00ED4D1A">
        <w:rPr>
          <w:rFonts w:ascii="Book Antiqua" w:hAnsi="Book Antiqua"/>
          <w:bCs/>
          <w:lang w:val="es-AR"/>
        </w:rPr>
        <w:t>E</w:t>
      </w:r>
      <w:r>
        <w:rPr>
          <w:rFonts w:ascii="Book Antiqua" w:hAnsi="Book Antiqua"/>
          <w:bCs/>
          <w:lang w:val="es-AR"/>
        </w:rPr>
        <w:t xml:space="preserve">, </w:t>
      </w:r>
      <w:r w:rsidR="000F0AF5" w:rsidRPr="00592137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304B3D" w:rsidRPr="00592137" w:rsidSect="00592137">
      <w:footerReference w:type="default" r:id="rId6"/>
      <w:pgSz w:w="11906" w:h="16838" w:code="5"/>
      <w:pgMar w:top="1417" w:right="1134" w:bottom="1134" w:left="1701" w:header="709" w:footer="709" w:gutter="0"/>
      <w:pgNumType w:start="14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26E0A" w:rsidRDefault="00826E0A" w:rsidP="00322A64">
      <w:r>
        <w:separator/>
      </w:r>
    </w:p>
  </w:endnote>
  <w:endnote w:type="continuationSeparator" w:id="0">
    <w:p w:rsidR="00826E0A" w:rsidRDefault="00826E0A" w:rsidP="00322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2A64" w:rsidRPr="00F15040" w:rsidRDefault="00322A6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26E0A" w:rsidRDefault="00826E0A" w:rsidP="00322A64">
      <w:r>
        <w:separator/>
      </w:r>
    </w:p>
  </w:footnote>
  <w:footnote w:type="continuationSeparator" w:id="0">
    <w:p w:rsidR="00826E0A" w:rsidRDefault="00826E0A" w:rsidP="00322A6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0AF5"/>
    <w:rsid w:val="00013EFC"/>
    <w:rsid w:val="00050978"/>
    <w:rsid w:val="000860D9"/>
    <w:rsid w:val="00095013"/>
    <w:rsid w:val="000A2EA4"/>
    <w:rsid w:val="000F0AF5"/>
    <w:rsid w:val="00106518"/>
    <w:rsid w:val="00222030"/>
    <w:rsid w:val="002A4459"/>
    <w:rsid w:val="00304B3D"/>
    <w:rsid w:val="00322A64"/>
    <w:rsid w:val="00377CCA"/>
    <w:rsid w:val="0049002B"/>
    <w:rsid w:val="0053761C"/>
    <w:rsid w:val="00592137"/>
    <w:rsid w:val="005A426A"/>
    <w:rsid w:val="005A7623"/>
    <w:rsid w:val="005C5311"/>
    <w:rsid w:val="006A72C6"/>
    <w:rsid w:val="006B0024"/>
    <w:rsid w:val="006D3407"/>
    <w:rsid w:val="007D1A29"/>
    <w:rsid w:val="007D4BF6"/>
    <w:rsid w:val="007E0BAD"/>
    <w:rsid w:val="00802BB0"/>
    <w:rsid w:val="00826E0A"/>
    <w:rsid w:val="0083004B"/>
    <w:rsid w:val="00866B39"/>
    <w:rsid w:val="008B44BE"/>
    <w:rsid w:val="008D148F"/>
    <w:rsid w:val="00A14E0E"/>
    <w:rsid w:val="00A41406"/>
    <w:rsid w:val="00A4477A"/>
    <w:rsid w:val="00AA0530"/>
    <w:rsid w:val="00AC7A46"/>
    <w:rsid w:val="00AF61E8"/>
    <w:rsid w:val="00B0607A"/>
    <w:rsid w:val="00B54835"/>
    <w:rsid w:val="00BF5FB4"/>
    <w:rsid w:val="00CF15C3"/>
    <w:rsid w:val="00D71B32"/>
    <w:rsid w:val="00DA16F4"/>
    <w:rsid w:val="00E41CB2"/>
    <w:rsid w:val="00E438B0"/>
    <w:rsid w:val="00E772B7"/>
    <w:rsid w:val="00ED4D1A"/>
    <w:rsid w:val="00F005AA"/>
    <w:rsid w:val="00F15040"/>
    <w:rsid w:val="00F445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C7ED377"/>
  <w15:docId w15:val="{B2E63976-C9F4-4E68-909F-B45CCEF0A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04B3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4B3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04B3D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304B3D"/>
    <w:pPr>
      <w:keepNext/>
      <w:jc w:val="center"/>
      <w:outlineLvl w:val="2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304B3D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04B3D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4B3D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304B3D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304B3D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22A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22A6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22A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22A6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310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02 DE JUNIO DE 2005</vt:lpstr>
    </vt:vector>
  </TitlesOfParts>
  <Company>****</Company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02 DE JUNIO DE 2005</dc:title>
  <dc:subject/>
  <dc:creator>****</dc:creator>
  <cp:keywords/>
  <dc:description/>
  <cp:lastModifiedBy>Alejandro Di Battista</cp:lastModifiedBy>
  <cp:revision>28</cp:revision>
  <cp:lastPrinted>2017-10-04T15:18:00Z</cp:lastPrinted>
  <dcterms:created xsi:type="dcterms:W3CDTF">2017-05-11T14:09:00Z</dcterms:created>
  <dcterms:modified xsi:type="dcterms:W3CDTF">2018-07-09T02:04:00Z</dcterms:modified>
</cp:coreProperties>
</file>