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240" w:rsidRPr="007C0240" w:rsidRDefault="007C0240" w:rsidP="007C024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C0240">
        <w:rPr>
          <w:rFonts w:ascii="Book Antiqua" w:hAnsi="Book Antiqua" w:cs="Times New Roman"/>
          <w:sz w:val="24"/>
          <w:szCs w:val="24"/>
        </w:rPr>
        <w:t>Yerba Buena, 28 de Febrero de 1984</w:t>
      </w:r>
    </w:p>
    <w:p w:rsidR="007C0240" w:rsidRPr="007C0240" w:rsidRDefault="007C0240" w:rsidP="007C024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C0240">
        <w:rPr>
          <w:rFonts w:ascii="Book Antiqua" w:hAnsi="Book Antiqua" w:cs="Times New Roman"/>
          <w:b/>
          <w:sz w:val="24"/>
          <w:szCs w:val="24"/>
        </w:rPr>
        <w:t>ORDENANZA Nº 26</w:t>
      </w:r>
    </w:p>
    <w:p w:rsidR="007C0240" w:rsidRPr="007C0240" w:rsidRDefault="007C0240" w:rsidP="007C024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C0240">
        <w:rPr>
          <w:rFonts w:ascii="Book Antiqua" w:hAnsi="Book Antiqua" w:cs="Times New Roman"/>
          <w:b/>
          <w:sz w:val="24"/>
          <w:szCs w:val="24"/>
        </w:rPr>
        <w:t>VISTO:</w:t>
      </w:r>
    </w:p>
    <w:p w:rsidR="0065749C" w:rsidRPr="007C0240" w:rsidRDefault="007C0240" w:rsidP="007C02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5749C" w:rsidRPr="007C0240">
        <w:rPr>
          <w:rFonts w:ascii="Book Antiqua" w:hAnsi="Book Antiqua" w:cs="Times New Roman"/>
          <w:sz w:val="24"/>
          <w:szCs w:val="24"/>
        </w:rPr>
        <w:t>Que con la instalación de un sub-centro formación profesional de la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de Educación de la Provincia y el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será beneficiosa a los sectores de menores recursos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dado que el ingreso y formación de los cursos es en forma gratuita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5749C" w:rsidRPr="007C0240">
        <w:rPr>
          <w:rFonts w:ascii="Book Antiqua" w:hAnsi="Book Antiqua" w:cs="Times New Roman"/>
          <w:sz w:val="24"/>
          <w:szCs w:val="24"/>
        </w:rPr>
        <w:t>teniendo como objetivo fundamental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el mejoramiento social y económico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5749C" w:rsidRPr="007C0240">
        <w:rPr>
          <w:rFonts w:ascii="Book Antiqua" w:hAnsi="Book Antiqua" w:cs="Times New Roman"/>
          <w:sz w:val="24"/>
          <w:szCs w:val="24"/>
        </w:rPr>
        <w:t>y</w:t>
      </w:r>
    </w:p>
    <w:p w:rsidR="007C0240" w:rsidRPr="007C0240" w:rsidRDefault="007C0240" w:rsidP="007C024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C024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162E4" w:rsidRPr="007C0240" w:rsidRDefault="007C0240" w:rsidP="007C02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5749C" w:rsidRPr="007C0240">
        <w:rPr>
          <w:rFonts w:ascii="Book Antiqua" w:hAnsi="Book Antiqua" w:cs="Times New Roman"/>
          <w:sz w:val="24"/>
          <w:szCs w:val="24"/>
        </w:rPr>
        <w:t>Que los cursos de capacitación profesional abarca a los rubros de albañilería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carpintería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electricidad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tornería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749C" w:rsidRPr="007C0240">
        <w:rPr>
          <w:rFonts w:ascii="Book Antiqua" w:hAnsi="Book Antiqua" w:cs="Times New Roman"/>
          <w:sz w:val="24"/>
          <w:szCs w:val="24"/>
        </w:rPr>
        <w:t>Planes que actualmente insumen dos años de estudio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 xml:space="preserve">finalizando los mismos se otorgaran certificado de capacidad necesario para facilitar el acceso a los </w:t>
      </w:r>
      <w:r w:rsidR="00121229" w:rsidRPr="007C0240">
        <w:rPr>
          <w:rFonts w:ascii="Book Antiqua" w:hAnsi="Book Antiqua" w:cs="Times New Roman"/>
          <w:sz w:val="24"/>
          <w:szCs w:val="24"/>
        </w:rPr>
        <w:t xml:space="preserve">cursos </w:t>
      </w:r>
      <w:r w:rsidR="0065749C" w:rsidRPr="007C0240">
        <w:rPr>
          <w:rFonts w:ascii="Book Antiqua" w:hAnsi="Book Antiqua" w:cs="Times New Roman"/>
          <w:sz w:val="24"/>
          <w:szCs w:val="24"/>
        </w:rPr>
        <w:t>correspondiente</w:t>
      </w:r>
      <w:r w:rsidR="00121229" w:rsidRPr="007C0240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E3415" w:rsidRPr="007C0240" w:rsidRDefault="007C0240" w:rsidP="007C024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C024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162E4" w:rsidRPr="007C0240" w:rsidRDefault="007C0240" w:rsidP="007C02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024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7C0240">
        <w:rPr>
          <w:rFonts w:ascii="Book Antiqua" w:hAnsi="Book Antiqua" w:cs="Times New Roman"/>
          <w:sz w:val="24"/>
          <w:szCs w:val="24"/>
        </w:rPr>
        <w:t>Autorizase</w:t>
      </w:r>
      <w:r w:rsidR="0065749C" w:rsidRPr="007C0240">
        <w:rPr>
          <w:rFonts w:ascii="Book Antiqua" w:hAnsi="Book Antiqua" w:cs="Times New Roman"/>
          <w:sz w:val="24"/>
          <w:szCs w:val="24"/>
        </w:rPr>
        <w:t xml:space="preserve"> al Departamento Ejecutivo para afectar al servicio del Concejo Nacional</w:t>
      </w:r>
      <w:r w:rsidR="0086578C" w:rsidRPr="007C0240">
        <w:rPr>
          <w:rFonts w:ascii="Book Antiqua" w:hAnsi="Book Antiqua" w:cs="Times New Roman"/>
          <w:sz w:val="24"/>
          <w:szCs w:val="24"/>
        </w:rPr>
        <w:t xml:space="preserve"> </w:t>
      </w:r>
      <w:r w:rsidR="0065749C" w:rsidRPr="007C0240">
        <w:rPr>
          <w:rFonts w:ascii="Book Antiqua" w:hAnsi="Book Antiqua" w:cs="Times New Roman"/>
          <w:sz w:val="24"/>
          <w:szCs w:val="24"/>
        </w:rPr>
        <w:t>de Educación Técnica</w:t>
      </w:r>
      <w:r w:rsidR="006162E4" w:rsidRPr="007C024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5749C" w:rsidRPr="007C0240">
        <w:rPr>
          <w:rFonts w:ascii="Book Antiqua" w:hAnsi="Book Antiqua" w:cs="Times New Roman"/>
          <w:sz w:val="24"/>
          <w:szCs w:val="24"/>
        </w:rPr>
        <w:t>CONET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162E4" w:rsidRPr="007C0240">
        <w:rPr>
          <w:rFonts w:ascii="Book Antiqua" w:hAnsi="Book Antiqua" w:cs="Times New Roman"/>
          <w:sz w:val="24"/>
          <w:szCs w:val="24"/>
        </w:rPr>
        <w:t xml:space="preserve"> </w:t>
      </w:r>
      <w:r w:rsidR="0065749C" w:rsidRPr="007C0240">
        <w:rPr>
          <w:rFonts w:ascii="Book Antiqua" w:hAnsi="Book Antiqua" w:cs="Times New Roman"/>
          <w:sz w:val="24"/>
          <w:szCs w:val="24"/>
        </w:rPr>
        <w:t>los inmuebles fiscales ubicados en calle Paraguay y Salta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del loteo Santa Tomasa “C”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Manzana 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Lotes 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749C" w:rsidRPr="007C0240">
        <w:rPr>
          <w:rFonts w:ascii="Book Antiqua" w:hAnsi="Book Antiqua" w:cs="Times New Roman"/>
          <w:sz w:val="24"/>
          <w:szCs w:val="24"/>
        </w:rPr>
        <w:t>11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290D" w:rsidRPr="007C0240">
        <w:rPr>
          <w:rFonts w:ascii="Book Antiqua" w:hAnsi="Book Antiqua" w:cs="Times New Roman"/>
          <w:sz w:val="24"/>
          <w:szCs w:val="24"/>
        </w:rPr>
        <w:t>con número de Padrón 480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290D" w:rsidRPr="007C0240">
        <w:rPr>
          <w:rFonts w:ascii="Book Antiqua" w:hAnsi="Book Antiqua" w:cs="Times New Roman"/>
          <w:sz w:val="24"/>
          <w:szCs w:val="24"/>
        </w:rPr>
        <w:t>301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290D" w:rsidRPr="007C0240">
        <w:rPr>
          <w:rFonts w:ascii="Book Antiqua" w:hAnsi="Book Antiqua" w:cs="Times New Roman"/>
          <w:sz w:val="24"/>
          <w:szCs w:val="24"/>
        </w:rPr>
        <w:t>302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290D" w:rsidRPr="007C0240">
        <w:rPr>
          <w:rFonts w:ascii="Book Antiqua" w:hAnsi="Book Antiqua" w:cs="Times New Roman"/>
          <w:sz w:val="24"/>
          <w:szCs w:val="24"/>
        </w:rPr>
        <w:t>480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290D" w:rsidRPr="007C0240">
        <w:rPr>
          <w:rFonts w:ascii="Book Antiqua" w:hAnsi="Book Antiqua" w:cs="Times New Roman"/>
          <w:sz w:val="24"/>
          <w:szCs w:val="24"/>
        </w:rPr>
        <w:t>303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290D" w:rsidRPr="007C0240">
        <w:rPr>
          <w:rFonts w:ascii="Book Antiqua" w:hAnsi="Book Antiqua" w:cs="Times New Roman"/>
          <w:sz w:val="24"/>
          <w:szCs w:val="24"/>
        </w:rPr>
        <w:t>480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290D" w:rsidRPr="007C0240">
        <w:rPr>
          <w:rFonts w:ascii="Book Antiqua" w:hAnsi="Book Antiqua" w:cs="Times New Roman"/>
          <w:sz w:val="24"/>
          <w:szCs w:val="24"/>
        </w:rPr>
        <w:t>304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290D" w:rsidRPr="007C0240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162E4" w:rsidRPr="007C0240" w:rsidRDefault="007C0240" w:rsidP="007C02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024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9290D" w:rsidRPr="007C0240">
        <w:rPr>
          <w:rFonts w:ascii="Book Antiqua" w:hAnsi="Book Antiqua" w:cs="Times New Roman"/>
          <w:sz w:val="24"/>
          <w:szCs w:val="24"/>
        </w:rPr>
        <w:t>El</w:t>
      </w:r>
      <w:r w:rsidR="0086578C" w:rsidRPr="007C0240">
        <w:rPr>
          <w:rFonts w:ascii="Book Antiqua" w:hAnsi="Book Antiqua" w:cs="Times New Roman"/>
          <w:sz w:val="24"/>
          <w:szCs w:val="24"/>
        </w:rPr>
        <w:t xml:space="preserve"> </w:t>
      </w:r>
      <w:r w:rsidR="00E9290D" w:rsidRPr="007C0240">
        <w:rPr>
          <w:rFonts w:ascii="Book Antiqua" w:hAnsi="Book Antiqua" w:cs="Times New Roman"/>
          <w:sz w:val="24"/>
          <w:szCs w:val="24"/>
        </w:rPr>
        <w:t>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290D" w:rsidRPr="007C0240">
        <w:rPr>
          <w:rFonts w:ascii="Book Antiqua" w:hAnsi="Book Antiqua" w:cs="Times New Roman"/>
          <w:sz w:val="24"/>
          <w:szCs w:val="24"/>
        </w:rPr>
        <w:t>gestionará ante la Secretaría de Educación de la Provincia y el Concejo Nac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290D" w:rsidRPr="007C0240">
        <w:rPr>
          <w:rFonts w:ascii="Book Antiqua" w:hAnsi="Book Antiqua" w:cs="Times New Roman"/>
          <w:sz w:val="24"/>
          <w:szCs w:val="24"/>
        </w:rPr>
        <w:t xml:space="preserve">De Educación </w:t>
      </w:r>
      <w:r w:rsidR="009D5A14" w:rsidRPr="007C0240">
        <w:rPr>
          <w:rFonts w:ascii="Book Antiqua" w:hAnsi="Book Antiqua" w:cs="Times New Roman"/>
          <w:sz w:val="24"/>
          <w:szCs w:val="24"/>
        </w:rPr>
        <w:t>Técnica</w:t>
      </w:r>
      <w:r w:rsidR="006162E4" w:rsidRPr="007C024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9290D" w:rsidRPr="007C0240">
        <w:rPr>
          <w:rFonts w:ascii="Book Antiqua" w:hAnsi="Book Antiqua" w:cs="Times New Roman"/>
          <w:sz w:val="24"/>
          <w:szCs w:val="24"/>
        </w:rPr>
        <w:t>CONET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162E4" w:rsidRPr="007C0240">
        <w:rPr>
          <w:rFonts w:ascii="Book Antiqua" w:hAnsi="Book Antiqua" w:cs="Times New Roman"/>
          <w:sz w:val="24"/>
          <w:szCs w:val="24"/>
        </w:rPr>
        <w:t xml:space="preserve"> </w:t>
      </w:r>
      <w:r w:rsidR="00E9290D" w:rsidRPr="007C0240">
        <w:rPr>
          <w:rFonts w:ascii="Book Antiqua" w:hAnsi="Book Antiqua" w:cs="Times New Roman"/>
          <w:sz w:val="24"/>
          <w:szCs w:val="24"/>
        </w:rPr>
        <w:t>la instalación de un sub-centro de capacitación profesional en la Ciudad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162E4" w:rsidRPr="007C0240" w:rsidRDefault="007C0240" w:rsidP="007C02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024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7C0240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7C0240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162E4" w:rsidRPr="007C0240" w:rsidSect="007C0240">
      <w:footerReference w:type="default" r:id="rId6"/>
      <w:pgSz w:w="11906" w:h="16838"/>
      <w:pgMar w:top="1417" w:right="1134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464" w:rsidRDefault="00790464" w:rsidP="00790464">
      <w:pPr>
        <w:spacing w:after="0" w:line="240" w:lineRule="auto"/>
      </w:pPr>
      <w:r>
        <w:separator/>
      </w:r>
    </w:p>
  </w:endnote>
  <w:endnote w:type="continuationSeparator" w:id="0">
    <w:p w:rsidR="00790464" w:rsidRDefault="00790464" w:rsidP="00790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F41" w:rsidRPr="00745707" w:rsidRDefault="00C34F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464" w:rsidRDefault="00790464" w:rsidP="00790464">
      <w:pPr>
        <w:spacing w:after="0" w:line="240" w:lineRule="auto"/>
      </w:pPr>
      <w:r>
        <w:separator/>
      </w:r>
    </w:p>
  </w:footnote>
  <w:footnote w:type="continuationSeparator" w:id="0">
    <w:p w:rsidR="00790464" w:rsidRDefault="00790464" w:rsidP="00790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0706D"/>
    <w:rsid w:val="000F1445"/>
    <w:rsid w:val="00107DA2"/>
    <w:rsid w:val="00121229"/>
    <w:rsid w:val="00153236"/>
    <w:rsid w:val="00175A35"/>
    <w:rsid w:val="001F3BDE"/>
    <w:rsid w:val="00206E3A"/>
    <w:rsid w:val="002241EC"/>
    <w:rsid w:val="002561C9"/>
    <w:rsid w:val="002657D7"/>
    <w:rsid w:val="002A4514"/>
    <w:rsid w:val="00317468"/>
    <w:rsid w:val="00354892"/>
    <w:rsid w:val="00355B5B"/>
    <w:rsid w:val="003A26EC"/>
    <w:rsid w:val="003C55F6"/>
    <w:rsid w:val="004322DB"/>
    <w:rsid w:val="004C7B31"/>
    <w:rsid w:val="004E3415"/>
    <w:rsid w:val="00591DD1"/>
    <w:rsid w:val="005C2653"/>
    <w:rsid w:val="005E2704"/>
    <w:rsid w:val="005E4E39"/>
    <w:rsid w:val="006162E4"/>
    <w:rsid w:val="00656FF8"/>
    <w:rsid w:val="0065749C"/>
    <w:rsid w:val="00672FAA"/>
    <w:rsid w:val="00745707"/>
    <w:rsid w:val="00761E18"/>
    <w:rsid w:val="00767C21"/>
    <w:rsid w:val="00790464"/>
    <w:rsid w:val="00790C1D"/>
    <w:rsid w:val="007B39B5"/>
    <w:rsid w:val="007C0240"/>
    <w:rsid w:val="0086578C"/>
    <w:rsid w:val="008B23C0"/>
    <w:rsid w:val="009B3328"/>
    <w:rsid w:val="009C4455"/>
    <w:rsid w:val="009D5A14"/>
    <w:rsid w:val="009E4327"/>
    <w:rsid w:val="00A001C0"/>
    <w:rsid w:val="00A51CF6"/>
    <w:rsid w:val="00A55D98"/>
    <w:rsid w:val="00A66B65"/>
    <w:rsid w:val="00A86802"/>
    <w:rsid w:val="00AC31E8"/>
    <w:rsid w:val="00BC16F4"/>
    <w:rsid w:val="00BF667B"/>
    <w:rsid w:val="00C06208"/>
    <w:rsid w:val="00C173A5"/>
    <w:rsid w:val="00C17DAC"/>
    <w:rsid w:val="00C22441"/>
    <w:rsid w:val="00C24739"/>
    <w:rsid w:val="00C26E9B"/>
    <w:rsid w:val="00C34F41"/>
    <w:rsid w:val="00C37564"/>
    <w:rsid w:val="00C57427"/>
    <w:rsid w:val="00CB64F9"/>
    <w:rsid w:val="00CD51D0"/>
    <w:rsid w:val="00D03759"/>
    <w:rsid w:val="00D04F3A"/>
    <w:rsid w:val="00D531A9"/>
    <w:rsid w:val="00DA5752"/>
    <w:rsid w:val="00DE679B"/>
    <w:rsid w:val="00DE76FA"/>
    <w:rsid w:val="00E15786"/>
    <w:rsid w:val="00E24017"/>
    <w:rsid w:val="00E5487C"/>
    <w:rsid w:val="00E77DFD"/>
    <w:rsid w:val="00E9290D"/>
    <w:rsid w:val="00FF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085799D2-0CDC-4D27-8B3B-36F674AE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904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0464"/>
  </w:style>
  <w:style w:type="paragraph" w:styleId="Piedepgina">
    <w:name w:val="footer"/>
    <w:basedOn w:val="Normal"/>
    <w:link w:val="PiedepginaCar"/>
    <w:uiPriority w:val="99"/>
    <w:semiHidden/>
    <w:unhideWhenUsed/>
    <w:rsid w:val="007904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0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2017-10-04T15:10:00Z</cp:lastPrinted>
  <dcterms:created xsi:type="dcterms:W3CDTF">2016-12-07T20:53:00Z</dcterms:created>
  <dcterms:modified xsi:type="dcterms:W3CDTF">2018-07-06T11:56:00Z</dcterms:modified>
</cp:coreProperties>
</file>