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5BE1" w:rsidRPr="008A5BE1" w:rsidRDefault="008A5BE1" w:rsidP="008A5BE1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8A5BE1">
        <w:rPr>
          <w:rFonts w:ascii="Book Antiqua" w:hAnsi="Book Antiqua" w:cs="Times New Roman"/>
          <w:sz w:val="24"/>
          <w:szCs w:val="24"/>
        </w:rPr>
        <w:t>Yerba Buena, 29 de Noviembre de 1985</w:t>
      </w:r>
    </w:p>
    <w:p w:rsidR="008A5BE1" w:rsidRPr="008A5BE1" w:rsidRDefault="008A5BE1" w:rsidP="008A5BE1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8A5BE1">
        <w:rPr>
          <w:rFonts w:ascii="Book Antiqua" w:hAnsi="Book Antiqua" w:cs="Times New Roman"/>
          <w:b/>
          <w:sz w:val="24"/>
          <w:szCs w:val="24"/>
        </w:rPr>
        <w:t>ORDENANZA Nº 174</w:t>
      </w:r>
    </w:p>
    <w:p w:rsidR="008A5BE1" w:rsidRPr="008A5BE1" w:rsidRDefault="008A5BE1" w:rsidP="008A5BE1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8A5BE1">
        <w:rPr>
          <w:rFonts w:ascii="Book Antiqua" w:hAnsi="Book Antiqua" w:cs="Times New Roman"/>
          <w:b/>
          <w:sz w:val="24"/>
          <w:szCs w:val="24"/>
        </w:rPr>
        <w:t>VISTO:</w:t>
      </w:r>
    </w:p>
    <w:p w:rsidR="002524E3" w:rsidRPr="008A5BE1" w:rsidRDefault="008A5BE1" w:rsidP="008A5BE1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B60D77" w:rsidRPr="008A5BE1">
        <w:rPr>
          <w:rFonts w:ascii="Book Antiqua" w:hAnsi="Book Antiqua" w:cs="Times New Roman"/>
          <w:sz w:val="24"/>
          <w:szCs w:val="24"/>
        </w:rPr>
        <w:t>El Convenio y Boleta de Compra-Venta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60D77" w:rsidRPr="008A5BE1">
        <w:rPr>
          <w:rFonts w:ascii="Book Antiqua" w:hAnsi="Book Antiqua" w:cs="Times New Roman"/>
          <w:sz w:val="24"/>
          <w:szCs w:val="24"/>
        </w:rPr>
        <w:t>firmados entre el Departamento Ejecutivo Municipal y la Empresa Ferrocarriles Argentinos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60D77" w:rsidRPr="008A5BE1">
        <w:rPr>
          <w:rFonts w:ascii="Book Antiqua" w:hAnsi="Book Antiqua" w:cs="Times New Roman"/>
          <w:sz w:val="24"/>
          <w:szCs w:val="24"/>
        </w:rPr>
        <w:t>referidos al traspaso de las tierras de la Ex-Via Vieja a la Municipalidad de Yerba Buena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B60D77" w:rsidRPr="008A5BE1">
        <w:rPr>
          <w:rFonts w:ascii="Book Antiqua" w:hAnsi="Book Antiqua" w:cs="Times New Roman"/>
          <w:sz w:val="24"/>
          <w:szCs w:val="24"/>
        </w:rPr>
        <w:t>y</w:t>
      </w:r>
    </w:p>
    <w:p w:rsidR="008A5BE1" w:rsidRPr="008A5BE1" w:rsidRDefault="008A5BE1" w:rsidP="008A5BE1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8A5BE1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183ED0" w:rsidRPr="008A5BE1" w:rsidRDefault="008A5BE1" w:rsidP="008A5BE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B60D77" w:rsidRPr="008A5BE1">
        <w:rPr>
          <w:rFonts w:ascii="Book Antiqua" w:hAnsi="Book Antiqua" w:cs="Times New Roman"/>
          <w:sz w:val="24"/>
          <w:szCs w:val="24"/>
        </w:rPr>
        <w:t>Que este Honorable Concejo Deliberante ha tratado y estudiado la documentación relacionada con el tema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183ED0" w:rsidRPr="008A5BE1" w:rsidRDefault="00B60D77" w:rsidP="008A5BE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A5BE1">
        <w:rPr>
          <w:rFonts w:ascii="Book Antiqua" w:hAnsi="Book Antiqua" w:cs="Times New Roman"/>
          <w:sz w:val="24"/>
          <w:szCs w:val="24"/>
        </w:rPr>
        <w:t>Que en la actualidad un gran número de necesidades materiales y espirituales de nuestra Ciudad no pueden ser satisfechas en mérito de la actividad privada a veces deficiente y en contraste el interés de la mayoría</w:t>
      </w:r>
      <w:r w:rsidR="008A5BE1">
        <w:rPr>
          <w:rFonts w:ascii="Book Antiqua" w:hAnsi="Book Antiqua" w:cs="Times New Roman"/>
          <w:sz w:val="24"/>
          <w:szCs w:val="24"/>
        </w:rPr>
        <w:t xml:space="preserve">. </w:t>
      </w:r>
      <w:r w:rsidRPr="008A5BE1">
        <w:rPr>
          <w:rFonts w:ascii="Book Antiqua" w:hAnsi="Book Antiqua" w:cs="Times New Roman"/>
          <w:sz w:val="24"/>
          <w:szCs w:val="24"/>
        </w:rPr>
        <w:t>De allí la necesidad de la intervención del Poder del Estado</w:t>
      </w:r>
      <w:r w:rsidR="008A5BE1">
        <w:rPr>
          <w:rFonts w:ascii="Book Antiqua" w:hAnsi="Book Antiqua" w:cs="Times New Roman"/>
          <w:sz w:val="24"/>
          <w:szCs w:val="24"/>
        </w:rPr>
        <w:t xml:space="preserve">, </w:t>
      </w:r>
      <w:r w:rsidRPr="008A5BE1">
        <w:rPr>
          <w:rFonts w:ascii="Book Antiqua" w:hAnsi="Book Antiqua" w:cs="Times New Roman"/>
          <w:sz w:val="24"/>
          <w:szCs w:val="24"/>
        </w:rPr>
        <w:t>quien es el sujeto designado para la atención de la utilidad general</w:t>
      </w:r>
      <w:r w:rsidR="008A5BE1">
        <w:rPr>
          <w:rFonts w:ascii="Book Antiqua" w:hAnsi="Book Antiqua" w:cs="Times New Roman"/>
          <w:sz w:val="24"/>
          <w:szCs w:val="24"/>
        </w:rPr>
        <w:t xml:space="preserve">. </w:t>
      </w:r>
      <w:r w:rsidRPr="008A5BE1">
        <w:rPr>
          <w:rFonts w:ascii="Book Antiqua" w:hAnsi="Book Antiqua" w:cs="Times New Roman"/>
          <w:sz w:val="24"/>
          <w:szCs w:val="24"/>
        </w:rPr>
        <w:t>Siendo indispensable que ante el superior interés público ceda el interés particular</w:t>
      </w:r>
      <w:r w:rsidR="008A5BE1">
        <w:rPr>
          <w:rFonts w:ascii="Book Antiqua" w:hAnsi="Book Antiqua" w:cs="Times New Roman"/>
          <w:sz w:val="24"/>
          <w:szCs w:val="24"/>
        </w:rPr>
        <w:t xml:space="preserve">; </w:t>
      </w:r>
    </w:p>
    <w:p w:rsidR="00183ED0" w:rsidRPr="008A5BE1" w:rsidRDefault="00B60D77" w:rsidP="008A5BE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A5BE1">
        <w:rPr>
          <w:rFonts w:ascii="Book Antiqua" w:hAnsi="Book Antiqua" w:cs="Times New Roman"/>
          <w:sz w:val="24"/>
          <w:szCs w:val="24"/>
        </w:rPr>
        <w:t>El predominio absoluto del interés colectivo sobre el particular</w:t>
      </w:r>
      <w:r w:rsidR="008A5BE1">
        <w:rPr>
          <w:rFonts w:ascii="Book Antiqua" w:hAnsi="Book Antiqua" w:cs="Times New Roman"/>
          <w:sz w:val="24"/>
          <w:szCs w:val="24"/>
        </w:rPr>
        <w:t xml:space="preserve">, </w:t>
      </w:r>
      <w:r w:rsidRPr="008A5BE1">
        <w:rPr>
          <w:rFonts w:ascii="Book Antiqua" w:hAnsi="Book Antiqua" w:cs="Times New Roman"/>
          <w:sz w:val="24"/>
          <w:szCs w:val="24"/>
        </w:rPr>
        <w:t>se afirma en el caso en que esté en juego la solución de un problema social</w:t>
      </w:r>
      <w:r w:rsidR="008A5BE1">
        <w:rPr>
          <w:rFonts w:ascii="Book Antiqua" w:hAnsi="Book Antiqua" w:cs="Times New Roman"/>
          <w:sz w:val="24"/>
          <w:szCs w:val="24"/>
        </w:rPr>
        <w:t xml:space="preserve">, </w:t>
      </w:r>
      <w:r w:rsidRPr="008A5BE1">
        <w:rPr>
          <w:rFonts w:ascii="Book Antiqua" w:hAnsi="Book Antiqua" w:cs="Times New Roman"/>
          <w:sz w:val="24"/>
          <w:szCs w:val="24"/>
        </w:rPr>
        <w:t>por quien este Concejo tiene la obligación de velar y solucionar</w:t>
      </w:r>
      <w:r w:rsidR="008A5BE1">
        <w:rPr>
          <w:rFonts w:ascii="Book Antiqua" w:hAnsi="Book Antiqua" w:cs="Times New Roman"/>
          <w:sz w:val="24"/>
          <w:szCs w:val="24"/>
        </w:rPr>
        <w:t xml:space="preserve">. </w:t>
      </w:r>
    </w:p>
    <w:p w:rsidR="00183ED0" w:rsidRPr="008A5BE1" w:rsidRDefault="00B60D77" w:rsidP="008A5BE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A5BE1">
        <w:rPr>
          <w:rFonts w:ascii="Book Antiqua" w:hAnsi="Book Antiqua" w:cs="Times New Roman"/>
          <w:sz w:val="24"/>
          <w:szCs w:val="24"/>
        </w:rPr>
        <w:t>Siendo el principal sentido de la adquisición de los terrenos del Ferrocarril</w:t>
      </w:r>
      <w:r w:rsidR="008A5BE1">
        <w:rPr>
          <w:rFonts w:ascii="Book Antiqua" w:hAnsi="Book Antiqua" w:cs="Times New Roman"/>
          <w:sz w:val="24"/>
          <w:szCs w:val="24"/>
        </w:rPr>
        <w:t xml:space="preserve">, </w:t>
      </w:r>
      <w:r w:rsidRPr="008A5BE1">
        <w:rPr>
          <w:rFonts w:ascii="Book Antiqua" w:hAnsi="Book Antiqua" w:cs="Times New Roman"/>
          <w:sz w:val="24"/>
          <w:szCs w:val="24"/>
        </w:rPr>
        <w:t>el cumplimiento de un fin de utilidad pública</w:t>
      </w:r>
      <w:r w:rsidR="008A5BE1">
        <w:rPr>
          <w:rFonts w:ascii="Book Antiqua" w:hAnsi="Book Antiqua" w:cs="Times New Roman"/>
          <w:sz w:val="24"/>
          <w:szCs w:val="24"/>
        </w:rPr>
        <w:t xml:space="preserve">, </w:t>
      </w:r>
      <w:r w:rsidRPr="008A5BE1">
        <w:rPr>
          <w:rFonts w:ascii="Book Antiqua" w:hAnsi="Book Antiqua" w:cs="Times New Roman"/>
          <w:sz w:val="24"/>
          <w:szCs w:val="24"/>
        </w:rPr>
        <w:t>que específicamente es la solución de un problema social</w:t>
      </w:r>
      <w:r w:rsidR="008A5BE1">
        <w:rPr>
          <w:rFonts w:ascii="Book Antiqua" w:hAnsi="Book Antiqua" w:cs="Times New Roman"/>
          <w:sz w:val="24"/>
          <w:szCs w:val="24"/>
        </w:rPr>
        <w:t xml:space="preserve">, </w:t>
      </w:r>
      <w:r w:rsidRPr="008A5BE1">
        <w:rPr>
          <w:rFonts w:ascii="Book Antiqua" w:hAnsi="Book Antiqua" w:cs="Times New Roman"/>
          <w:sz w:val="24"/>
          <w:szCs w:val="24"/>
        </w:rPr>
        <w:t>públicamente conocido</w:t>
      </w:r>
      <w:r w:rsidR="008A5BE1">
        <w:rPr>
          <w:rFonts w:ascii="Book Antiqua" w:hAnsi="Book Antiqua" w:cs="Times New Roman"/>
          <w:sz w:val="24"/>
          <w:szCs w:val="24"/>
        </w:rPr>
        <w:t xml:space="preserve">, </w:t>
      </w:r>
      <w:r w:rsidRPr="008A5BE1">
        <w:rPr>
          <w:rFonts w:ascii="Book Antiqua" w:hAnsi="Book Antiqua" w:cs="Times New Roman"/>
          <w:sz w:val="24"/>
          <w:szCs w:val="24"/>
        </w:rPr>
        <w:t>dado por la precariedad e inseguridad en que se encuentran los habitantes actuales de esos terrenos</w:t>
      </w:r>
      <w:r w:rsidR="008A5BE1">
        <w:rPr>
          <w:rFonts w:ascii="Book Antiqua" w:hAnsi="Book Antiqua" w:cs="Times New Roman"/>
          <w:sz w:val="24"/>
          <w:szCs w:val="24"/>
        </w:rPr>
        <w:t xml:space="preserve">. </w:t>
      </w:r>
    </w:p>
    <w:p w:rsidR="00183ED0" w:rsidRPr="008A5BE1" w:rsidRDefault="00B60D77" w:rsidP="008A5BE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A5BE1">
        <w:rPr>
          <w:rFonts w:ascii="Book Antiqua" w:hAnsi="Book Antiqua" w:cs="Times New Roman"/>
          <w:sz w:val="24"/>
          <w:szCs w:val="24"/>
        </w:rPr>
        <w:t>Que con ésta compra y posterior transferencia a sus actuales ocupantes se cumple el objetivo de justicia social que dirige las acciones del Gobierno Municipal</w:t>
      </w:r>
      <w:r w:rsidR="008A5BE1">
        <w:rPr>
          <w:rFonts w:ascii="Book Antiqua" w:hAnsi="Book Antiqua" w:cs="Times New Roman"/>
          <w:sz w:val="24"/>
          <w:szCs w:val="24"/>
        </w:rPr>
        <w:t xml:space="preserve">; </w:t>
      </w:r>
    </w:p>
    <w:p w:rsidR="00183ED0" w:rsidRPr="008A5BE1" w:rsidRDefault="00C60955" w:rsidP="008A5BE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A5BE1">
        <w:rPr>
          <w:rFonts w:ascii="Book Antiqua" w:hAnsi="Book Antiqua" w:cs="Times New Roman"/>
          <w:sz w:val="24"/>
          <w:szCs w:val="24"/>
        </w:rPr>
        <w:t>Por ello y teniendo presente las facultades que le confiere la Ley N</w:t>
      </w:r>
      <w:r w:rsidR="008A5BE1">
        <w:rPr>
          <w:rFonts w:ascii="Book Antiqua" w:hAnsi="Book Antiqua" w:cs="Times New Roman"/>
          <w:sz w:val="24"/>
          <w:szCs w:val="24"/>
        </w:rPr>
        <w:t xml:space="preserve">º </w:t>
      </w:r>
      <w:r w:rsidRPr="008A5BE1">
        <w:rPr>
          <w:rFonts w:ascii="Book Antiqua" w:hAnsi="Book Antiqua" w:cs="Times New Roman"/>
          <w:sz w:val="24"/>
          <w:szCs w:val="24"/>
        </w:rPr>
        <w:t>5529</w:t>
      </w:r>
      <w:r w:rsidR="008A5BE1">
        <w:rPr>
          <w:rFonts w:ascii="Book Antiqua" w:hAnsi="Book Antiqua" w:cs="Times New Roman"/>
          <w:sz w:val="24"/>
          <w:szCs w:val="24"/>
        </w:rPr>
        <w:t xml:space="preserve">; </w:t>
      </w:r>
    </w:p>
    <w:p w:rsidR="00B24024" w:rsidRPr="008A5BE1" w:rsidRDefault="008A5BE1" w:rsidP="008A5BE1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8A5BE1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183ED0" w:rsidRPr="008A5BE1" w:rsidRDefault="008A5BE1" w:rsidP="008A5BE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A5BE1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60D77" w:rsidRPr="008A5BE1">
        <w:rPr>
          <w:rFonts w:ascii="Book Antiqua" w:hAnsi="Book Antiqua" w:cs="Times New Roman"/>
          <w:sz w:val="24"/>
          <w:szCs w:val="24"/>
        </w:rPr>
        <w:t>RATIFICASE en todos sus términos el Convenio y Boleto de Compra-Venta celebrado entre Ferrocarriles Argentinos y la Municipalidad de Yerba Buena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183ED0" w:rsidRPr="008A5BE1" w:rsidRDefault="008A5BE1" w:rsidP="008A5BE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A5BE1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22526" w:rsidRPr="008A5BE1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22526" w:rsidRPr="008A5BE1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183ED0" w:rsidRPr="008A5BE1" w:rsidSect="008A5BE1">
      <w:footerReference w:type="default" r:id="rId8"/>
      <w:pgSz w:w="11906" w:h="16838"/>
      <w:pgMar w:top="1417" w:right="1134" w:bottom="1134" w:left="1701" w:header="709" w:footer="709" w:gutter="0"/>
      <w:pgNumType w:start="9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73A7" w:rsidRDefault="00FD73A7" w:rsidP="00FD73A7">
      <w:pPr>
        <w:spacing w:after="0" w:line="240" w:lineRule="auto"/>
      </w:pPr>
      <w:r>
        <w:separator/>
      </w:r>
    </w:p>
  </w:endnote>
  <w:endnote w:type="continuationSeparator" w:id="0">
    <w:p w:rsidR="00FD73A7" w:rsidRDefault="00FD73A7" w:rsidP="00FD7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73A7" w:rsidRPr="00A607E2" w:rsidRDefault="00FD73A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73A7" w:rsidRDefault="00FD73A7" w:rsidP="00FD73A7">
      <w:pPr>
        <w:spacing w:after="0" w:line="240" w:lineRule="auto"/>
      </w:pPr>
      <w:r>
        <w:separator/>
      </w:r>
    </w:p>
  </w:footnote>
  <w:footnote w:type="continuationSeparator" w:id="0">
    <w:p w:rsidR="00FD73A7" w:rsidRDefault="00FD73A7" w:rsidP="00FD73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216E5"/>
    <w:rsid w:val="00031789"/>
    <w:rsid w:val="0003701B"/>
    <w:rsid w:val="0005342D"/>
    <w:rsid w:val="00062075"/>
    <w:rsid w:val="00063E75"/>
    <w:rsid w:val="000640B7"/>
    <w:rsid w:val="00076C51"/>
    <w:rsid w:val="00081675"/>
    <w:rsid w:val="000831D4"/>
    <w:rsid w:val="000876B5"/>
    <w:rsid w:val="00093750"/>
    <w:rsid w:val="000A142D"/>
    <w:rsid w:val="000A365A"/>
    <w:rsid w:val="000C41ED"/>
    <w:rsid w:val="0017500D"/>
    <w:rsid w:val="00183ED0"/>
    <w:rsid w:val="001D0935"/>
    <w:rsid w:val="001F1498"/>
    <w:rsid w:val="001F6DC8"/>
    <w:rsid w:val="002157FA"/>
    <w:rsid w:val="00222FD2"/>
    <w:rsid w:val="00223E3B"/>
    <w:rsid w:val="002524E3"/>
    <w:rsid w:val="002730B9"/>
    <w:rsid w:val="002A3204"/>
    <w:rsid w:val="002C36A6"/>
    <w:rsid w:val="002D0AFE"/>
    <w:rsid w:val="00313F47"/>
    <w:rsid w:val="00315B94"/>
    <w:rsid w:val="00385A5F"/>
    <w:rsid w:val="003B64ED"/>
    <w:rsid w:val="003F6D82"/>
    <w:rsid w:val="00404A66"/>
    <w:rsid w:val="0041286A"/>
    <w:rsid w:val="00452680"/>
    <w:rsid w:val="004651D1"/>
    <w:rsid w:val="0047234E"/>
    <w:rsid w:val="00475247"/>
    <w:rsid w:val="004929EF"/>
    <w:rsid w:val="004930E9"/>
    <w:rsid w:val="00497C79"/>
    <w:rsid w:val="004C7BB8"/>
    <w:rsid w:val="004D02EC"/>
    <w:rsid w:val="004D11B4"/>
    <w:rsid w:val="0054729E"/>
    <w:rsid w:val="00563323"/>
    <w:rsid w:val="00592F3B"/>
    <w:rsid w:val="005B175D"/>
    <w:rsid w:val="005B1863"/>
    <w:rsid w:val="005C0E57"/>
    <w:rsid w:val="005D267D"/>
    <w:rsid w:val="005E0753"/>
    <w:rsid w:val="005F30E5"/>
    <w:rsid w:val="0061141E"/>
    <w:rsid w:val="00625207"/>
    <w:rsid w:val="00642770"/>
    <w:rsid w:val="00645211"/>
    <w:rsid w:val="00692F83"/>
    <w:rsid w:val="006A6435"/>
    <w:rsid w:val="00706B32"/>
    <w:rsid w:val="0071778F"/>
    <w:rsid w:val="0073064C"/>
    <w:rsid w:val="0073752F"/>
    <w:rsid w:val="0074248F"/>
    <w:rsid w:val="00743AB7"/>
    <w:rsid w:val="0077326B"/>
    <w:rsid w:val="00774BDE"/>
    <w:rsid w:val="007C7D1F"/>
    <w:rsid w:val="007F4FA2"/>
    <w:rsid w:val="0080738D"/>
    <w:rsid w:val="00822526"/>
    <w:rsid w:val="00850372"/>
    <w:rsid w:val="00866A68"/>
    <w:rsid w:val="008A5BE1"/>
    <w:rsid w:val="008C3BDF"/>
    <w:rsid w:val="008E469C"/>
    <w:rsid w:val="008F3771"/>
    <w:rsid w:val="0090799B"/>
    <w:rsid w:val="009100D9"/>
    <w:rsid w:val="009207A2"/>
    <w:rsid w:val="009A64C0"/>
    <w:rsid w:val="009C17E6"/>
    <w:rsid w:val="00A057EB"/>
    <w:rsid w:val="00A32B90"/>
    <w:rsid w:val="00A607E2"/>
    <w:rsid w:val="00AD71D1"/>
    <w:rsid w:val="00AE7D49"/>
    <w:rsid w:val="00B01DC9"/>
    <w:rsid w:val="00B24024"/>
    <w:rsid w:val="00B5755E"/>
    <w:rsid w:val="00B60D77"/>
    <w:rsid w:val="00B96ECD"/>
    <w:rsid w:val="00BA23E3"/>
    <w:rsid w:val="00BE1C6A"/>
    <w:rsid w:val="00C32EB5"/>
    <w:rsid w:val="00C3356C"/>
    <w:rsid w:val="00C60955"/>
    <w:rsid w:val="00C70300"/>
    <w:rsid w:val="00C80817"/>
    <w:rsid w:val="00C84F25"/>
    <w:rsid w:val="00C8532D"/>
    <w:rsid w:val="00C936F9"/>
    <w:rsid w:val="00CA308F"/>
    <w:rsid w:val="00CA4882"/>
    <w:rsid w:val="00CB1411"/>
    <w:rsid w:val="00CD059A"/>
    <w:rsid w:val="00CE45DF"/>
    <w:rsid w:val="00CF5415"/>
    <w:rsid w:val="00D01B7B"/>
    <w:rsid w:val="00D22A9F"/>
    <w:rsid w:val="00D530BA"/>
    <w:rsid w:val="00D61863"/>
    <w:rsid w:val="00D76C80"/>
    <w:rsid w:val="00DC00BD"/>
    <w:rsid w:val="00DC4C94"/>
    <w:rsid w:val="00E0728B"/>
    <w:rsid w:val="00E20A0D"/>
    <w:rsid w:val="00EB1BEE"/>
    <w:rsid w:val="00F46AEB"/>
    <w:rsid w:val="00F80444"/>
    <w:rsid w:val="00F825F4"/>
    <w:rsid w:val="00FA515D"/>
    <w:rsid w:val="00FD73A7"/>
    <w:rsid w:val="00FE62AE"/>
    <w:rsid w:val="00FF1E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1D781E6-6D94-406A-B5BA-260BE2214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D73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D73A7"/>
  </w:style>
  <w:style w:type="paragraph" w:styleId="Piedepgina">
    <w:name w:val="footer"/>
    <w:basedOn w:val="Normal"/>
    <w:link w:val="PiedepginaCar"/>
    <w:uiPriority w:val="99"/>
    <w:semiHidden/>
    <w:unhideWhenUsed/>
    <w:rsid w:val="00FD73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D73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A6A202F-07E0-4C31-9637-FBAD850380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34</cp:revision>
  <cp:lastPrinted>2017-10-04T15:10:00Z</cp:lastPrinted>
  <dcterms:created xsi:type="dcterms:W3CDTF">2017-03-03T21:04:00Z</dcterms:created>
  <dcterms:modified xsi:type="dcterms:W3CDTF">2018-07-06T12:02:00Z</dcterms:modified>
</cp:coreProperties>
</file>