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A42" w:rsidRPr="003B7A42" w:rsidRDefault="003B7A42" w:rsidP="003B7A4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B7A42">
        <w:rPr>
          <w:rFonts w:ascii="Book Antiqua" w:hAnsi="Book Antiqua" w:cs="Times New Roman"/>
          <w:sz w:val="24"/>
          <w:szCs w:val="24"/>
        </w:rPr>
        <w:t>Yerba Buena, 05 de Agosto de 1992</w:t>
      </w:r>
    </w:p>
    <w:p w:rsidR="003B7A42" w:rsidRPr="003B7A42" w:rsidRDefault="003B7A42" w:rsidP="003B7A42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3B7A42">
        <w:rPr>
          <w:rFonts w:ascii="Book Antiqua" w:hAnsi="Book Antiqua" w:cs="Times New Roman"/>
          <w:b/>
          <w:sz w:val="24"/>
          <w:szCs w:val="24"/>
        </w:rPr>
        <w:t>ORDENANZA Nº 485</w:t>
      </w:r>
    </w:p>
    <w:p w:rsidR="001C1B34" w:rsidRPr="003B7A42" w:rsidRDefault="003B7A42" w:rsidP="003B7A42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3B7A42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0E4A4C" w:rsidRPr="003B7A42" w:rsidRDefault="003B7A42" w:rsidP="003B7A4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B7A42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0738D" w:rsidRPr="003B7A42">
        <w:rPr>
          <w:rFonts w:ascii="Book Antiqua" w:hAnsi="Book Antiqua" w:cs="Times New Roman"/>
          <w:sz w:val="24"/>
          <w:szCs w:val="24"/>
        </w:rPr>
        <w:t xml:space="preserve">FACULTASE al Departamento Ejecutivo Municipal a </w:t>
      </w:r>
      <w:r w:rsidR="00076C51" w:rsidRPr="003B7A42">
        <w:rPr>
          <w:rFonts w:ascii="Book Antiqua" w:hAnsi="Book Antiqua" w:cs="Times New Roman"/>
          <w:sz w:val="24"/>
          <w:szCs w:val="24"/>
        </w:rPr>
        <w:t>eximir a la Señora Hilda Lucrecia Canseco de Arce</w:t>
      </w:r>
      <w:r>
        <w:rPr>
          <w:rFonts w:ascii="Book Antiqua" w:hAnsi="Book Antiqua" w:cs="Times New Roman"/>
          <w:sz w:val="24"/>
          <w:szCs w:val="24"/>
        </w:rPr>
        <w:t>, D.N.I.</w:t>
      </w:r>
      <w:r w:rsidR="00076C51" w:rsidRPr="003B7A42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076C51" w:rsidRPr="003B7A42">
        <w:rPr>
          <w:rFonts w:ascii="Book Antiqua" w:hAnsi="Book Antiqua" w:cs="Times New Roman"/>
          <w:sz w:val="24"/>
          <w:szCs w:val="24"/>
        </w:rPr>
        <w:t>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76C51" w:rsidRPr="003B7A42">
        <w:rPr>
          <w:rFonts w:ascii="Book Antiqua" w:hAnsi="Book Antiqua" w:cs="Times New Roman"/>
          <w:sz w:val="24"/>
          <w:szCs w:val="24"/>
        </w:rPr>
        <w:t>834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76C51" w:rsidRPr="003B7A42">
        <w:rPr>
          <w:rFonts w:ascii="Book Antiqua" w:hAnsi="Book Antiqua" w:cs="Times New Roman"/>
          <w:sz w:val="24"/>
          <w:szCs w:val="24"/>
        </w:rPr>
        <w:t>977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76C51" w:rsidRPr="003B7A42">
        <w:rPr>
          <w:rFonts w:ascii="Book Antiqua" w:hAnsi="Book Antiqua" w:cs="Times New Roman"/>
          <w:sz w:val="24"/>
          <w:szCs w:val="24"/>
        </w:rPr>
        <w:t>de lo dispuesto en el Artículo Sexto 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076C51" w:rsidRPr="003B7A42">
        <w:rPr>
          <w:rFonts w:ascii="Book Antiqua" w:hAnsi="Book Antiqua" w:cs="Times New Roman"/>
          <w:sz w:val="24"/>
          <w:szCs w:val="24"/>
        </w:rPr>
        <w:t>302/88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76C51" w:rsidRPr="003B7A42">
        <w:rPr>
          <w:rFonts w:ascii="Book Antiqua" w:hAnsi="Book Antiqua" w:cs="Times New Roman"/>
          <w:sz w:val="24"/>
          <w:szCs w:val="24"/>
        </w:rPr>
        <w:t>a fin de poder acogerse al régimen de eximición de las contribuciones que inciden sobre el inmueble de su propiedad ubicado en Cevil Redondo Manzana “0”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76C51" w:rsidRPr="003B7A42">
        <w:rPr>
          <w:rFonts w:ascii="Book Antiqua" w:hAnsi="Book Antiqua" w:cs="Times New Roman"/>
          <w:sz w:val="24"/>
          <w:szCs w:val="24"/>
        </w:rPr>
        <w:t>Lote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076C51" w:rsidRPr="003B7A42">
        <w:rPr>
          <w:rFonts w:ascii="Book Antiqua" w:hAnsi="Book Antiqua" w:cs="Times New Roman"/>
          <w:sz w:val="24"/>
          <w:szCs w:val="24"/>
        </w:rPr>
        <w:t>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76C51" w:rsidRPr="003B7A42">
        <w:rPr>
          <w:rFonts w:ascii="Book Antiqua" w:hAnsi="Book Antiqua" w:cs="Times New Roman"/>
          <w:sz w:val="24"/>
          <w:szCs w:val="24"/>
        </w:rPr>
        <w:t>Padrón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076C51" w:rsidRPr="003B7A42">
        <w:rPr>
          <w:rFonts w:ascii="Book Antiqua" w:hAnsi="Book Antiqua" w:cs="Times New Roman"/>
          <w:sz w:val="24"/>
          <w:szCs w:val="24"/>
        </w:rPr>
        <w:t>381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76C51" w:rsidRPr="003B7A42">
        <w:rPr>
          <w:rFonts w:ascii="Book Antiqua" w:hAnsi="Book Antiqua" w:cs="Times New Roman"/>
          <w:sz w:val="24"/>
          <w:szCs w:val="24"/>
        </w:rPr>
        <w:t>050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76C51" w:rsidRPr="003B7A42">
        <w:rPr>
          <w:rFonts w:ascii="Book Antiqua" w:hAnsi="Book Antiqua" w:cs="Times New Roman"/>
          <w:sz w:val="24"/>
          <w:szCs w:val="24"/>
        </w:rPr>
        <w:t>inscripto en la Matrícula T 6758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3B7A42" w:rsidRDefault="003B7A42" w:rsidP="003B7A4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B7A42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76C51" w:rsidRPr="003B7A42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76C51" w:rsidRPr="003B7A42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06CC7" w:rsidRPr="003B7A42">
        <w:rPr>
          <w:rFonts w:ascii="Book Antiqua" w:hAnsi="Book Antiqua" w:cs="Times New Roman"/>
          <w:sz w:val="24"/>
          <w:szCs w:val="24"/>
        </w:rPr>
        <w:t>·</w:t>
      </w:r>
    </w:p>
    <w:sectPr w:rsidR="00F80444" w:rsidRPr="003B7A42" w:rsidSect="003B7A42">
      <w:footerReference w:type="default" r:id="rId7"/>
      <w:pgSz w:w="11906" w:h="16838"/>
      <w:pgMar w:top="1417" w:right="1134" w:bottom="1134" w:left="1701" w:header="709" w:footer="709" w:gutter="0"/>
      <w:pgNumType w:start="40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2E68" w:rsidRDefault="00952E68" w:rsidP="00965EEC">
      <w:pPr>
        <w:spacing w:after="0" w:line="240" w:lineRule="auto"/>
      </w:pPr>
      <w:r>
        <w:separator/>
      </w:r>
    </w:p>
  </w:endnote>
  <w:endnote w:type="continuationSeparator" w:id="0">
    <w:p w:rsidR="00952E68" w:rsidRDefault="00952E68" w:rsidP="0096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5EEC" w:rsidRPr="004338EE" w:rsidRDefault="00965EE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2E68" w:rsidRDefault="00952E68" w:rsidP="00965EEC">
      <w:pPr>
        <w:spacing w:after="0" w:line="240" w:lineRule="auto"/>
      </w:pPr>
      <w:r>
        <w:separator/>
      </w:r>
    </w:p>
  </w:footnote>
  <w:footnote w:type="continuationSeparator" w:id="0">
    <w:p w:rsidR="00952E68" w:rsidRDefault="00952E68" w:rsidP="00965E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65823"/>
    <w:rsid w:val="00076C51"/>
    <w:rsid w:val="00081675"/>
    <w:rsid w:val="000831D4"/>
    <w:rsid w:val="000A142D"/>
    <w:rsid w:val="000A365A"/>
    <w:rsid w:val="000C41ED"/>
    <w:rsid w:val="000C45D6"/>
    <w:rsid w:val="000E38B8"/>
    <w:rsid w:val="000E4A4C"/>
    <w:rsid w:val="000E6C91"/>
    <w:rsid w:val="0015069E"/>
    <w:rsid w:val="0017500D"/>
    <w:rsid w:val="001C1B34"/>
    <w:rsid w:val="001F6DC8"/>
    <w:rsid w:val="002157FA"/>
    <w:rsid w:val="0022333D"/>
    <w:rsid w:val="002517D6"/>
    <w:rsid w:val="002730B9"/>
    <w:rsid w:val="002C20C2"/>
    <w:rsid w:val="002C36A6"/>
    <w:rsid w:val="002D0AFE"/>
    <w:rsid w:val="002E7D3B"/>
    <w:rsid w:val="00313F47"/>
    <w:rsid w:val="00315B94"/>
    <w:rsid w:val="00322CCF"/>
    <w:rsid w:val="003B7A42"/>
    <w:rsid w:val="003F6D82"/>
    <w:rsid w:val="00404A66"/>
    <w:rsid w:val="0041286A"/>
    <w:rsid w:val="004338EE"/>
    <w:rsid w:val="0047234E"/>
    <w:rsid w:val="004929EF"/>
    <w:rsid w:val="004C778C"/>
    <w:rsid w:val="004D02EC"/>
    <w:rsid w:val="004D11B4"/>
    <w:rsid w:val="004E6803"/>
    <w:rsid w:val="004F22AE"/>
    <w:rsid w:val="005B175D"/>
    <w:rsid w:val="005B1863"/>
    <w:rsid w:val="005B7898"/>
    <w:rsid w:val="005C0E57"/>
    <w:rsid w:val="00606CC7"/>
    <w:rsid w:val="00610BF5"/>
    <w:rsid w:val="0061141E"/>
    <w:rsid w:val="006144B9"/>
    <w:rsid w:val="00625207"/>
    <w:rsid w:val="00642770"/>
    <w:rsid w:val="00655FB9"/>
    <w:rsid w:val="00703E76"/>
    <w:rsid w:val="00706B32"/>
    <w:rsid w:val="0071778F"/>
    <w:rsid w:val="007303E2"/>
    <w:rsid w:val="0073064C"/>
    <w:rsid w:val="0073752F"/>
    <w:rsid w:val="007625AA"/>
    <w:rsid w:val="007B286C"/>
    <w:rsid w:val="007C7D1F"/>
    <w:rsid w:val="007F57F7"/>
    <w:rsid w:val="0080738D"/>
    <w:rsid w:val="0083199F"/>
    <w:rsid w:val="00874807"/>
    <w:rsid w:val="008E469C"/>
    <w:rsid w:val="00902F6D"/>
    <w:rsid w:val="0090799B"/>
    <w:rsid w:val="009207A2"/>
    <w:rsid w:val="00952E68"/>
    <w:rsid w:val="00965EEC"/>
    <w:rsid w:val="00A057EB"/>
    <w:rsid w:val="00AE7D49"/>
    <w:rsid w:val="00B01DC9"/>
    <w:rsid w:val="00B428B1"/>
    <w:rsid w:val="00B5755E"/>
    <w:rsid w:val="00B96ECD"/>
    <w:rsid w:val="00BD3563"/>
    <w:rsid w:val="00C23B9D"/>
    <w:rsid w:val="00C3356C"/>
    <w:rsid w:val="00C419BA"/>
    <w:rsid w:val="00C70300"/>
    <w:rsid w:val="00C80817"/>
    <w:rsid w:val="00C936F9"/>
    <w:rsid w:val="00CA4882"/>
    <w:rsid w:val="00CC017E"/>
    <w:rsid w:val="00CE0B5B"/>
    <w:rsid w:val="00CE45DF"/>
    <w:rsid w:val="00D31F99"/>
    <w:rsid w:val="00D61863"/>
    <w:rsid w:val="00D76C80"/>
    <w:rsid w:val="00DC4C94"/>
    <w:rsid w:val="00E0728B"/>
    <w:rsid w:val="00E85EF3"/>
    <w:rsid w:val="00E95718"/>
    <w:rsid w:val="00EB1BEE"/>
    <w:rsid w:val="00EB270A"/>
    <w:rsid w:val="00F46AEB"/>
    <w:rsid w:val="00F80444"/>
    <w:rsid w:val="00FA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65E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65EEC"/>
  </w:style>
  <w:style w:type="paragraph" w:styleId="Piedepgina">
    <w:name w:val="footer"/>
    <w:basedOn w:val="Normal"/>
    <w:link w:val="PiedepginaCar"/>
    <w:uiPriority w:val="99"/>
    <w:semiHidden/>
    <w:unhideWhenUsed/>
    <w:rsid w:val="00965E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65E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89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28</cp:revision>
  <cp:lastPrinted>2018-04-26T14:55:00Z</cp:lastPrinted>
  <dcterms:created xsi:type="dcterms:W3CDTF">2017-01-18T20:37:00Z</dcterms:created>
  <dcterms:modified xsi:type="dcterms:W3CDTF">2018-07-06T12:16:00Z</dcterms:modified>
</cp:coreProperties>
</file>