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2CE" w:rsidRPr="00E222CE" w:rsidRDefault="00E222CE" w:rsidP="00E222C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</w:rPr>
        <w:t>Yerba Buena, 21 de Diciembre de 1993</w:t>
      </w:r>
    </w:p>
    <w:p w:rsidR="00E222CE" w:rsidRPr="00E222CE" w:rsidRDefault="00E222CE" w:rsidP="00E222CE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222CE">
        <w:rPr>
          <w:rFonts w:ascii="Book Antiqua" w:hAnsi="Book Antiqua"/>
          <w:b/>
          <w:sz w:val="24"/>
        </w:rPr>
        <w:t>ORDENANZA Nº 595</w:t>
      </w:r>
    </w:p>
    <w:p w:rsidR="00E222CE" w:rsidRPr="00E222CE" w:rsidRDefault="00E222CE" w:rsidP="00E222C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222CE">
        <w:rPr>
          <w:rFonts w:ascii="Book Antiqua" w:hAnsi="Book Antiqua"/>
          <w:b/>
          <w:sz w:val="24"/>
        </w:rPr>
        <w:t>VISTO:</w:t>
      </w:r>
    </w:p>
    <w:p w:rsidR="00E34AE4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E0CBF" w:rsidRPr="00E222CE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CE0CBF" w:rsidRPr="00E222CE">
        <w:rPr>
          <w:rFonts w:ascii="Book Antiqua" w:hAnsi="Book Antiqua"/>
          <w:sz w:val="24"/>
        </w:rPr>
        <w:t>6234-p-91</w:t>
      </w:r>
      <w:r>
        <w:rPr>
          <w:rFonts w:ascii="Book Antiqua" w:hAnsi="Book Antiqua"/>
          <w:sz w:val="24"/>
        </w:rPr>
        <w:t xml:space="preserve">, </w:t>
      </w:r>
      <w:r w:rsidR="00CE0CBF" w:rsidRPr="00E222CE">
        <w:rPr>
          <w:rFonts w:ascii="Book Antiqua" w:hAnsi="Book Antiqua"/>
          <w:sz w:val="24"/>
        </w:rPr>
        <w:t>mediante el cual el Sr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Pizarro Julio</w:t>
      </w:r>
      <w:r>
        <w:rPr>
          <w:rFonts w:ascii="Book Antiqua" w:hAnsi="Book Antiqua"/>
          <w:sz w:val="24"/>
        </w:rPr>
        <w:t xml:space="preserve">, </w:t>
      </w:r>
      <w:r w:rsidR="00CE0CBF" w:rsidRPr="00E222CE">
        <w:rPr>
          <w:rFonts w:ascii="Book Antiqua" w:hAnsi="Book Antiqua"/>
          <w:sz w:val="24"/>
        </w:rPr>
        <w:t>solicita exención de contribuciones que inciden sobre su propiedad P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583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197</w:t>
      </w:r>
      <w:r>
        <w:rPr>
          <w:rFonts w:ascii="Book Antiqua" w:hAnsi="Book Antiqua"/>
          <w:sz w:val="24"/>
        </w:rPr>
        <w:t xml:space="preserve">; </w:t>
      </w:r>
      <w:r w:rsidR="00CE0CBF" w:rsidRPr="00E222CE">
        <w:rPr>
          <w:rFonts w:ascii="Book Antiqua" w:hAnsi="Book Antiqua"/>
          <w:sz w:val="24"/>
        </w:rPr>
        <w:t>y</w:t>
      </w:r>
    </w:p>
    <w:p w:rsidR="00E222CE" w:rsidRPr="00E222CE" w:rsidRDefault="00E222CE" w:rsidP="00E222C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222CE">
        <w:rPr>
          <w:rFonts w:ascii="Book Antiqua" w:hAnsi="Book Antiqua"/>
          <w:b/>
          <w:sz w:val="24"/>
        </w:rPr>
        <w:t>CONSIDERANDO:</w:t>
      </w:r>
    </w:p>
    <w:p w:rsidR="00865786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127A4" w:rsidRPr="00E222CE">
        <w:rPr>
          <w:rFonts w:ascii="Book Antiqua" w:hAnsi="Book Antiqua"/>
          <w:sz w:val="24"/>
        </w:rPr>
        <w:t xml:space="preserve">Que </w:t>
      </w:r>
      <w:r w:rsidR="00742476" w:rsidRPr="00E222CE">
        <w:rPr>
          <w:rFonts w:ascii="Book Antiqua" w:hAnsi="Book Antiqua"/>
          <w:sz w:val="24"/>
        </w:rPr>
        <w:t>durante la tramitación del Expte</w:t>
      </w:r>
      <w:r>
        <w:rPr>
          <w:rFonts w:ascii="Book Antiqua" w:hAnsi="Book Antiqua"/>
          <w:sz w:val="24"/>
        </w:rPr>
        <w:t xml:space="preserve">. </w:t>
      </w:r>
      <w:r w:rsidR="00742476" w:rsidRPr="00E222CE">
        <w:rPr>
          <w:rFonts w:ascii="Book Antiqua" w:hAnsi="Book Antiqua"/>
          <w:sz w:val="24"/>
        </w:rPr>
        <w:t>en cuestión falleció el recurrente continuando la tramitación su Sra</w:t>
      </w:r>
      <w:r>
        <w:rPr>
          <w:rFonts w:ascii="Book Antiqua" w:hAnsi="Book Antiqua"/>
          <w:sz w:val="24"/>
        </w:rPr>
        <w:t xml:space="preserve">. </w:t>
      </w:r>
      <w:r w:rsidR="00742476" w:rsidRPr="00E222CE">
        <w:rPr>
          <w:rFonts w:ascii="Book Antiqua" w:hAnsi="Book Antiqua"/>
          <w:sz w:val="24"/>
        </w:rPr>
        <w:t>Esposa</w:t>
      </w:r>
      <w:r>
        <w:rPr>
          <w:rFonts w:ascii="Book Antiqua" w:hAnsi="Book Antiqua"/>
          <w:sz w:val="24"/>
        </w:rPr>
        <w:t xml:space="preserve">; </w:t>
      </w:r>
    </w:p>
    <w:p w:rsidR="00865786" w:rsidRPr="00E222CE" w:rsidRDefault="00742476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</w:rPr>
        <w:t>Que no cumple con algunos de los requisitos exigidos por Ordenanza n</w:t>
      </w:r>
      <w:r w:rsidR="00E222CE">
        <w:rPr>
          <w:rFonts w:ascii="Book Antiqua" w:hAnsi="Book Antiqua"/>
          <w:sz w:val="24"/>
        </w:rPr>
        <w:t xml:space="preserve">º </w:t>
      </w:r>
      <w:r w:rsidRPr="00E222CE">
        <w:rPr>
          <w:rFonts w:ascii="Book Antiqua" w:hAnsi="Book Antiqua"/>
          <w:sz w:val="24"/>
        </w:rPr>
        <w:t xml:space="preserve">365 y 302 siendo facultad de este </w:t>
      </w:r>
      <w:r w:rsidR="0045279A" w:rsidRPr="00E222CE">
        <w:rPr>
          <w:rFonts w:ascii="Book Antiqua" w:hAnsi="Book Antiqua"/>
          <w:sz w:val="24"/>
        </w:rPr>
        <w:t>H</w:t>
      </w:r>
      <w:r w:rsidR="00E222CE">
        <w:rPr>
          <w:rFonts w:ascii="Book Antiqua" w:hAnsi="Book Antiqua"/>
          <w:sz w:val="24"/>
        </w:rPr>
        <w:t xml:space="preserve">. </w:t>
      </w:r>
      <w:r w:rsidR="0045279A" w:rsidRPr="00E222CE">
        <w:rPr>
          <w:rFonts w:ascii="Book Antiqua" w:hAnsi="Book Antiqua"/>
          <w:sz w:val="24"/>
        </w:rPr>
        <w:t>C</w:t>
      </w:r>
      <w:r w:rsidR="00E222CE">
        <w:rPr>
          <w:rFonts w:ascii="Book Antiqua" w:hAnsi="Book Antiqua"/>
          <w:sz w:val="24"/>
        </w:rPr>
        <w:t xml:space="preserve">. </w:t>
      </w:r>
      <w:r w:rsidR="0045279A" w:rsidRPr="00E222CE">
        <w:rPr>
          <w:rFonts w:ascii="Book Antiqua" w:hAnsi="Book Antiqua"/>
          <w:sz w:val="24"/>
        </w:rPr>
        <w:t>D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dictar la medida de excepción</w:t>
      </w:r>
      <w:r w:rsidR="00E222CE">
        <w:rPr>
          <w:rFonts w:ascii="Book Antiqua" w:hAnsi="Book Antiqua"/>
          <w:sz w:val="24"/>
        </w:rPr>
        <w:t xml:space="preserve">; </w:t>
      </w:r>
    </w:p>
    <w:p w:rsidR="00E222CE" w:rsidRPr="00E222CE" w:rsidRDefault="00E222CE" w:rsidP="00E222C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222CE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65786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E0CBF" w:rsidRPr="00E222CE">
        <w:rPr>
          <w:rFonts w:ascii="Book Antiqua" w:hAnsi="Book Antiqua"/>
          <w:sz w:val="24"/>
        </w:rPr>
        <w:t>EXIMASE de las Contribuciones que inciden sobre Inmuebles al Padrón N</w:t>
      </w:r>
      <w:r>
        <w:rPr>
          <w:rFonts w:ascii="Book Antiqua" w:hAnsi="Book Antiqua"/>
          <w:sz w:val="24"/>
        </w:rPr>
        <w:t xml:space="preserve">º </w:t>
      </w:r>
      <w:r w:rsidR="00CE0CBF" w:rsidRPr="00E222CE">
        <w:rPr>
          <w:rFonts w:ascii="Book Antiqua" w:hAnsi="Book Antiqua"/>
          <w:sz w:val="24"/>
        </w:rPr>
        <w:t>583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197</w:t>
      </w:r>
      <w:r>
        <w:rPr>
          <w:rFonts w:ascii="Book Antiqua" w:hAnsi="Book Antiqua"/>
          <w:sz w:val="24"/>
        </w:rPr>
        <w:t xml:space="preserve">, </w:t>
      </w:r>
      <w:r w:rsidR="00CE0CBF" w:rsidRPr="00E222CE">
        <w:rPr>
          <w:rFonts w:ascii="Book Antiqua" w:hAnsi="Book Antiqua"/>
          <w:sz w:val="24"/>
        </w:rPr>
        <w:t>propiedad del Sr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Julio Pizarro y Sra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ubicado en calle Paraguay N</w:t>
      </w:r>
      <w:r>
        <w:rPr>
          <w:rFonts w:ascii="Book Antiqua" w:hAnsi="Book Antiqua"/>
          <w:sz w:val="24"/>
        </w:rPr>
        <w:t xml:space="preserve">º </w:t>
      </w:r>
      <w:r w:rsidR="00CE0CBF" w:rsidRPr="00E222CE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771</w:t>
      </w:r>
      <w:r>
        <w:rPr>
          <w:rFonts w:ascii="Book Antiqua" w:hAnsi="Book Antiqua"/>
          <w:sz w:val="24"/>
        </w:rPr>
        <w:t xml:space="preserve">, </w:t>
      </w:r>
      <w:r w:rsidR="00CE0CBF" w:rsidRPr="00E222CE">
        <w:rPr>
          <w:rFonts w:ascii="Book Antiqua" w:hAnsi="Book Antiqua"/>
          <w:sz w:val="24"/>
        </w:rPr>
        <w:t>desde el 1</w:t>
      </w:r>
      <w:r>
        <w:rPr>
          <w:rFonts w:ascii="Book Antiqua" w:hAnsi="Book Antiqua"/>
          <w:sz w:val="24"/>
        </w:rPr>
        <w:t xml:space="preserve">º </w:t>
      </w:r>
      <w:r w:rsidR="00CE0CBF" w:rsidRPr="00E222CE">
        <w:rPr>
          <w:rFonts w:ascii="Book Antiqua" w:hAnsi="Book Antiqua"/>
          <w:sz w:val="24"/>
        </w:rPr>
        <w:t>anticipo año 1</w:t>
      </w:r>
      <w:r>
        <w:rPr>
          <w:rFonts w:ascii="Book Antiqua" w:hAnsi="Book Antiqua"/>
          <w:sz w:val="24"/>
        </w:rPr>
        <w:t xml:space="preserve">. </w:t>
      </w:r>
      <w:r w:rsidR="00CE0CBF" w:rsidRPr="00E222CE">
        <w:rPr>
          <w:rFonts w:ascii="Book Antiqua" w:hAnsi="Book Antiqua"/>
          <w:sz w:val="24"/>
        </w:rPr>
        <w:t>991</w:t>
      </w:r>
      <w:r>
        <w:rPr>
          <w:rFonts w:ascii="Book Antiqua" w:hAnsi="Book Antiqua"/>
          <w:sz w:val="24"/>
        </w:rPr>
        <w:t xml:space="preserve">. </w:t>
      </w:r>
    </w:p>
    <w:p w:rsidR="005127A4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E222CE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222CE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>
        <w:rPr>
          <w:rFonts w:ascii="Book Antiqua" w:hAnsi="Book Antiqua"/>
          <w:sz w:val="24"/>
        </w:rPr>
        <w:cr/>
      </w:r>
      <w:r w:rsidR="005127A4" w:rsidRPr="00E222CE">
        <w:rPr>
          <w:rFonts w:ascii="Book Antiqua" w:hAnsi="Book Antiqua"/>
          <w:sz w:val="24"/>
        </w:rPr>
        <w:t>ANEXO I</w:t>
      </w:r>
    </w:p>
    <w:p w:rsidR="00245210" w:rsidRPr="00E222CE" w:rsidRDefault="00245210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</w:rPr>
        <w:t>CONVENIO</w:t>
      </w:r>
    </w:p>
    <w:p w:rsidR="00E222CE" w:rsidRPr="00E222CE" w:rsidRDefault="00245210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</w:rPr>
        <w:t>Entre el Superior Gobierno de la Provincia</w:t>
      </w:r>
      <w:r w:rsidR="00E222CE">
        <w:rPr>
          <w:rFonts w:ascii="Book Antiqua" w:hAnsi="Book Antiqua"/>
          <w:sz w:val="24"/>
        </w:rPr>
        <w:t xml:space="preserve">, </w:t>
      </w:r>
      <w:r w:rsidRPr="00E222CE">
        <w:rPr>
          <w:rFonts w:ascii="Book Antiqua" w:hAnsi="Book Antiqua"/>
          <w:sz w:val="24"/>
        </w:rPr>
        <w:t>representado por el Sr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Ministro de Hacienda C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P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N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RAMON NERBO ARNEDO</w:t>
      </w:r>
      <w:r w:rsidR="00E222CE">
        <w:rPr>
          <w:rFonts w:ascii="Book Antiqua" w:hAnsi="Book Antiqua"/>
          <w:sz w:val="24"/>
        </w:rPr>
        <w:t xml:space="preserve">, </w:t>
      </w:r>
      <w:r w:rsidRPr="00E222CE">
        <w:rPr>
          <w:rFonts w:ascii="Book Antiqua" w:hAnsi="Book Antiqua"/>
          <w:sz w:val="24"/>
        </w:rPr>
        <w:t>autorizado por Decreto N</w:t>
      </w:r>
      <w:r w:rsidR="00E222CE">
        <w:rPr>
          <w:rFonts w:ascii="Book Antiqua" w:hAnsi="Book Antiqua"/>
          <w:sz w:val="24"/>
        </w:rPr>
        <w:t xml:space="preserve">º </w:t>
      </w:r>
      <w:r w:rsidRPr="00E222CE">
        <w:rPr>
          <w:rFonts w:ascii="Book Antiqua" w:hAnsi="Book Antiqua"/>
          <w:sz w:val="24"/>
        </w:rPr>
        <w:t>2762/3</w:t>
      </w:r>
      <w:r w:rsidR="00865786" w:rsidRPr="00E222CE">
        <w:rPr>
          <w:rFonts w:ascii="Book Antiqua" w:hAnsi="Book Antiqua"/>
          <w:sz w:val="24"/>
        </w:rPr>
        <w:t xml:space="preserve"> </w:t>
      </w:r>
      <w:r w:rsidR="00E222CE">
        <w:rPr>
          <w:rFonts w:ascii="Book Antiqua" w:hAnsi="Book Antiqua"/>
          <w:sz w:val="24"/>
        </w:rPr>
        <w:t xml:space="preserve"> (</w:t>
      </w:r>
      <w:r w:rsidRPr="00E222CE">
        <w:rPr>
          <w:rFonts w:ascii="Book Antiqua" w:hAnsi="Book Antiqua"/>
          <w:sz w:val="24"/>
        </w:rPr>
        <w:t>MII</w:t>
      </w:r>
      <w:r w:rsidR="00E222CE">
        <w:rPr>
          <w:rFonts w:ascii="Book Antiqua" w:hAnsi="Book Antiqua"/>
          <w:sz w:val="24"/>
        </w:rPr>
        <w:t xml:space="preserve">) </w:t>
      </w:r>
      <w:r w:rsidR="00865786" w:rsidRPr="00E222CE">
        <w:rPr>
          <w:rFonts w:ascii="Book Antiqua" w:hAnsi="Book Antiqua"/>
          <w:sz w:val="24"/>
        </w:rPr>
        <w:t xml:space="preserve"> </w:t>
      </w:r>
      <w:r w:rsidRPr="00E222CE">
        <w:rPr>
          <w:rFonts w:ascii="Book Antiqua" w:hAnsi="Book Antiqua"/>
          <w:sz w:val="24"/>
        </w:rPr>
        <w:t>del 3 de Noviembre de 1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997</w:t>
      </w:r>
      <w:r w:rsidR="00E222CE">
        <w:rPr>
          <w:rFonts w:ascii="Book Antiqua" w:hAnsi="Book Antiqua"/>
          <w:sz w:val="24"/>
        </w:rPr>
        <w:t xml:space="preserve">, </w:t>
      </w:r>
      <w:r w:rsidRPr="00E222CE">
        <w:rPr>
          <w:rFonts w:ascii="Book Antiqua" w:hAnsi="Book Antiqua"/>
          <w:sz w:val="24"/>
        </w:rPr>
        <w:t>por una parte</w:t>
      </w:r>
      <w:r w:rsidR="00E222CE">
        <w:rPr>
          <w:rFonts w:ascii="Book Antiqua" w:hAnsi="Book Antiqua"/>
          <w:sz w:val="24"/>
        </w:rPr>
        <w:t xml:space="preserve">; </w:t>
      </w:r>
      <w:r w:rsidRPr="00E222CE">
        <w:rPr>
          <w:rFonts w:ascii="Book Antiqua" w:hAnsi="Book Antiqua"/>
          <w:sz w:val="24"/>
        </w:rPr>
        <w:t>y la Municipalidad de Yerba Buena en adelante “La Municipalidad”</w:t>
      </w:r>
      <w:r w:rsidR="00E222CE">
        <w:rPr>
          <w:rFonts w:ascii="Book Antiqua" w:hAnsi="Book Antiqua"/>
          <w:sz w:val="24"/>
        </w:rPr>
        <w:t xml:space="preserve">, </w:t>
      </w:r>
      <w:r w:rsidRPr="00E222CE">
        <w:rPr>
          <w:rFonts w:ascii="Book Antiqua" w:hAnsi="Book Antiqua"/>
          <w:sz w:val="24"/>
        </w:rPr>
        <w:t>representada por el Sr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Intendente Don ENRIQUE JUAREZ DAPPE</w:t>
      </w:r>
      <w:r w:rsidR="00E222CE">
        <w:rPr>
          <w:rFonts w:ascii="Book Antiqua" w:hAnsi="Book Antiqua"/>
          <w:sz w:val="24"/>
        </w:rPr>
        <w:t xml:space="preserve">, </w:t>
      </w:r>
      <w:r w:rsidRPr="00E222CE">
        <w:rPr>
          <w:rFonts w:ascii="Book Antiqua" w:hAnsi="Book Antiqua"/>
          <w:sz w:val="24"/>
        </w:rPr>
        <w:t>por la otra parte</w:t>
      </w:r>
      <w:r w:rsidR="00E222CE">
        <w:rPr>
          <w:rFonts w:ascii="Book Antiqua" w:hAnsi="Book Antiqua"/>
          <w:sz w:val="24"/>
        </w:rPr>
        <w:t xml:space="preserve">, </w:t>
      </w:r>
      <w:r w:rsidRPr="00E222CE">
        <w:rPr>
          <w:rFonts w:ascii="Book Antiqua" w:hAnsi="Book Antiqua"/>
          <w:sz w:val="24"/>
        </w:rPr>
        <w:t>en virtud de lo dispuesto por la Ley Provincial N</w:t>
      </w:r>
      <w:r w:rsidR="00E222CE">
        <w:rPr>
          <w:rFonts w:ascii="Book Antiqua" w:hAnsi="Book Antiqua"/>
          <w:sz w:val="24"/>
        </w:rPr>
        <w:t xml:space="preserve">º </w:t>
      </w:r>
      <w:r w:rsidRPr="00E222CE">
        <w:rPr>
          <w:rFonts w:ascii="Book Antiqua" w:hAnsi="Book Antiqua"/>
          <w:sz w:val="24"/>
        </w:rPr>
        <w:t>6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 xml:space="preserve">765 y sus modificatorias y el </w:t>
      </w:r>
      <w:r w:rsidR="00D00A46" w:rsidRPr="00E222CE">
        <w:rPr>
          <w:rFonts w:ascii="Book Antiqua" w:hAnsi="Book Antiqua"/>
          <w:sz w:val="24"/>
        </w:rPr>
        <w:t>Artículo</w:t>
      </w:r>
      <w:r w:rsidRPr="00E222CE">
        <w:rPr>
          <w:rFonts w:ascii="Book Antiqua" w:hAnsi="Book Antiqua"/>
          <w:sz w:val="24"/>
        </w:rPr>
        <w:t xml:space="preserve"> Tercero del Decreto N</w:t>
      </w:r>
      <w:r w:rsidR="00E222CE">
        <w:rPr>
          <w:rFonts w:ascii="Book Antiqua" w:hAnsi="Book Antiqua"/>
          <w:sz w:val="24"/>
        </w:rPr>
        <w:t xml:space="preserve">º </w:t>
      </w:r>
      <w:r w:rsidRPr="00E222CE">
        <w:rPr>
          <w:rFonts w:ascii="Book Antiqua" w:hAnsi="Book Antiqua"/>
          <w:sz w:val="24"/>
        </w:rPr>
        <w:t>1</w:t>
      </w:r>
      <w:r w:rsidR="00E222CE">
        <w:rPr>
          <w:rFonts w:ascii="Book Antiqua" w:hAnsi="Book Antiqua"/>
          <w:sz w:val="24"/>
        </w:rPr>
        <w:t xml:space="preserve">. </w:t>
      </w:r>
      <w:r w:rsidRPr="00E222CE">
        <w:rPr>
          <w:rFonts w:ascii="Book Antiqua" w:hAnsi="Book Antiqua"/>
          <w:sz w:val="24"/>
        </w:rPr>
        <w:t>090/3</w:t>
      </w:r>
      <w:r w:rsidR="00865786" w:rsidRPr="00E222CE">
        <w:rPr>
          <w:rFonts w:ascii="Book Antiqua" w:hAnsi="Book Antiqua"/>
          <w:sz w:val="24"/>
        </w:rPr>
        <w:t xml:space="preserve"> </w:t>
      </w:r>
      <w:r w:rsidR="00E222CE">
        <w:rPr>
          <w:rFonts w:ascii="Book Antiqua" w:hAnsi="Book Antiqua"/>
          <w:sz w:val="24"/>
        </w:rPr>
        <w:t xml:space="preserve"> (</w:t>
      </w:r>
      <w:r w:rsidRPr="00E222CE">
        <w:rPr>
          <w:rFonts w:ascii="Book Antiqua" w:hAnsi="Book Antiqua"/>
          <w:sz w:val="24"/>
        </w:rPr>
        <w:t>MH</w:t>
      </w:r>
      <w:r w:rsidR="00E222CE">
        <w:rPr>
          <w:rFonts w:ascii="Book Antiqua" w:hAnsi="Book Antiqua"/>
          <w:sz w:val="24"/>
        </w:rPr>
        <w:t xml:space="preserve">) </w:t>
      </w:r>
      <w:r w:rsidR="00865786" w:rsidRPr="00E222CE">
        <w:rPr>
          <w:rFonts w:ascii="Book Antiqua" w:hAnsi="Book Antiqua"/>
          <w:sz w:val="24"/>
        </w:rPr>
        <w:t xml:space="preserve"> </w:t>
      </w:r>
      <w:r w:rsidRPr="00E222CE">
        <w:rPr>
          <w:rFonts w:ascii="Book Antiqua" w:hAnsi="Book Antiqua"/>
          <w:sz w:val="24"/>
        </w:rPr>
        <w:t>96 modificado por Decreto N</w:t>
      </w:r>
      <w:r w:rsidR="00E222CE">
        <w:rPr>
          <w:rFonts w:ascii="Book Antiqua" w:hAnsi="Book Antiqua"/>
          <w:sz w:val="24"/>
        </w:rPr>
        <w:t xml:space="preserve">º </w:t>
      </w:r>
      <w:r w:rsidRPr="00E222CE">
        <w:rPr>
          <w:rFonts w:ascii="Book Antiqua" w:hAnsi="Book Antiqua"/>
          <w:sz w:val="24"/>
        </w:rPr>
        <w:t>437/3</w:t>
      </w:r>
      <w:r w:rsidR="00865786" w:rsidRPr="00E222CE">
        <w:rPr>
          <w:rFonts w:ascii="Book Antiqua" w:hAnsi="Book Antiqua"/>
          <w:sz w:val="24"/>
        </w:rPr>
        <w:t xml:space="preserve"> </w:t>
      </w:r>
      <w:r w:rsidR="00E222CE">
        <w:rPr>
          <w:rFonts w:ascii="Book Antiqua" w:hAnsi="Book Antiqua"/>
          <w:sz w:val="24"/>
        </w:rPr>
        <w:t xml:space="preserve"> (</w:t>
      </w:r>
      <w:r w:rsidRPr="00E222CE">
        <w:rPr>
          <w:rFonts w:ascii="Book Antiqua" w:hAnsi="Book Antiqua"/>
          <w:sz w:val="24"/>
        </w:rPr>
        <w:t>MH</w:t>
      </w:r>
      <w:r w:rsidR="00E222CE">
        <w:rPr>
          <w:rFonts w:ascii="Book Antiqua" w:hAnsi="Book Antiqua"/>
          <w:sz w:val="24"/>
        </w:rPr>
        <w:t xml:space="preserve">) </w:t>
      </w:r>
      <w:r w:rsidR="00865786" w:rsidRPr="00E222CE">
        <w:rPr>
          <w:rFonts w:ascii="Book Antiqua" w:hAnsi="Book Antiqua"/>
          <w:sz w:val="24"/>
        </w:rPr>
        <w:t xml:space="preserve"> </w:t>
      </w:r>
      <w:r w:rsidRPr="00E222CE">
        <w:rPr>
          <w:rFonts w:ascii="Book Antiqua" w:hAnsi="Book Antiqua"/>
          <w:sz w:val="24"/>
        </w:rPr>
        <w:t>97</w:t>
      </w:r>
      <w:r w:rsidR="00E222CE">
        <w:rPr>
          <w:rFonts w:ascii="Book Antiqua" w:hAnsi="Book Antiqua"/>
          <w:sz w:val="24"/>
        </w:rPr>
        <w:t xml:space="preserve">, </w:t>
      </w:r>
      <w:r w:rsidRPr="00E222CE">
        <w:rPr>
          <w:rFonts w:ascii="Book Antiqua" w:hAnsi="Book Antiqua"/>
          <w:sz w:val="24"/>
        </w:rPr>
        <w:t>resuelven celebrar un Convenio con las condiciones que se detallan a continuación</w:t>
      </w:r>
      <w:r w:rsidR="00E222CE">
        <w:rPr>
          <w:rFonts w:ascii="Book Antiqua" w:hAnsi="Book Antiqua"/>
          <w:sz w:val="24"/>
        </w:rPr>
        <w:t xml:space="preserve">: </w:t>
      </w:r>
    </w:p>
    <w:p w:rsidR="00865786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  <w:u w:val="single"/>
        </w:rPr>
        <w:t>ARTÍCULO 1</w:t>
      </w:r>
      <w:r>
        <w:rPr>
          <w:rFonts w:ascii="Book Antiqua" w:hAnsi="Book Antiqua"/>
          <w:sz w:val="24"/>
        </w:rPr>
        <w:t xml:space="preserve">: </w:t>
      </w:r>
      <w:r w:rsidR="00245210" w:rsidRPr="00E222CE">
        <w:rPr>
          <w:rFonts w:ascii="Book Antiqua" w:hAnsi="Book Antiqua"/>
          <w:sz w:val="24"/>
        </w:rPr>
        <w:t>El Gobierno de la Provincia de Tucumán otorgará a La Municipalidad</w:t>
      </w:r>
      <w:r>
        <w:rPr>
          <w:rFonts w:ascii="Book Antiqua" w:hAnsi="Book Antiqua"/>
          <w:sz w:val="24"/>
        </w:rPr>
        <w:t xml:space="preserve">, </w:t>
      </w:r>
      <w:r w:rsidR="00245210" w:rsidRPr="00E222CE">
        <w:rPr>
          <w:rFonts w:ascii="Book Antiqua" w:hAnsi="Book Antiqua"/>
          <w:sz w:val="24"/>
        </w:rPr>
        <w:t>un préstamo por la suma de PESOS CIENTO DIECISIETE MIL</w:t>
      </w:r>
      <w:r w:rsidR="00865786" w:rsidRPr="00E222CE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245210" w:rsidRPr="00E222CE">
        <w:rPr>
          <w:rFonts w:ascii="Book Antiqua" w:hAnsi="Book Antiqua"/>
          <w:sz w:val="24"/>
        </w:rPr>
        <w:t>$117</w:t>
      </w:r>
      <w:r>
        <w:rPr>
          <w:rFonts w:ascii="Book Antiqua" w:hAnsi="Book Antiqua"/>
          <w:sz w:val="24"/>
        </w:rPr>
        <w:t xml:space="preserve">. </w:t>
      </w:r>
      <w:r w:rsidR="00245210" w:rsidRPr="00E222CE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) </w:t>
      </w:r>
      <w:r w:rsidR="00865786" w:rsidRPr="00E222CE">
        <w:rPr>
          <w:rFonts w:ascii="Book Antiqua" w:hAnsi="Book Antiqua"/>
          <w:sz w:val="24"/>
        </w:rPr>
        <w:t xml:space="preserve"> </w:t>
      </w:r>
      <w:r w:rsidR="00245210" w:rsidRPr="00E222CE">
        <w:rPr>
          <w:rFonts w:ascii="Book Antiqua" w:hAnsi="Book Antiqua"/>
          <w:sz w:val="24"/>
        </w:rPr>
        <w:t>Dicho préstamo se efectivizara mediante la entrega de Bonos Solidarios del Tesoro de la Provincia –BOSO-</w:t>
      </w:r>
      <w:r>
        <w:rPr>
          <w:rFonts w:ascii="Book Antiqua" w:hAnsi="Book Antiqua"/>
          <w:sz w:val="24"/>
        </w:rPr>
        <w:t xml:space="preserve">, </w:t>
      </w:r>
      <w:r w:rsidR="00245210" w:rsidRPr="00E222CE">
        <w:rPr>
          <w:rFonts w:ascii="Book Antiqua" w:hAnsi="Book Antiqua"/>
          <w:sz w:val="24"/>
        </w:rPr>
        <w:t>por un monto que coincida con el importe indicado en el préstamo</w:t>
      </w:r>
      <w:r>
        <w:rPr>
          <w:rFonts w:ascii="Book Antiqua" w:hAnsi="Book Antiqua"/>
          <w:sz w:val="24"/>
        </w:rPr>
        <w:t xml:space="preserve">. </w:t>
      </w:r>
    </w:p>
    <w:p w:rsidR="00865786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  <w:u w:val="single"/>
        </w:rPr>
        <w:t>ARTÍCULO 2</w:t>
      </w:r>
      <w:r>
        <w:rPr>
          <w:rFonts w:ascii="Book Antiqua" w:hAnsi="Book Antiqua"/>
          <w:sz w:val="24"/>
        </w:rPr>
        <w:t xml:space="preserve">: </w:t>
      </w:r>
      <w:r w:rsidR="000D156D" w:rsidRPr="00E222CE">
        <w:rPr>
          <w:rFonts w:ascii="Book Antiqua" w:hAnsi="Book Antiqua"/>
          <w:sz w:val="24"/>
        </w:rPr>
        <w:t>Los BO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 xml:space="preserve">SO cuya entrega se conviene por el </w:t>
      </w:r>
      <w:r w:rsidR="00D00A46" w:rsidRPr="00E222CE">
        <w:rPr>
          <w:rFonts w:ascii="Book Antiqua" w:hAnsi="Book Antiqua"/>
          <w:sz w:val="24"/>
        </w:rPr>
        <w:t>Artículo</w:t>
      </w:r>
      <w:r w:rsidR="000D156D" w:rsidRPr="00E222CE">
        <w:rPr>
          <w:rFonts w:ascii="Book Antiqua" w:hAnsi="Book Antiqua"/>
          <w:sz w:val="24"/>
        </w:rPr>
        <w:t xml:space="preserve"> anterior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debeeran ser utilizados exclusivamente para el pago de las indemnizaciones de los Agentes de la Municipalidad que cesaron en sus cargos por reestructuración y se han acogido a los beneficios de la Jubilación Ordinaria reducida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debiendo dicho Ente justificar debidamente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ante la Secretaría de Estado del Interior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con la documentación correspondiente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el monto de las citadas deudas</w:t>
      </w:r>
      <w:r>
        <w:rPr>
          <w:rFonts w:ascii="Book Antiqua" w:hAnsi="Book Antiqua"/>
          <w:sz w:val="24"/>
        </w:rPr>
        <w:t xml:space="preserve">. </w:t>
      </w:r>
    </w:p>
    <w:p w:rsidR="00865786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  <w:u w:val="single"/>
        </w:rPr>
        <w:lastRenderedPageBreak/>
        <w:t>ARTÍCULO 3</w:t>
      </w:r>
      <w:r>
        <w:rPr>
          <w:rFonts w:ascii="Book Antiqua" w:hAnsi="Book Antiqua"/>
          <w:sz w:val="24"/>
        </w:rPr>
        <w:t xml:space="preserve">: </w:t>
      </w:r>
      <w:r w:rsidR="000D156D" w:rsidRPr="00E222CE">
        <w:rPr>
          <w:rFonts w:ascii="Book Antiqua" w:hAnsi="Book Antiqua"/>
          <w:sz w:val="24"/>
        </w:rPr>
        <w:t>La Municipalidad de Yerba Buena autoriza al Banco del Tucumán S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a retener diariamente de la Coparticipación de Impuestos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en concepto de reintegro del préstamo otorgado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el importe proporcional que permita a la Provincia rescatar al fin de cada trimestre los cupones de amortización y venta de los BO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SO entregados a la Municipalidad en los términos que establece el Artículo 14 de la Ley N</w:t>
      </w:r>
      <w:r>
        <w:rPr>
          <w:rFonts w:ascii="Book Antiqua" w:hAnsi="Book Antiqua"/>
          <w:sz w:val="24"/>
        </w:rPr>
        <w:t xml:space="preserve">º </w:t>
      </w:r>
      <w:r w:rsidR="000D156D" w:rsidRPr="00E222CE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765 y sus modificatorias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 xml:space="preserve">El descuento </w:t>
      </w:r>
      <w:r>
        <w:rPr>
          <w:rFonts w:ascii="Book Antiqua" w:hAnsi="Book Antiqua"/>
          <w:sz w:val="24"/>
        </w:rPr>
        <w:t>previsto</w:t>
      </w:r>
      <w:r w:rsidR="00D00A46" w:rsidRPr="00E222CE">
        <w:rPr>
          <w:rFonts w:ascii="Book Antiqua" w:hAnsi="Book Antiqua"/>
          <w:sz w:val="24"/>
        </w:rPr>
        <w:t xml:space="preserve"> en</w:t>
      </w:r>
      <w:r w:rsidR="000D156D" w:rsidRPr="00E222CE">
        <w:rPr>
          <w:rFonts w:ascii="Book Antiqua" w:hAnsi="Book Antiqua"/>
          <w:sz w:val="24"/>
        </w:rPr>
        <w:t xml:space="preserve"> este Artículo no iniciará a partir del día siguiente al de la entrega de los Títulos por el Banco del Tucumán S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a la Municipalidad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Desde esa fecha hasta la del vencimiento del próximo cupón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la retención deberá hacerse en la proporción necesaria para atender con ella el servicio de amortización y venta correspondiente a ese cupón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El monto de los cupones vencidos a la fecha de la entrega de los BO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SO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al Municipio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será cancelado por el mismo en 6</w:t>
      </w:r>
      <w:r w:rsidR="00865786" w:rsidRPr="00E222CE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0D156D" w:rsidRPr="00E222CE">
        <w:rPr>
          <w:rFonts w:ascii="Book Antiqua" w:hAnsi="Book Antiqua"/>
          <w:sz w:val="24"/>
        </w:rPr>
        <w:t>seis</w:t>
      </w:r>
      <w:r>
        <w:rPr>
          <w:rFonts w:ascii="Book Antiqua" w:hAnsi="Book Antiqua"/>
          <w:sz w:val="24"/>
        </w:rPr>
        <w:t xml:space="preserve">) </w:t>
      </w:r>
      <w:r w:rsidR="00865786" w:rsidRPr="00E222CE">
        <w:rPr>
          <w:rFonts w:ascii="Book Antiqua" w:hAnsi="Book Antiqua"/>
          <w:sz w:val="24"/>
        </w:rPr>
        <w:t xml:space="preserve"> </w:t>
      </w:r>
      <w:r w:rsidR="000D156D" w:rsidRPr="00E222CE">
        <w:rPr>
          <w:rFonts w:ascii="Book Antiqua" w:hAnsi="Book Antiqua"/>
          <w:sz w:val="24"/>
        </w:rPr>
        <w:t>cuotas mensuales iguales y consecutivas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venciendo la primera a los 30 días de la fecha de entrega de los Titulo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Este monto también será retenido de la Coparticipación de Impuestos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el que será determinado por CONTADURIA GENERAL DE LA PROVINCIA y comunicado al BANCO DEL TUCUMAN S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0D156D" w:rsidRPr="00E222CE">
        <w:rPr>
          <w:rFonts w:ascii="Book Antiqua" w:hAnsi="Book Antiqua"/>
          <w:sz w:val="24"/>
        </w:rPr>
        <w:t>a fin de que efectúe la retención correspondiente</w:t>
      </w:r>
      <w:r>
        <w:rPr>
          <w:rFonts w:ascii="Book Antiqua" w:hAnsi="Book Antiqua"/>
          <w:sz w:val="24"/>
        </w:rPr>
        <w:t xml:space="preserve">. </w:t>
      </w:r>
    </w:p>
    <w:p w:rsidR="00865786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  <w:u w:val="single"/>
        </w:rPr>
        <w:t>ARTÍCULO 4</w:t>
      </w:r>
      <w:r>
        <w:rPr>
          <w:rFonts w:ascii="Book Antiqua" w:hAnsi="Book Antiqua"/>
          <w:sz w:val="24"/>
        </w:rPr>
        <w:t xml:space="preserve">: </w:t>
      </w:r>
      <w:r w:rsidR="000D156D" w:rsidRPr="00E222CE">
        <w:rPr>
          <w:rFonts w:ascii="Book Antiqua" w:hAnsi="Book Antiqua"/>
          <w:sz w:val="24"/>
        </w:rPr>
        <w:t>A fin de posibilitar un estricto control de los pagos efectuados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como así también de la evolución del préstamo motivo de este Convenio</w:t>
      </w:r>
      <w:r>
        <w:rPr>
          <w:rFonts w:ascii="Book Antiqua" w:hAnsi="Book Antiqua"/>
          <w:sz w:val="24"/>
        </w:rPr>
        <w:t xml:space="preserve">, </w:t>
      </w:r>
      <w:r w:rsidR="000D156D" w:rsidRPr="00E222CE">
        <w:rPr>
          <w:rFonts w:ascii="Book Antiqua" w:hAnsi="Book Antiqua"/>
          <w:sz w:val="24"/>
        </w:rPr>
        <w:t>la Provincia a través de la Contaduría General suministrara mensu</w:t>
      </w:r>
      <w:r w:rsidR="004E6F55" w:rsidRPr="00E222CE">
        <w:rPr>
          <w:rFonts w:ascii="Book Antiqua" w:hAnsi="Book Antiqua"/>
          <w:sz w:val="24"/>
        </w:rPr>
        <w:t>almente un detalle de los Importes retenidos diariamente y al fin de cada periodo trimestral</w:t>
      </w:r>
      <w:r>
        <w:rPr>
          <w:rFonts w:ascii="Book Antiqua" w:hAnsi="Book Antiqua"/>
          <w:sz w:val="24"/>
        </w:rPr>
        <w:t xml:space="preserve">, </w:t>
      </w:r>
      <w:r w:rsidR="004E6F55" w:rsidRPr="00E222CE">
        <w:rPr>
          <w:rFonts w:ascii="Book Antiqua" w:hAnsi="Book Antiqua"/>
          <w:sz w:val="24"/>
        </w:rPr>
        <w:t>el estado de la deuda resultante</w:t>
      </w:r>
      <w:r>
        <w:rPr>
          <w:rFonts w:ascii="Book Antiqua" w:hAnsi="Book Antiqua"/>
          <w:sz w:val="24"/>
        </w:rPr>
        <w:t xml:space="preserve">, </w:t>
      </w:r>
      <w:r w:rsidR="004E6F55" w:rsidRPr="00E222CE">
        <w:rPr>
          <w:rFonts w:ascii="Book Antiqua" w:hAnsi="Book Antiqua"/>
          <w:sz w:val="24"/>
        </w:rPr>
        <w:t>luego de la aplicación de estas normas</w:t>
      </w:r>
      <w:r>
        <w:rPr>
          <w:rFonts w:ascii="Book Antiqua" w:hAnsi="Book Antiqua"/>
          <w:sz w:val="24"/>
        </w:rPr>
        <w:t xml:space="preserve">. </w:t>
      </w:r>
    </w:p>
    <w:p w:rsidR="005127A4" w:rsidRPr="00E222CE" w:rsidRDefault="00E222CE" w:rsidP="00E222CE">
      <w:pPr>
        <w:keepNext/>
        <w:spacing w:after="180" w:line="240" w:lineRule="auto"/>
        <w:rPr>
          <w:rFonts w:ascii="Book Antiqua" w:hAnsi="Book Antiqua"/>
          <w:sz w:val="24"/>
        </w:rPr>
      </w:pPr>
      <w:r w:rsidRPr="00E222CE">
        <w:rPr>
          <w:rFonts w:ascii="Book Antiqua" w:hAnsi="Book Antiqua"/>
          <w:sz w:val="24"/>
          <w:u w:val="single"/>
        </w:rPr>
        <w:t>ARTÍCULO 5</w:t>
      </w:r>
      <w:r>
        <w:rPr>
          <w:rFonts w:ascii="Book Antiqua" w:hAnsi="Book Antiqua"/>
          <w:sz w:val="24"/>
        </w:rPr>
        <w:t xml:space="preserve">: </w:t>
      </w:r>
      <w:r w:rsidR="004E6F55" w:rsidRPr="00E222CE">
        <w:rPr>
          <w:rFonts w:ascii="Book Antiqua" w:hAnsi="Book Antiqua"/>
          <w:sz w:val="24"/>
        </w:rPr>
        <w:t>El presente Convenio deberá ser ratificado mediante Ordenanza Municipal debiendo la misma hacer expresa cesión de la Coparticipación que le corresponde por Ley Provincial N</w:t>
      </w:r>
      <w:r>
        <w:rPr>
          <w:rFonts w:ascii="Book Antiqua" w:hAnsi="Book Antiqua"/>
          <w:sz w:val="24"/>
        </w:rPr>
        <w:t xml:space="preserve">º </w:t>
      </w:r>
      <w:r w:rsidR="004E6F55" w:rsidRPr="00E222CE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. </w:t>
      </w:r>
      <w:r w:rsidR="004E6F55" w:rsidRPr="00E222CE">
        <w:rPr>
          <w:rFonts w:ascii="Book Antiqua" w:hAnsi="Book Antiqua"/>
          <w:sz w:val="24"/>
        </w:rPr>
        <w:t>316 y sus modificatorias en la medida necesaria para dar cumplimiento a lo establecido en el Artículo 3</w:t>
      </w:r>
      <w:r>
        <w:rPr>
          <w:rFonts w:ascii="Book Antiqua" w:hAnsi="Book Antiqua"/>
          <w:sz w:val="24"/>
        </w:rPr>
        <w:t xml:space="preserve">º </w:t>
      </w:r>
      <w:r w:rsidR="004E6F55" w:rsidRPr="00E222CE">
        <w:rPr>
          <w:rFonts w:ascii="Book Antiqua" w:hAnsi="Book Antiqua"/>
          <w:sz w:val="24"/>
        </w:rPr>
        <w:t>del presente Convenio</w:t>
      </w:r>
      <w:r>
        <w:rPr>
          <w:rFonts w:ascii="Book Antiqua" w:hAnsi="Book Antiqua"/>
          <w:sz w:val="24"/>
        </w:rPr>
        <w:t xml:space="preserve">. </w:t>
      </w:r>
      <w:r w:rsidR="004E6F55" w:rsidRPr="00E222CE">
        <w:rPr>
          <w:rFonts w:ascii="Book Antiqua" w:hAnsi="Book Antiqua"/>
          <w:sz w:val="24"/>
        </w:rPr>
        <w:t>En la Ciudad de San Miguel de Tucumán</w:t>
      </w:r>
      <w:r>
        <w:rPr>
          <w:rFonts w:ascii="Book Antiqua" w:hAnsi="Book Antiqua"/>
          <w:sz w:val="24"/>
        </w:rPr>
        <w:t xml:space="preserve">, </w:t>
      </w:r>
      <w:r w:rsidR="004E6F55" w:rsidRPr="00E222CE">
        <w:rPr>
          <w:rFonts w:ascii="Book Antiqua" w:hAnsi="Book Antiqua"/>
          <w:sz w:val="24"/>
        </w:rPr>
        <w:t>a los veinticinco días del mes de Agosto de mil novecientos noventa y ocho</w:t>
      </w:r>
      <w:r>
        <w:rPr>
          <w:rFonts w:ascii="Book Antiqua" w:hAnsi="Book Antiqua"/>
          <w:sz w:val="24"/>
        </w:rPr>
        <w:t xml:space="preserve">, </w:t>
      </w:r>
      <w:r w:rsidR="004E6F55" w:rsidRPr="00E222CE">
        <w:rPr>
          <w:rFonts w:ascii="Book Antiqua" w:hAnsi="Book Antiqua"/>
          <w:sz w:val="24"/>
        </w:rPr>
        <w:t>se firman dos</w:t>
      </w:r>
      <w:r w:rsidR="00865786" w:rsidRPr="00E222CE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4E6F55" w:rsidRPr="00E222CE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) </w:t>
      </w:r>
      <w:r w:rsidR="00865786" w:rsidRPr="00E222CE">
        <w:rPr>
          <w:rFonts w:ascii="Book Antiqua" w:hAnsi="Book Antiqua"/>
          <w:sz w:val="24"/>
        </w:rPr>
        <w:t xml:space="preserve"> </w:t>
      </w:r>
      <w:r w:rsidR="004E6F55" w:rsidRPr="00E222CE">
        <w:rPr>
          <w:rFonts w:ascii="Book Antiqua" w:hAnsi="Book Antiqua"/>
          <w:sz w:val="24"/>
        </w:rPr>
        <w:t>ejemplares de idéntico tenor y a un solo efecto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5127A4" w:rsidRPr="00E222CE" w:rsidSect="00E222CE">
      <w:footerReference w:type="default" r:id="rId7"/>
      <w:pgSz w:w="11906" w:h="16838"/>
      <w:pgMar w:top="1417" w:right="1134" w:bottom="1134" w:left="1701" w:header="709" w:footer="709" w:gutter="0"/>
      <w:pgNumType w:start="4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DF7" w:rsidRDefault="00946DF7" w:rsidP="004E6F55">
      <w:pPr>
        <w:spacing w:after="0" w:line="240" w:lineRule="auto"/>
      </w:pPr>
      <w:r>
        <w:separator/>
      </w:r>
    </w:p>
  </w:endnote>
  <w:endnote w:type="continuationSeparator" w:id="0">
    <w:p w:rsidR="00946DF7" w:rsidRDefault="00946DF7" w:rsidP="004E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542" w:rsidRPr="00B63761" w:rsidRDefault="005775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DF7" w:rsidRDefault="00946DF7" w:rsidP="004E6F55">
      <w:pPr>
        <w:spacing w:after="0" w:line="240" w:lineRule="auto"/>
      </w:pPr>
      <w:r>
        <w:separator/>
      </w:r>
    </w:p>
  </w:footnote>
  <w:footnote w:type="continuationSeparator" w:id="0">
    <w:p w:rsidR="00946DF7" w:rsidRDefault="00946DF7" w:rsidP="004E6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27A4"/>
    <w:rsid w:val="0001554C"/>
    <w:rsid w:val="000304E4"/>
    <w:rsid w:val="00037F5F"/>
    <w:rsid w:val="000776C1"/>
    <w:rsid w:val="000955FC"/>
    <w:rsid w:val="000D156D"/>
    <w:rsid w:val="000D6F58"/>
    <w:rsid w:val="000F7606"/>
    <w:rsid w:val="00190F62"/>
    <w:rsid w:val="001D38D3"/>
    <w:rsid w:val="00213CC2"/>
    <w:rsid w:val="00222916"/>
    <w:rsid w:val="00245210"/>
    <w:rsid w:val="002521EF"/>
    <w:rsid w:val="00255D5F"/>
    <w:rsid w:val="0029035D"/>
    <w:rsid w:val="002A7FA7"/>
    <w:rsid w:val="002D575E"/>
    <w:rsid w:val="002E3467"/>
    <w:rsid w:val="00307BE0"/>
    <w:rsid w:val="00381951"/>
    <w:rsid w:val="003A2EB0"/>
    <w:rsid w:val="003B6DF1"/>
    <w:rsid w:val="003E657F"/>
    <w:rsid w:val="0040240F"/>
    <w:rsid w:val="0045279A"/>
    <w:rsid w:val="0045466F"/>
    <w:rsid w:val="00496622"/>
    <w:rsid w:val="004E6F55"/>
    <w:rsid w:val="005127A4"/>
    <w:rsid w:val="00514756"/>
    <w:rsid w:val="00577542"/>
    <w:rsid w:val="005952EA"/>
    <w:rsid w:val="005A1545"/>
    <w:rsid w:val="005D250D"/>
    <w:rsid w:val="005E026A"/>
    <w:rsid w:val="00600F09"/>
    <w:rsid w:val="00610E50"/>
    <w:rsid w:val="00665164"/>
    <w:rsid w:val="006701B8"/>
    <w:rsid w:val="00681DFA"/>
    <w:rsid w:val="00691C9D"/>
    <w:rsid w:val="006B3E35"/>
    <w:rsid w:val="006F2884"/>
    <w:rsid w:val="00742476"/>
    <w:rsid w:val="00755E95"/>
    <w:rsid w:val="007B73E1"/>
    <w:rsid w:val="007E6ABD"/>
    <w:rsid w:val="007F1AB9"/>
    <w:rsid w:val="00865786"/>
    <w:rsid w:val="008C3A96"/>
    <w:rsid w:val="008E3512"/>
    <w:rsid w:val="00926547"/>
    <w:rsid w:val="00946DF7"/>
    <w:rsid w:val="00947F54"/>
    <w:rsid w:val="0099475E"/>
    <w:rsid w:val="009A4C12"/>
    <w:rsid w:val="009B590F"/>
    <w:rsid w:val="009E7AD0"/>
    <w:rsid w:val="00A20696"/>
    <w:rsid w:val="00A703B2"/>
    <w:rsid w:val="00A97CCC"/>
    <w:rsid w:val="00AB3426"/>
    <w:rsid w:val="00AD6D89"/>
    <w:rsid w:val="00AE0020"/>
    <w:rsid w:val="00AE4964"/>
    <w:rsid w:val="00AE7626"/>
    <w:rsid w:val="00B63761"/>
    <w:rsid w:val="00B923D8"/>
    <w:rsid w:val="00BB2ED4"/>
    <w:rsid w:val="00BF0EC3"/>
    <w:rsid w:val="00C049C7"/>
    <w:rsid w:val="00C8043C"/>
    <w:rsid w:val="00CC703B"/>
    <w:rsid w:val="00CE0CBF"/>
    <w:rsid w:val="00CE1123"/>
    <w:rsid w:val="00D00A46"/>
    <w:rsid w:val="00D076F3"/>
    <w:rsid w:val="00D11324"/>
    <w:rsid w:val="00D46FB5"/>
    <w:rsid w:val="00DC6AAD"/>
    <w:rsid w:val="00DD64F4"/>
    <w:rsid w:val="00DD7E53"/>
    <w:rsid w:val="00E222CE"/>
    <w:rsid w:val="00E34AE4"/>
    <w:rsid w:val="00E44E4B"/>
    <w:rsid w:val="00E47BB3"/>
    <w:rsid w:val="00E75656"/>
    <w:rsid w:val="00EA5530"/>
    <w:rsid w:val="00F71E81"/>
    <w:rsid w:val="00F7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274B93-7ADF-49A7-BA39-46FF7EAF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E6F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6F5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E6F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6F5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2</Pages>
  <Words>672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36</cp:revision>
  <cp:lastPrinted>2017-10-04T15:12:00Z</cp:lastPrinted>
  <dcterms:created xsi:type="dcterms:W3CDTF">2017-01-18T21:35:00Z</dcterms:created>
  <dcterms:modified xsi:type="dcterms:W3CDTF">2018-07-06T12:24:00Z</dcterms:modified>
</cp:coreProperties>
</file>