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18D" w:rsidRPr="0058518D" w:rsidRDefault="0058518D" w:rsidP="0058518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Yerba Buena, 21 de Enero de 1994</w:t>
      </w:r>
    </w:p>
    <w:p w:rsidR="0058518D" w:rsidRPr="0058518D" w:rsidRDefault="0058518D" w:rsidP="0058518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8518D">
        <w:rPr>
          <w:rFonts w:ascii="Book Antiqua" w:hAnsi="Book Antiqua"/>
          <w:b/>
          <w:sz w:val="24"/>
        </w:rPr>
        <w:t>ORDENANZA Nº 602</w:t>
      </w:r>
    </w:p>
    <w:p w:rsidR="0058518D" w:rsidRPr="0058518D" w:rsidRDefault="0058518D" w:rsidP="0058518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8518D">
        <w:rPr>
          <w:rFonts w:ascii="Book Antiqua" w:hAnsi="Book Antiqua"/>
          <w:b/>
          <w:sz w:val="24"/>
        </w:rPr>
        <w:t>VISTO:</w:t>
      </w:r>
    </w:p>
    <w:p w:rsidR="00CA722A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A722A" w:rsidRPr="0058518D">
        <w:rPr>
          <w:rFonts w:ascii="Book Antiqua" w:hAnsi="Book Antiqua"/>
          <w:sz w:val="24"/>
        </w:rPr>
        <w:t>La necesidad de reordenar y controlar los trabajos que se realizan en la via pública por parte de Empresas Privadas o Reparaciones Públicas y</w:t>
      </w:r>
    </w:p>
    <w:p w:rsidR="0058518D" w:rsidRPr="0058518D" w:rsidRDefault="0058518D" w:rsidP="0058518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8518D">
        <w:rPr>
          <w:rFonts w:ascii="Book Antiqua" w:hAnsi="Book Antiqua"/>
          <w:b/>
          <w:sz w:val="24"/>
        </w:rPr>
        <w:t>CONSIDERANDO: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A722A" w:rsidRPr="0058518D">
        <w:rPr>
          <w:rFonts w:ascii="Book Antiqua" w:hAnsi="Book Antiqua"/>
          <w:sz w:val="24"/>
        </w:rPr>
        <w:t>Q</w:t>
      </w:r>
      <w:r w:rsidR="00D25572" w:rsidRPr="0058518D">
        <w:rPr>
          <w:rFonts w:ascii="Book Antiqua" w:hAnsi="Book Antiqua"/>
          <w:sz w:val="24"/>
        </w:rPr>
        <w:t>ue no existe legislación municipal al respecto</w:t>
      </w:r>
      <w:r>
        <w:rPr>
          <w:rFonts w:ascii="Book Antiqua" w:hAnsi="Book Antiqua"/>
          <w:sz w:val="24"/>
        </w:rPr>
        <w:t xml:space="preserve">; </w:t>
      </w:r>
    </w:p>
    <w:p w:rsidR="00D25572" w:rsidRPr="0058518D" w:rsidRDefault="0058518D" w:rsidP="0058518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58518D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D25572" w:rsidRPr="0058518D" w:rsidRDefault="00D25572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CAPITULOI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CONEXIONES DOMICILIARIAS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D25572" w:rsidRPr="0058518D">
        <w:rPr>
          <w:rFonts w:ascii="Book Antiqua" w:hAnsi="Book Antiqua"/>
          <w:sz w:val="24"/>
        </w:rPr>
        <w:t>Inscripciones en el Registro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D25572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 xml:space="preserve">Toda persona física o jurídica encargada de realizar conexiones de servicios </w:t>
      </w:r>
      <w:r w:rsidR="00B2798A" w:rsidRPr="0058518D">
        <w:rPr>
          <w:rFonts w:ascii="Book Antiqua" w:hAnsi="Book Antiqua"/>
          <w:sz w:val="24"/>
        </w:rPr>
        <w:t>públicos subterráneos</w:t>
      </w:r>
      <w:r w:rsidR="00187055" w:rsidRPr="0058518D">
        <w:rPr>
          <w:rFonts w:ascii="Book Antiqua" w:hAnsi="Book Antiqua"/>
          <w:sz w:val="24"/>
        </w:rPr>
        <w:t xml:space="preserve"> </w:t>
      </w:r>
      <w:r w:rsidR="00B2798A" w:rsidRPr="0058518D">
        <w:rPr>
          <w:rFonts w:ascii="Book Antiqua" w:hAnsi="Book Antiqua"/>
          <w:sz w:val="24"/>
        </w:rPr>
        <w:t>que signifiquen roturas de pavimentación y/o vereda</w:t>
      </w:r>
      <w:r w:rsidR="0058518D">
        <w:rPr>
          <w:rFonts w:ascii="Book Antiqua" w:hAnsi="Book Antiqua"/>
          <w:sz w:val="24"/>
        </w:rPr>
        <w:t xml:space="preserve">, </w:t>
      </w:r>
      <w:r w:rsidR="00B2798A" w:rsidRPr="0058518D">
        <w:rPr>
          <w:rFonts w:ascii="Book Antiqua" w:hAnsi="Book Antiqua"/>
          <w:sz w:val="24"/>
        </w:rPr>
        <w:t xml:space="preserve">deberá inscribirse en el registro habilitado a </w:t>
      </w:r>
      <w:r w:rsidR="00E14F4C" w:rsidRPr="0058518D">
        <w:rPr>
          <w:rFonts w:ascii="Book Antiqua" w:hAnsi="Book Antiqua"/>
          <w:sz w:val="24"/>
        </w:rPr>
        <w:t>tal efecto en el Dpto de Obras por Contrato dependiente de la Dirección de Obras Públicas Municipales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E14F4C" w:rsidRPr="0058518D">
        <w:rPr>
          <w:rFonts w:ascii="Book Antiqua" w:hAnsi="Book Antiqua"/>
          <w:sz w:val="24"/>
        </w:rPr>
        <w:t>Condiciones para la inscripción</w:t>
      </w:r>
    </w:p>
    <w:p w:rsidR="0058518D" w:rsidRPr="0058518D" w:rsidRDefault="00E14F4C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 xml:space="preserve">En el Registro Especial se llevará un legajo por cada uno </w:t>
      </w:r>
      <w:r w:rsidR="00537F94" w:rsidRPr="0058518D">
        <w:rPr>
          <w:rFonts w:ascii="Book Antiqua" w:hAnsi="Book Antiqua"/>
          <w:sz w:val="24"/>
        </w:rPr>
        <w:t>de los inscriptos</w:t>
      </w:r>
      <w:r w:rsidR="0058518D">
        <w:rPr>
          <w:rFonts w:ascii="Book Antiqua" w:hAnsi="Book Antiqua"/>
          <w:sz w:val="24"/>
        </w:rPr>
        <w:t xml:space="preserve">, </w:t>
      </w:r>
      <w:r w:rsidR="00537F94" w:rsidRPr="0058518D">
        <w:rPr>
          <w:rFonts w:ascii="Book Antiqua" w:hAnsi="Book Antiqua"/>
          <w:sz w:val="24"/>
        </w:rPr>
        <w:t>donde constará</w:t>
      </w:r>
      <w:r w:rsidR="0058518D">
        <w:rPr>
          <w:rFonts w:ascii="Book Antiqua" w:hAnsi="Book Antiqua"/>
          <w:sz w:val="24"/>
        </w:rPr>
        <w:t xml:space="preserve">: </w:t>
      </w:r>
    </w:p>
    <w:p w:rsidR="00537F94" w:rsidRPr="0058518D" w:rsidRDefault="00537F94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Razón Social</w:t>
      </w:r>
    </w:p>
    <w:p w:rsidR="00537F94" w:rsidRPr="0058518D" w:rsidRDefault="00537F94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Nombre y Apellido de los responsables</w:t>
      </w:r>
    </w:p>
    <w:p w:rsidR="00537F94" w:rsidRPr="0058518D" w:rsidRDefault="00537F94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Rubro a que se dedica</w:t>
      </w:r>
    </w:p>
    <w:p w:rsidR="00537F94" w:rsidRPr="0058518D" w:rsidRDefault="00537F94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Documento de Identidad</w:t>
      </w:r>
    </w:p>
    <w:p w:rsidR="00537F94" w:rsidRPr="0058518D" w:rsidRDefault="00537F94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Domicilio Legal</w:t>
      </w:r>
    </w:p>
    <w:p w:rsidR="0039055A" w:rsidRPr="0058518D" w:rsidRDefault="0039055A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Domicilio Comercial</w:t>
      </w:r>
    </w:p>
    <w:p w:rsidR="0039055A" w:rsidRPr="0058518D" w:rsidRDefault="0039055A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Teléfono</w:t>
      </w:r>
    </w:p>
    <w:p w:rsidR="0039055A" w:rsidRPr="0058518D" w:rsidRDefault="0039055A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Acreditar Matrícula de Profesional responsable de los servicios ante la Municipalidad</w:t>
      </w:r>
    </w:p>
    <w:p w:rsidR="00332C11" w:rsidRPr="0058518D" w:rsidRDefault="0039055A" w:rsidP="0058518D">
      <w:pPr>
        <w:pStyle w:val="Prrafodelista"/>
        <w:keepNext/>
        <w:numPr>
          <w:ilvl w:val="0"/>
          <w:numId w:val="1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Todo cambio de domicilio deberá notificarse de inmediato al Dpto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Obras de Obras por Contrato de la D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O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P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M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39055A" w:rsidRPr="0058518D">
        <w:rPr>
          <w:rFonts w:ascii="Book Antiqua" w:hAnsi="Book Antiqua"/>
          <w:sz w:val="24"/>
        </w:rPr>
        <w:t>Presentación de la documentación para trámite de permiso</w:t>
      </w:r>
    </w:p>
    <w:p w:rsidR="0058518D" w:rsidRPr="0058518D" w:rsidRDefault="0039055A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 efecto del permiso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 deberá presentar en mesa de Entrada de la D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O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P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M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la siguiente documentación</w:t>
      </w:r>
      <w:r w:rsidR="0058518D">
        <w:rPr>
          <w:rFonts w:ascii="Book Antiqua" w:hAnsi="Book Antiqua"/>
          <w:sz w:val="24"/>
        </w:rPr>
        <w:t xml:space="preserve">: </w:t>
      </w:r>
    </w:p>
    <w:p w:rsidR="00332C11" w:rsidRPr="0058518D" w:rsidRDefault="0039055A" w:rsidP="0058518D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Solicitud de permiso para realizar la Obra donde el solicitante consignará en un croquis la ubicación</w:t>
      </w:r>
      <w:r w:rsidR="0058518D">
        <w:rPr>
          <w:rFonts w:ascii="Book Antiqua" w:hAnsi="Book Antiqua"/>
          <w:sz w:val="24"/>
        </w:rPr>
        <w:t xml:space="preserve">, </w:t>
      </w:r>
      <w:r w:rsidR="00CE229D" w:rsidRPr="0058518D">
        <w:rPr>
          <w:rFonts w:ascii="Book Antiqua" w:hAnsi="Book Antiqua"/>
          <w:sz w:val="24"/>
        </w:rPr>
        <w:t>ancho y numeración de la finca</w:t>
      </w:r>
      <w:r w:rsidR="0058518D">
        <w:rPr>
          <w:rFonts w:ascii="Book Antiqua" w:hAnsi="Book Antiqua"/>
          <w:sz w:val="24"/>
        </w:rPr>
        <w:t xml:space="preserve">. </w:t>
      </w:r>
      <w:r w:rsidR="00CE229D" w:rsidRPr="0058518D">
        <w:rPr>
          <w:rFonts w:ascii="Book Antiqua" w:hAnsi="Book Antiqua"/>
          <w:sz w:val="24"/>
        </w:rPr>
        <w:t>Ancho de calzada y vereda</w:t>
      </w:r>
      <w:r w:rsidR="0058518D">
        <w:rPr>
          <w:rFonts w:ascii="Book Antiqua" w:hAnsi="Book Antiqua"/>
          <w:sz w:val="24"/>
        </w:rPr>
        <w:t xml:space="preserve">, </w:t>
      </w:r>
      <w:r w:rsidR="00CE229D" w:rsidRPr="0058518D">
        <w:rPr>
          <w:rFonts w:ascii="Book Antiqua" w:hAnsi="Book Antiqua"/>
          <w:sz w:val="24"/>
        </w:rPr>
        <w:t>correcta ubicación de las instalaciones existente debidamente acotadas</w:t>
      </w:r>
      <w:r w:rsidR="0058518D">
        <w:rPr>
          <w:rFonts w:ascii="Book Antiqua" w:hAnsi="Book Antiqua"/>
          <w:sz w:val="24"/>
        </w:rPr>
        <w:t xml:space="preserve">. </w:t>
      </w:r>
    </w:p>
    <w:p w:rsidR="0058518D" w:rsidRPr="0058518D" w:rsidRDefault="00CE229D" w:rsidP="0058518D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Memoria descriptiva de los trabajos a realizar la cual contendrá imprescindibles la siguiente descripción</w:t>
      </w:r>
      <w:r w:rsidR="0058518D">
        <w:rPr>
          <w:rFonts w:ascii="Book Antiqua" w:hAnsi="Book Antiqua"/>
          <w:sz w:val="24"/>
        </w:rPr>
        <w:t xml:space="preserve">: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lastRenderedPageBreak/>
        <w:t>Ancho y profundidad de la zanja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Tipo de pavimento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Pr="0058518D">
        <w:rPr>
          <w:rFonts w:ascii="Book Antiqua" w:hAnsi="Book Antiqua"/>
          <w:sz w:val="24"/>
        </w:rPr>
        <w:t>hormigón o asfalto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y/o vereda a romper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Planimetría y corte de excavación indicando ancho total de la vereda y calzada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Forma y compactación de la zanja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Tipo de contrapiso a emplear especificando espesor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Tiempo de duración de la obra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CE229D" w:rsidP="0058518D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Plano de obra aprobado por la DiPOS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EDET S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A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GASNOR</w:t>
      </w:r>
      <w:r w:rsidR="0058518D">
        <w:rPr>
          <w:rFonts w:ascii="Book Antiqua" w:hAnsi="Book Antiqua"/>
          <w:sz w:val="24"/>
        </w:rPr>
        <w:t xml:space="preserve">; </w:t>
      </w:r>
      <w:r w:rsidRPr="0058518D">
        <w:rPr>
          <w:rFonts w:ascii="Book Antiqua" w:hAnsi="Book Antiqua"/>
          <w:sz w:val="24"/>
        </w:rPr>
        <w:t>TELECOM</w:t>
      </w:r>
      <w:r w:rsidR="0080385D" w:rsidRPr="0058518D">
        <w:rPr>
          <w:rFonts w:ascii="Book Antiqua" w:hAnsi="Book Antiqua"/>
          <w:sz w:val="24"/>
        </w:rPr>
        <w:t xml:space="preserve"> y/u otras Empresas análogas autorizando la conexión según el caso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80385D" w:rsidP="0058518D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Notificación haciendo constar el consentimiento de la Dirección de Tránsito para la apertura de la calzada en tal fecha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80385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Toda esta documentación deberá ser present</w:t>
      </w:r>
      <w:r w:rsidR="008333DF" w:rsidRPr="0058518D">
        <w:rPr>
          <w:rFonts w:ascii="Book Antiqua" w:hAnsi="Book Antiqua"/>
          <w:sz w:val="24"/>
        </w:rPr>
        <w:t>ada en Mesa de E</w:t>
      </w:r>
      <w:r w:rsidRPr="0058518D">
        <w:rPr>
          <w:rFonts w:ascii="Book Antiqua" w:hAnsi="Book Antiqua"/>
          <w:sz w:val="24"/>
        </w:rPr>
        <w:t>ntrada</w:t>
      </w:r>
      <w:r w:rsidR="0058518D">
        <w:rPr>
          <w:rFonts w:ascii="Book Antiqua" w:hAnsi="Book Antiqua"/>
          <w:sz w:val="24"/>
        </w:rPr>
        <w:t xml:space="preserve">, </w:t>
      </w:r>
      <w:r w:rsidR="008333DF" w:rsidRPr="0058518D">
        <w:rPr>
          <w:rFonts w:ascii="Book Antiqua" w:hAnsi="Book Antiqua"/>
          <w:sz w:val="24"/>
        </w:rPr>
        <w:t>formando un expediente y</w:t>
      </w:r>
      <w:r w:rsidR="0058518D">
        <w:rPr>
          <w:rFonts w:ascii="Book Antiqua" w:hAnsi="Book Antiqua"/>
          <w:sz w:val="24"/>
        </w:rPr>
        <w:t xml:space="preserve">, </w:t>
      </w:r>
      <w:r w:rsidR="008333DF" w:rsidRPr="0058518D">
        <w:rPr>
          <w:rFonts w:ascii="Book Antiqua" w:hAnsi="Book Antiqua"/>
          <w:sz w:val="24"/>
        </w:rPr>
        <w:t>en un plazo no mayor de quince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="008333DF" w:rsidRPr="0058518D">
        <w:rPr>
          <w:rFonts w:ascii="Book Antiqua" w:hAnsi="Book Antiqua"/>
          <w:sz w:val="24"/>
        </w:rPr>
        <w:t>15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="008333DF" w:rsidRPr="0058518D">
        <w:rPr>
          <w:rFonts w:ascii="Book Antiqua" w:hAnsi="Book Antiqua"/>
          <w:sz w:val="24"/>
        </w:rPr>
        <w:t>días corridos</w:t>
      </w:r>
      <w:r w:rsidR="0058518D">
        <w:rPr>
          <w:rFonts w:ascii="Book Antiqua" w:hAnsi="Book Antiqua"/>
          <w:sz w:val="24"/>
        </w:rPr>
        <w:t xml:space="preserve">, </w:t>
      </w:r>
      <w:r w:rsidR="008333DF" w:rsidRPr="0058518D">
        <w:rPr>
          <w:rFonts w:ascii="Book Antiqua" w:hAnsi="Book Antiqua"/>
          <w:sz w:val="24"/>
        </w:rPr>
        <w:t xml:space="preserve">deberá el </w:t>
      </w:r>
      <w:r w:rsidR="00295361" w:rsidRPr="0058518D">
        <w:rPr>
          <w:rFonts w:ascii="Book Antiqua" w:hAnsi="Book Antiqua"/>
          <w:sz w:val="24"/>
        </w:rPr>
        <w:t>solicitante concurrir a la D</w:t>
      </w:r>
      <w:r w:rsidR="0058518D">
        <w:rPr>
          <w:rFonts w:ascii="Book Antiqua" w:hAnsi="Book Antiqua"/>
          <w:sz w:val="24"/>
        </w:rPr>
        <w:t xml:space="preserve">. </w:t>
      </w:r>
      <w:r w:rsidR="00295361" w:rsidRPr="0058518D">
        <w:rPr>
          <w:rFonts w:ascii="Book Antiqua" w:hAnsi="Book Antiqua"/>
          <w:sz w:val="24"/>
        </w:rPr>
        <w:t>O</w:t>
      </w:r>
      <w:r w:rsidR="0058518D">
        <w:rPr>
          <w:rFonts w:ascii="Book Antiqua" w:hAnsi="Book Antiqua"/>
          <w:sz w:val="24"/>
        </w:rPr>
        <w:t xml:space="preserve">. </w:t>
      </w:r>
      <w:r w:rsidR="00295361" w:rsidRPr="0058518D">
        <w:rPr>
          <w:rFonts w:ascii="Book Antiqua" w:hAnsi="Book Antiqua"/>
          <w:sz w:val="24"/>
        </w:rPr>
        <w:t>P</w:t>
      </w:r>
      <w:r w:rsidR="0058518D">
        <w:rPr>
          <w:rFonts w:ascii="Book Antiqua" w:hAnsi="Book Antiqua"/>
          <w:sz w:val="24"/>
        </w:rPr>
        <w:t xml:space="preserve">. </w:t>
      </w:r>
      <w:r w:rsidR="00295361" w:rsidRPr="0058518D">
        <w:rPr>
          <w:rFonts w:ascii="Book Antiqua" w:hAnsi="Book Antiqua"/>
          <w:sz w:val="24"/>
        </w:rPr>
        <w:t>M</w:t>
      </w:r>
      <w:r w:rsidR="0058518D">
        <w:rPr>
          <w:rFonts w:ascii="Book Antiqua" w:hAnsi="Book Antiqua"/>
          <w:sz w:val="24"/>
        </w:rPr>
        <w:t xml:space="preserve">. </w:t>
      </w:r>
      <w:r w:rsidR="00295361" w:rsidRPr="0058518D">
        <w:rPr>
          <w:rFonts w:ascii="Book Antiqua" w:hAnsi="Book Antiqua"/>
          <w:sz w:val="24"/>
        </w:rPr>
        <w:t>Departamento de Obras por Contrato a retirar el correspondiente permiso de apertura de la vía pública</w:t>
      </w:r>
      <w:r w:rsidR="0058518D">
        <w:rPr>
          <w:rFonts w:ascii="Book Antiqua" w:hAnsi="Book Antiqua"/>
          <w:sz w:val="24"/>
        </w:rPr>
        <w:t xml:space="preserve">, </w:t>
      </w:r>
      <w:r w:rsidR="00295361" w:rsidRPr="0058518D">
        <w:rPr>
          <w:rFonts w:ascii="Book Antiqua" w:hAnsi="Book Antiqua"/>
          <w:sz w:val="24"/>
        </w:rPr>
        <w:t>caso contrario</w:t>
      </w:r>
      <w:r w:rsidR="0058518D">
        <w:rPr>
          <w:rFonts w:ascii="Book Antiqua" w:hAnsi="Book Antiqua"/>
          <w:sz w:val="24"/>
        </w:rPr>
        <w:t xml:space="preserve">, </w:t>
      </w:r>
      <w:r w:rsidR="00295361" w:rsidRPr="0058518D">
        <w:rPr>
          <w:rFonts w:ascii="Book Antiqua" w:hAnsi="Book Antiqua"/>
          <w:sz w:val="24"/>
        </w:rPr>
        <w:t>se desestimará el pedido y se procederá a su archivo debiéndose en consecuencia gestionar un nuevo expediente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295361" w:rsidRPr="0058518D">
        <w:rPr>
          <w:rFonts w:ascii="Book Antiqua" w:hAnsi="Book Antiqua"/>
          <w:sz w:val="24"/>
        </w:rPr>
        <w:t>Plazo en conexiones domiciliarias</w:t>
      </w:r>
    </w:p>
    <w:p w:rsidR="00332C11" w:rsidRPr="0058518D" w:rsidRDefault="00295361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En todos los casos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el plazo máximo entre apertura y cierre de la vía pública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será de siete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Pr="0058518D">
        <w:rPr>
          <w:rFonts w:ascii="Book Antiqua" w:hAnsi="Book Antiqua"/>
          <w:sz w:val="24"/>
        </w:rPr>
        <w:t>7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días corridos a contar del inicio de los trabajos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QUINTO:</w:t>
      </w:r>
      <w:r>
        <w:rPr>
          <w:rFonts w:ascii="Book Antiqua" w:hAnsi="Book Antiqua"/>
          <w:sz w:val="24"/>
        </w:rPr>
        <w:t xml:space="preserve"> </w:t>
      </w:r>
      <w:r w:rsidR="00295361" w:rsidRPr="0058518D">
        <w:rPr>
          <w:rFonts w:ascii="Book Antiqua" w:hAnsi="Book Antiqua"/>
          <w:sz w:val="24"/>
        </w:rPr>
        <w:t>Responsabilidad sobre los cierres de veredas y calzadas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295361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La responsabilidad de dejar en condiciones reglamentarias los cierres</w:t>
      </w:r>
      <w:r w:rsidR="0058518D">
        <w:rPr>
          <w:rFonts w:ascii="Book Antiqua" w:hAnsi="Book Antiqua"/>
          <w:sz w:val="24"/>
        </w:rPr>
        <w:t xml:space="preserve">, </w:t>
      </w:r>
      <w:r w:rsidR="00AF3EEB" w:rsidRPr="0058518D">
        <w:rPr>
          <w:rFonts w:ascii="Book Antiqua" w:hAnsi="Book Antiqua"/>
          <w:sz w:val="24"/>
        </w:rPr>
        <w:t>recaerá en forma solidaria sobre el contratista de la obra y el propietario del inmueble cuando este último hubiese contratado la realización de la obra</w:t>
      </w:r>
      <w:r w:rsidR="0058518D">
        <w:rPr>
          <w:rFonts w:ascii="Book Antiqua" w:hAnsi="Book Antiqua"/>
          <w:sz w:val="24"/>
        </w:rPr>
        <w:t xml:space="preserve">. </w:t>
      </w:r>
      <w:r w:rsidR="00AF3EEB" w:rsidRPr="0058518D">
        <w:rPr>
          <w:rFonts w:ascii="Book Antiqua" w:hAnsi="Book Antiqua"/>
          <w:sz w:val="24"/>
        </w:rPr>
        <w:t>En el supuesto de incumplimiento</w:t>
      </w:r>
      <w:r w:rsidR="0058518D">
        <w:rPr>
          <w:rFonts w:ascii="Book Antiqua" w:hAnsi="Book Antiqua"/>
          <w:sz w:val="24"/>
        </w:rPr>
        <w:t xml:space="preserve">, </w:t>
      </w:r>
      <w:r w:rsidR="00AF3EEB" w:rsidRPr="0058518D">
        <w:rPr>
          <w:rFonts w:ascii="Book Antiqua" w:hAnsi="Book Antiqua"/>
          <w:sz w:val="24"/>
        </w:rPr>
        <w:t>la municipalidad procederá por si o a travez de terceros a completar la obra en forma reglamentaria siendo el costo de las tareas a cargo exclusivo del propietario y/o contratista</w:t>
      </w:r>
      <w:r w:rsidR="0058518D">
        <w:rPr>
          <w:rFonts w:ascii="Book Antiqua" w:hAnsi="Book Antiqua"/>
          <w:sz w:val="24"/>
        </w:rPr>
        <w:t xml:space="preserve">, </w:t>
      </w:r>
      <w:r w:rsidR="00AF3EEB" w:rsidRPr="0058518D">
        <w:rPr>
          <w:rFonts w:ascii="Book Antiqua" w:hAnsi="Book Antiqua"/>
          <w:sz w:val="24"/>
        </w:rPr>
        <w:t>formulándose cargo judicial por el monto resultante</w:t>
      </w:r>
      <w:r w:rsidR="0058518D">
        <w:rPr>
          <w:rFonts w:ascii="Book Antiqua" w:hAnsi="Book Antiqua"/>
          <w:sz w:val="24"/>
        </w:rPr>
        <w:t xml:space="preserve">, </w:t>
      </w:r>
      <w:r w:rsidR="00AF3EEB" w:rsidRPr="0058518D">
        <w:rPr>
          <w:rFonts w:ascii="Book Antiqua" w:hAnsi="Book Antiqua"/>
          <w:sz w:val="24"/>
        </w:rPr>
        <w:t>más los recargos que hubiera lugar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  <w:u w:val="single"/>
        </w:rPr>
        <w:t>ARTÍCULO SEXTO:</w:t>
      </w:r>
      <w:r>
        <w:rPr>
          <w:rFonts w:ascii="Book Antiqua" w:hAnsi="Book Antiqua"/>
          <w:sz w:val="24"/>
        </w:rPr>
        <w:t xml:space="preserve"> </w:t>
      </w:r>
      <w:r w:rsidR="00331F03" w:rsidRPr="0058518D">
        <w:rPr>
          <w:rFonts w:ascii="Book Antiqua" w:hAnsi="Book Antiqua"/>
          <w:sz w:val="24"/>
        </w:rPr>
        <w:t>Falta de cumplimiento de plazo de ejecución de Obra</w:t>
      </w:r>
    </w:p>
    <w:p w:rsidR="00332C11" w:rsidRPr="0058518D" w:rsidRDefault="00331F03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En el caso que no se cumplimentare los cierres dentro del plazo concedido el contratista deberá realizar una presentación ante la Municipalidad explicando los motivos de la demora y solicitando ampliación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Si el pedido no se realizara o la ampliación no se concediera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 procederá a labrar el Acta de comprobación suspendiéndose provisoriamente al contratista responsable para la ejecución de nuevos trabajos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D17F95" w:rsidRPr="0058518D">
        <w:rPr>
          <w:rFonts w:ascii="Book Antiqua" w:hAnsi="Book Antiqua"/>
          <w:sz w:val="24"/>
        </w:rPr>
        <w:t>Ejecución de Obras sin permiso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D17F95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Toda obra que provoque la apertura de la vía pública y no conste con el permiso municipal pertinente</w:t>
      </w:r>
      <w:r w:rsidR="00187055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motivará que se le labre Acta de comprobación y se dé intervención al Tribunal Municipal de Faltas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D17F95" w:rsidRPr="0058518D">
        <w:rPr>
          <w:rFonts w:ascii="Book Antiqua" w:hAnsi="Book Antiqua"/>
          <w:sz w:val="24"/>
        </w:rPr>
        <w:t>Deficiencia de los trabajos</w:t>
      </w:r>
    </w:p>
    <w:p w:rsidR="00332C11" w:rsidRPr="0058518D" w:rsidRDefault="00D17F95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La recepción de los trabajos realizados en la vía pública será efectuado por la Municipalidad</w:t>
      </w:r>
      <w:r w:rsidR="0058518D">
        <w:rPr>
          <w:rFonts w:ascii="Book Antiqua" w:hAnsi="Book Antiqua"/>
          <w:sz w:val="24"/>
        </w:rPr>
        <w:t xml:space="preserve">. </w:t>
      </w:r>
      <w:r w:rsidR="008F1C54" w:rsidRPr="0058518D">
        <w:rPr>
          <w:rFonts w:ascii="Book Antiqua" w:hAnsi="Book Antiqua"/>
          <w:sz w:val="24"/>
        </w:rPr>
        <w:t>Si transcurrido un plazo no mayor d</w:t>
      </w:r>
      <w:r w:rsidR="00570F59" w:rsidRPr="0058518D">
        <w:rPr>
          <w:rFonts w:ascii="Book Antiqua" w:hAnsi="Book Antiqua"/>
          <w:sz w:val="24"/>
        </w:rPr>
        <w:t>e seis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="00570F59" w:rsidRPr="0058518D">
        <w:rPr>
          <w:rFonts w:ascii="Book Antiqua" w:hAnsi="Book Antiqua"/>
          <w:sz w:val="24"/>
        </w:rPr>
        <w:t>6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70F59" w:rsidRPr="0058518D">
        <w:rPr>
          <w:rFonts w:ascii="Book Antiqua" w:hAnsi="Book Antiqua"/>
          <w:sz w:val="24"/>
        </w:rPr>
        <w:t>meses</w:t>
      </w:r>
      <w:r w:rsidR="0058518D">
        <w:rPr>
          <w:rFonts w:ascii="Book Antiqua" w:hAnsi="Book Antiqua"/>
          <w:sz w:val="24"/>
        </w:rPr>
        <w:t xml:space="preserve">, </w:t>
      </w:r>
      <w:r w:rsidR="00570F59" w:rsidRPr="0058518D">
        <w:rPr>
          <w:rFonts w:ascii="Book Antiqua" w:hAnsi="Book Antiqua"/>
          <w:sz w:val="24"/>
        </w:rPr>
        <w:t>se originaran hundimientos de calzada o vereda</w:t>
      </w:r>
      <w:r w:rsidR="0058518D">
        <w:rPr>
          <w:rFonts w:ascii="Book Antiqua" w:hAnsi="Book Antiqua"/>
          <w:sz w:val="24"/>
        </w:rPr>
        <w:t xml:space="preserve">, </w:t>
      </w:r>
      <w:r w:rsidR="00570F59" w:rsidRPr="0058518D">
        <w:rPr>
          <w:rFonts w:ascii="Book Antiqua" w:hAnsi="Book Antiqua"/>
          <w:sz w:val="24"/>
        </w:rPr>
        <w:t xml:space="preserve">la empresa responsable será notificada para que </w:t>
      </w:r>
      <w:r w:rsidR="00570F59" w:rsidRPr="0058518D">
        <w:rPr>
          <w:rFonts w:ascii="Book Antiqua" w:hAnsi="Book Antiqua"/>
          <w:sz w:val="24"/>
        </w:rPr>
        <w:lastRenderedPageBreak/>
        <w:t>en un plazo no mayor de 24 horas</w:t>
      </w:r>
      <w:r w:rsidR="0058518D">
        <w:rPr>
          <w:rFonts w:ascii="Book Antiqua" w:hAnsi="Book Antiqua"/>
          <w:sz w:val="24"/>
        </w:rPr>
        <w:t xml:space="preserve">, </w:t>
      </w:r>
      <w:r w:rsidR="00570F59" w:rsidRPr="0058518D">
        <w:rPr>
          <w:rFonts w:ascii="Book Antiqua" w:hAnsi="Book Antiqua"/>
          <w:sz w:val="24"/>
        </w:rPr>
        <w:t>inicie los trabajos de reparación correspondientes</w:t>
      </w:r>
      <w:r w:rsidR="0058518D">
        <w:rPr>
          <w:rFonts w:ascii="Book Antiqua" w:hAnsi="Book Antiqua"/>
          <w:sz w:val="24"/>
        </w:rPr>
        <w:t xml:space="preserve">. </w:t>
      </w:r>
      <w:r w:rsidR="00570F59" w:rsidRPr="0058518D">
        <w:rPr>
          <w:rFonts w:ascii="Book Antiqua" w:hAnsi="Book Antiqua"/>
          <w:sz w:val="24"/>
        </w:rPr>
        <w:t>En caso de incumplimiento se labrará Acta de Comprobación y la Municipalidad procederá por sí o por terceros a solucionar el problema</w:t>
      </w:r>
      <w:r w:rsidR="0058518D">
        <w:rPr>
          <w:rFonts w:ascii="Book Antiqua" w:hAnsi="Book Antiqua"/>
          <w:sz w:val="24"/>
        </w:rPr>
        <w:t xml:space="preserve">, </w:t>
      </w:r>
      <w:r w:rsidR="00570F59" w:rsidRPr="0058518D">
        <w:rPr>
          <w:rFonts w:ascii="Book Antiqua" w:hAnsi="Book Antiqua"/>
          <w:sz w:val="24"/>
        </w:rPr>
        <w:t>todo ello con cargo al contratista y/o propietario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6876C4" w:rsidRPr="0058518D">
        <w:rPr>
          <w:rFonts w:ascii="Book Antiqua" w:hAnsi="Book Antiqua"/>
          <w:sz w:val="24"/>
        </w:rPr>
        <w:t>Depósito en garantía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6876C4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 xml:space="preserve">La Empresa contratista y/o el propietario deberán depositar </w:t>
      </w:r>
      <w:r w:rsidR="000F471F" w:rsidRPr="0058518D">
        <w:rPr>
          <w:rFonts w:ascii="Book Antiqua" w:hAnsi="Book Antiqua"/>
          <w:sz w:val="24"/>
        </w:rPr>
        <w:t>en una cuenta abierta a tal fin en el Banco Provincia sucursal Yerba Buena</w:t>
      </w:r>
      <w:r w:rsidR="0058518D">
        <w:rPr>
          <w:rFonts w:ascii="Book Antiqua" w:hAnsi="Book Antiqua"/>
          <w:sz w:val="24"/>
        </w:rPr>
        <w:t xml:space="preserve">, </w:t>
      </w:r>
      <w:r w:rsidR="000F471F" w:rsidRPr="0058518D">
        <w:rPr>
          <w:rFonts w:ascii="Book Antiqua" w:hAnsi="Book Antiqua"/>
          <w:sz w:val="24"/>
        </w:rPr>
        <w:t>la suma que resultare de un análisis de precio de la Reparaciones de veredas y/o calzadas preparado por el Departamento Obras por Contrato de la Dirección de Obras Públicas Municipales con fecha coincidente a la iniciación de los trabajos</w:t>
      </w:r>
      <w:r w:rsidR="0058518D">
        <w:rPr>
          <w:rFonts w:ascii="Book Antiqua" w:hAnsi="Book Antiqua"/>
          <w:sz w:val="24"/>
        </w:rPr>
        <w:t xml:space="preserve">. </w:t>
      </w:r>
      <w:r w:rsidR="000F471F" w:rsidRPr="0058518D">
        <w:rPr>
          <w:rFonts w:ascii="Book Antiqua" w:hAnsi="Book Antiqua"/>
          <w:sz w:val="24"/>
        </w:rPr>
        <w:t>Estos trabajos</w:t>
      </w:r>
      <w:r w:rsidR="004F0EE3" w:rsidRPr="0058518D">
        <w:rPr>
          <w:rFonts w:ascii="Book Antiqua" w:hAnsi="Book Antiqua"/>
          <w:sz w:val="24"/>
        </w:rPr>
        <w:t xml:space="preserve"> se considerarán integrados por los siguientes ítems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4F0EE3" w:rsidP="0058518D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Rotura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excavación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tapada y compactación inclusive transporte del material excedente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4F0EE3" w:rsidP="0058518D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Provisión de materiales y ejecución de la sub-base de suelo-arena-cemento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4F0EE3" w:rsidP="0058518D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Ejecución de la base de hormigón sin armar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4F0EE3" w:rsidP="0058518D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Provisión y ejecución de la carpeta de concreto asfáltico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4F0EE3" w:rsidRPr="0058518D">
        <w:rPr>
          <w:rFonts w:ascii="Book Antiqua" w:hAnsi="Book Antiqua"/>
          <w:sz w:val="24"/>
        </w:rPr>
        <w:t>Costo de la Reparación</w:t>
      </w:r>
    </w:p>
    <w:p w:rsidR="00332C11" w:rsidRPr="0058518D" w:rsidRDefault="004F0EE3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El costo de la reparación que deba efectuar la Municipalidad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 hará utilizando el depósito de garantía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0E2B05" w:rsidRPr="0058518D">
        <w:rPr>
          <w:rFonts w:ascii="Book Antiqua" w:hAnsi="Book Antiqua"/>
          <w:sz w:val="24"/>
        </w:rPr>
        <w:t>Solicitud de Inspección</w:t>
      </w:r>
    </w:p>
    <w:p w:rsidR="00332C11" w:rsidRPr="0058518D" w:rsidRDefault="000E2B05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Cuando la Empresa y/o propietario defina la fecha de iniciación de los trabajos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deberá solicitar en la Dirección de Obras Públicas Municipales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la inspección correspondientes a fin de que esta verifique los trabajos de excavación como asi también cuando se realicen los trabajos de compactación y hormigón o capa asfálticas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Se establece que la parte interesada deberá poner a disposición de la inspección un vehículo para su traslado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9716FC" w:rsidRPr="0058518D">
        <w:rPr>
          <w:rFonts w:ascii="Book Antiqua" w:hAnsi="Book Antiqua"/>
          <w:sz w:val="24"/>
        </w:rPr>
        <w:t>Regla del Arte y Responsabilidades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9716FC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Todos los trabajos serán ejecutados según las reglas del arte y de tal suerte que resulten completos y adecuados a su fin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Las empresas y/ o propietarios responderán por daños y perjuicios que ocasionan con sus acciones</w:t>
      </w:r>
      <w:r w:rsidR="0058518D"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F34D23" w:rsidRPr="0058518D">
        <w:rPr>
          <w:rFonts w:ascii="Book Antiqua" w:hAnsi="Book Antiqua"/>
          <w:sz w:val="24"/>
        </w:rPr>
        <w:t>Penalidades</w:t>
      </w:r>
    </w:p>
    <w:p w:rsidR="00332C11" w:rsidRPr="0058518D" w:rsidRDefault="00F34D23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En el supuesto de que el accionar de la empresa responsable produzca incumplimiento a las normas Administrativas Técnicas se labrará Actas de Comprobación y se dará intervención al Tribunal Municipal de Faltas</w:t>
      </w:r>
      <w:r w:rsidR="0058518D">
        <w:rPr>
          <w:rFonts w:ascii="Book Antiqua" w:hAnsi="Book Antiqua"/>
          <w:sz w:val="24"/>
        </w:rPr>
        <w:t xml:space="preserve">. </w:t>
      </w:r>
    </w:p>
    <w:p w:rsidR="00F34D23" w:rsidRPr="0058518D" w:rsidRDefault="00F34D23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CAPITULO II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CRUCE DE CALZADA=OBRAS NUEVAS=CONEXIONES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187105" w:rsidRPr="0058518D">
        <w:rPr>
          <w:rFonts w:ascii="Book Antiqua" w:hAnsi="Book Antiqua"/>
          <w:sz w:val="24"/>
        </w:rPr>
        <w:t>Toda persona física o jurídica</w:t>
      </w:r>
      <w:r>
        <w:rPr>
          <w:rFonts w:ascii="Book Antiqua" w:hAnsi="Book Antiqua"/>
          <w:sz w:val="24"/>
        </w:rPr>
        <w:t xml:space="preserve">, </w:t>
      </w:r>
      <w:r w:rsidR="00187105" w:rsidRPr="0058518D">
        <w:rPr>
          <w:rFonts w:ascii="Book Antiqua" w:hAnsi="Book Antiqua"/>
          <w:sz w:val="24"/>
        </w:rPr>
        <w:t>que realice este tipo de obras</w:t>
      </w:r>
      <w:r>
        <w:rPr>
          <w:rFonts w:ascii="Book Antiqua" w:hAnsi="Book Antiqua"/>
          <w:sz w:val="24"/>
        </w:rPr>
        <w:t xml:space="preserve">, </w:t>
      </w:r>
      <w:r w:rsidR="00187105" w:rsidRPr="0058518D">
        <w:rPr>
          <w:rFonts w:ascii="Book Antiqua" w:hAnsi="Book Antiqua"/>
          <w:sz w:val="24"/>
        </w:rPr>
        <w:t>vinculada a Empresas Nacionales o Provinciales de Servicios Públicos deberán dar un estricto cumplimiento a lo establecido en el capítulo 1</w:t>
      </w:r>
      <w:r>
        <w:rPr>
          <w:rFonts w:ascii="Book Antiqua" w:hAnsi="Book Antiqua"/>
          <w:sz w:val="24"/>
        </w:rPr>
        <w:t xml:space="preserve">. </w:t>
      </w:r>
    </w:p>
    <w:p w:rsidR="00187105" w:rsidRPr="0058518D" w:rsidRDefault="00187105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CAPITULO III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CONEXIONES DOMICILIARIAS=NORMAS TECNICAS</w:t>
      </w:r>
    </w:p>
    <w:p w:rsidR="00F16A22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lastRenderedPageBreak/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187105" w:rsidRPr="0058518D">
        <w:rPr>
          <w:rFonts w:ascii="Book Antiqua" w:hAnsi="Book Antiqua"/>
          <w:sz w:val="24"/>
        </w:rPr>
        <w:t>Iniciación de los trabajos</w:t>
      </w:r>
    </w:p>
    <w:p w:rsidR="00332C11" w:rsidRPr="0058518D" w:rsidRDefault="00187105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Una vez otorgado el permiso correspondientes de aperturas de la via pública por parte de la Municipalidad se podrá dar comienzo a los trabajos correspondientes</w:t>
      </w:r>
      <w:r w:rsidR="0058518D">
        <w:rPr>
          <w:rFonts w:ascii="Book Antiqua" w:hAnsi="Book Antiqua"/>
          <w:sz w:val="24"/>
        </w:rPr>
        <w:t xml:space="preserve">, </w:t>
      </w:r>
      <w:r w:rsidR="00374EFA" w:rsidRPr="0058518D">
        <w:rPr>
          <w:rFonts w:ascii="Book Antiqua" w:hAnsi="Book Antiqua"/>
          <w:sz w:val="24"/>
        </w:rPr>
        <w:t>debiéndose</w:t>
      </w:r>
      <w:r w:rsidRPr="0058518D">
        <w:rPr>
          <w:rFonts w:ascii="Book Antiqua" w:hAnsi="Book Antiqua"/>
          <w:sz w:val="24"/>
        </w:rPr>
        <w:t xml:space="preserve"> comunicarse la fecha de iniciación a partir de la cual entrará en vigencia</w:t>
      </w:r>
      <w:r w:rsidR="00374EFA" w:rsidRPr="0058518D">
        <w:rPr>
          <w:rFonts w:ascii="Book Antiqua" w:hAnsi="Book Antiqua"/>
          <w:sz w:val="24"/>
        </w:rPr>
        <w:t xml:space="preserve"> el art</w:t>
      </w:r>
      <w:r w:rsidR="0058518D">
        <w:rPr>
          <w:rFonts w:ascii="Book Antiqua" w:hAnsi="Book Antiqua"/>
          <w:sz w:val="24"/>
        </w:rPr>
        <w:t xml:space="preserve">. </w:t>
      </w:r>
      <w:r w:rsidR="00374EFA" w:rsidRPr="0058518D">
        <w:rPr>
          <w:rFonts w:ascii="Book Antiqua" w:hAnsi="Book Antiqua"/>
          <w:sz w:val="24"/>
        </w:rPr>
        <w:t>4ª y demás del capítulo I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374EFA" w:rsidRPr="0058518D">
        <w:rPr>
          <w:rFonts w:ascii="Book Antiqua" w:hAnsi="Book Antiqua"/>
          <w:sz w:val="24"/>
        </w:rPr>
        <w:t>Señalización –Balizamiento-Cartel de Obra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374EFA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En toda apertura sobre la vía pública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Pr="0058518D">
        <w:rPr>
          <w:rFonts w:ascii="Book Antiqua" w:hAnsi="Book Antiqua"/>
          <w:sz w:val="24"/>
        </w:rPr>
        <w:t>vereda y/o calzada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deberá colocarse barreras para señalar y delimitar frontalmente las obras la que estarán pintadas con franjas oblicuas</w:t>
      </w:r>
      <w:r w:rsidR="00196C57" w:rsidRPr="0058518D">
        <w:rPr>
          <w:rFonts w:ascii="Book Antiqua" w:hAnsi="Book Antiqua"/>
          <w:sz w:val="24"/>
        </w:rPr>
        <w:t xml:space="preserve"> de color blanco y rojo de 20 cm de alto</w:t>
      </w:r>
      <w:r w:rsidR="0058518D">
        <w:rPr>
          <w:rFonts w:ascii="Book Antiqua" w:hAnsi="Book Antiqua"/>
          <w:sz w:val="24"/>
        </w:rPr>
        <w:t xml:space="preserve">, </w:t>
      </w:r>
      <w:r w:rsidR="00196C57" w:rsidRPr="0058518D">
        <w:rPr>
          <w:rFonts w:ascii="Book Antiqua" w:hAnsi="Book Antiqua"/>
          <w:sz w:val="24"/>
        </w:rPr>
        <w:t>las barreras se colocarán horizontalmente a no menos de 80 cm de la calzada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196C57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Además de noche se agregarán a las barreras faroles de color rojo o luz amarilla intermitente o con dispositivos reflectante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Se colocará el cartel de la obra en el que constará el nombre de la empresa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número</w:t>
      </w:r>
      <w:r w:rsidR="001645BF" w:rsidRPr="0058518D">
        <w:rPr>
          <w:rFonts w:ascii="Book Antiqua" w:hAnsi="Book Antiqua"/>
          <w:sz w:val="24"/>
        </w:rPr>
        <w:t xml:space="preserve"> de matrícula</w:t>
      </w:r>
      <w:r w:rsidR="0058518D">
        <w:rPr>
          <w:rFonts w:ascii="Book Antiqua" w:hAnsi="Book Antiqua"/>
          <w:sz w:val="24"/>
        </w:rPr>
        <w:t xml:space="preserve">, </w:t>
      </w:r>
      <w:r w:rsidR="001645BF" w:rsidRPr="0058518D">
        <w:rPr>
          <w:rFonts w:ascii="Book Antiqua" w:hAnsi="Book Antiqua"/>
          <w:sz w:val="24"/>
        </w:rPr>
        <w:t>domicilio legal y comercial</w:t>
      </w:r>
      <w:r w:rsidR="0058518D">
        <w:rPr>
          <w:rFonts w:ascii="Book Antiqua" w:hAnsi="Book Antiqua"/>
          <w:sz w:val="24"/>
        </w:rPr>
        <w:t xml:space="preserve">, </w:t>
      </w:r>
      <w:r w:rsidR="001645BF" w:rsidRPr="0058518D">
        <w:rPr>
          <w:rFonts w:ascii="Book Antiqua" w:hAnsi="Book Antiqua"/>
          <w:sz w:val="24"/>
        </w:rPr>
        <w:t>teléfono</w:t>
      </w:r>
      <w:r w:rsidR="0058518D">
        <w:rPr>
          <w:rFonts w:ascii="Book Antiqua" w:hAnsi="Book Antiqua"/>
          <w:sz w:val="24"/>
        </w:rPr>
        <w:t xml:space="preserve">. </w:t>
      </w:r>
    </w:p>
    <w:p w:rsid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</w:p>
    <w:p w:rsidR="00F16A22" w:rsidRPr="0058518D" w:rsidRDefault="001645BF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Inciso a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Avenidas y calles pavimentadas</w:t>
      </w:r>
    </w:p>
    <w:p w:rsidR="00332C11" w:rsidRPr="0058518D" w:rsidRDefault="001645BF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Todo material proveniente de la excavación será ubicado en cajones de madera pintados a franja de color negro y amarillo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debiéndose retirarse de inmediato del lugar de la obra el excedente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no pudiendo de ninguna manera dicho material obstacularizar la calzada y/o vereda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Se deben evitar la obstrucción de los desagües domiciliario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1645BF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Inciso b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Calle sin Pavimento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Siempre que haya que realizar trabajos por el eje de la calzada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 permitirá su cierre no debiéndose abrir por vez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más de 200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00mts rs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lineal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D467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Inciso c</w:t>
      </w:r>
      <w:r w:rsidR="0058518D">
        <w:rPr>
          <w:rFonts w:ascii="Book Antiqua" w:hAnsi="Book Antiqua"/>
          <w:sz w:val="24"/>
        </w:rPr>
        <w:t xml:space="preserve">) </w:t>
      </w:r>
      <w:r w:rsidR="007748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Siempre que se practique trabajos de sondeos a cielo abierto y mientras duren los mismos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se colocarán pasarelas para evitar inconvenientes a los vecinos del lugar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D467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Inciso d</w:t>
      </w:r>
      <w:r w:rsidR="0058518D">
        <w:rPr>
          <w:rFonts w:ascii="Book Antiqua" w:hAnsi="Book Antiqua"/>
          <w:sz w:val="24"/>
        </w:rPr>
        <w:t xml:space="preserve">) </w:t>
      </w:r>
      <w:r w:rsidR="007748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En todos los casos se deberá tener siempre limpia la obra y al final de los trabajos la limpieza deberá ser total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OCTAVO</w:t>
      </w:r>
      <w:r>
        <w:rPr>
          <w:rFonts w:ascii="Book Antiqua" w:hAnsi="Book Antiqua"/>
          <w:sz w:val="24"/>
        </w:rPr>
        <w:t xml:space="preserve">: </w:t>
      </w:r>
      <w:r w:rsidR="00D4678D" w:rsidRPr="0058518D">
        <w:rPr>
          <w:rFonts w:ascii="Book Antiqua" w:hAnsi="Book Antiqua"/>
          <w:sz w:val="24"/>
        </w:rPr>
        <w:t>Rotura de pavimento de Hormigón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32165A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El croquis de la conexión que presentará el contratista deberá ser realizado de manera que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para el empalme de rotura del pavimento sea ejecutada en concordancia con la junta transversal más próxima y más conveniente de modo que la rotura sea por un solo lado del paño en donde deberá lograrse la máxima horizontalidad y verticalidad del corte el cual será inspeccionado previo a la reposición del Hormigón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32165A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Luego del hormigonado se tomarán las juntas con material asfáltico adecuado en todo su perímetro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DÉCIMO NOVENO</w:t>
      </w:r>
      <w:r>
        <w:rPr>
          <w:rFonts w:ascii="Book Antiqua" w:hAnsi="Book Antiqua"/>
          <w:sz w:val="24"/>
        </w:rPr>
        <w:t xml:space="preserve">: </w:t>
      </w:r>
      <w:r w:rsidR="00D34460" w:rsidRPr="0058518D">
        <w:rPr>
          <w:rFonts w:ascii="Book Antiqua" w:hAnsi="Book Antiqua"/>
          <w:sz w:val="24"/>
        </w:rPr>
        <w:t>Rotura de pavimento asfáltico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D3446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lastRenderedPageBreak/>
        <w:t>En este caso la rotura</w:t>
      </w:r>
      <w:r w:rsidR="00D83C20" w:rsidRPr="0058518D">
        <w:rPr>
          <w:rFonts w:ascii="Book Antiqua" w:hAnsi="Book Antiqua"/>
          <w:sz w:val="24"/>
        </w:rPr>
        <w:t xml:space="preserve"> deberá quedar la máxima horizontalidad y verticalidad de corte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</w:t>
      </w:r>
      <w:r>
        <w:rPr>
          <w:rFonts w:ascii="Book Antiqua" w:hAnsi="Book Antiqua"/>
          <w:sz w:val="24"/>
        </w:rPr>
        <w:t xml:space="preserve">: </w:t>
      </w:r>
      <w:r w:rsidR="00D83C20" w:rsidRPr="0058518D">
        <w:rPr>
          <w:rFonts w:ascii="Book Antiqua" w:hAnsi="Book Antiqua"/>
          <w:sz w:val="24"/>
        </w:rPr>
        <w:t>Zanjeo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D83C2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El contratista deberá tener todas las instalaciones subterráneas localizadas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emplear equipos necesarios y métodos adecuados para ejecutar la zanja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mantendrá la misma en perfectas condiciones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empleándose equipos de desagote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material de apuntalamiento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etc</w:t>
      </w:r>
      <w:r w:rsidR="0058518D">
        <w:rPr>
          <w:rFonts w:ascii="Book Antiqua" w:hAnsi="Book Antiqua"/>
          <w:sz w:val="24"/>
        </w:rPr>
        <w:t xml:space="preserve">. </w:t>
      </w:r>
      <w:r w:rsidR="003864DC" w:rsidRPr="0058518D">
        <w:rPr>
          <w:rFonts w:ascii="Book Antiqua" w:hAnsi="Book Antiqua"/>
          <w:sz w:val="24"/>
        </w:rPr>
        <w:t>el ancho será adecuado para la correcta colocación de las instalaciones a realizar</w:t>
      </w:r>
      <w:r w:rsidR="0058518D">
        <w:rPr>
          <w:rFonts w:ascii="Book Antiqua" w:hAnsi="Book Antiqua"/>
          <w:sz w:val="24"/>
        </w:rPr>
        <w:t xml:space="preserve">. </w:t>
      </w:r>
      <w:r w:rsidR="003864DC" w:rsidRPr="0058518D">
        <w:rPr>
          <w:rFonts w:ascii="Book Antiqua" w:hAnsi="Book Antiqua"/>
          <w:sz w:val="24"/>
        </w:rPr>
        <w:t>La profundidad de las zanjas será tal que asegure una tapada mínima de 80 cm</w:t>
      </w:r>
      <w:r w:rsidR="0058518D">
        <w:rPr>
          <w:rFonts w:ascii="Book Antiqua" w:hAnsi="Book Antiqua"/>
          <w:sz w:val="24"/>
        </w:rPr>
        <w:t xml:space="preserve">. </w:t>
      </w:r>
      <w:r w:rsidR="003864DC" w:rsidRPr="0058518D">
        <w:rPr>
          <w:rFonts w:ascii="Book Antiqua" w:hAnsi="Book Antiqua"/>
          <w:sz w:val="24"/>
        </w:rPr>
        <w:t>En caso de roturas de albañales</w:t>
      </w:r>
      <w:r w:rsidR="0058518D">
        <w:rPr>
          <w:rFonts w:ascii="Book Antiqua" w:hAnsi="Book Antiqua"/>
          <w:sz w:val="24"/>
        </w:rPr>
        <w:t xml:space="preserve">, </w:t>
      </w:r>
      <w:r w:rsidR="003864DC" w:rsidRPr="0058518D">
        <w:rPr>
          <w:rFonts w:ascii="Book Antiqua" w:hAnsi="Book Antiqua"/>
          <w:sz w:val="24"/>
        </w:rPr>
        <w:t>desagües</w:t>
      </w:r>
      <w:r w:rsidR="0058518D">
        <w:rPr>
          <w:rFonts w:ascii="Book Antiqua" w:hAnsi="Book Antiqua"/>
          <w:sz w:val="24"/>
        </w:rPr>
        <w:t xml:space="preserve">, </w:t>
      </w:r>
      <w:r w:rsidR="003864DC" w:rsidRPr="0058518D">
        <w:rPr>
          <w:rFonts w:ascii="Book Antiqua" w:hAnsi="Book Antiqua"/>
          <w:sz w:val="24"/>
        </w:rPr>
        <w:t>se deberá tomar providencias para que mientras no sean arregladas definitivamente el agua pueda circular sin inconvenientes</w:t>
      </w:r>
      <w:r w:rsidR="0058518D">
        <w:rPr>
          <w:rFonts w:ascii="Book Antiqua" w:hAnsi="Book Antiqua"/>
          <w:sz w:val="24"/>
        </w:rPr>
        <w:t xml:space="preserve">. </w:t>
      </w:r>
      <w:r w:rsidR="003864DC" w:rsidRPr="0058518D">
        <w:rPr>
          <w:rFonts w:ascii="Book Antiqua" w:hAnsi="Book Antiqua"/>
          <w:sz w:val="24"/>
        </w:rPr>
        <w:t>A posteriori se deberá reparar en forma completa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PRIMERO</w:t>
      </w:r>
      <w:r>
        <w:rPr>
          <w:rFonts w:ascii="Book Antiqua" w:hAnsi="Book Antiqua"/>
          <w:sz w:val="24"/>
        </w:rPr>
        <w:t xml:space="preserve">: </w:t>
      </w:r>
      <w:r w:rsidR="003864DC" w:rsidRPr="0058518D">
        <w:rPr>
          <w:rFonts w:ascii="Book Antiqua" w:hAnsi="Book Antiqua"/>
          <w:sz w:val="24"/>
        </w:rPr>
        <w:t>Compactación d Suelo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El relleno de la excavación de la calzada se realizará con arena en capas no superiores a 30 cm de espesor hasta 10 cm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Por arriba de la instalación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 xml:space="preserve">A </w:t>
      </w:r>
      <w:r w:rsidR="0058518D">
        <w:rPr>
          <w:rFonts w:ascii="Book Antiqua" w:hAnsi="Book Antiqua"/>
          <w:sz w:val="24"/>
        </w:rPr>
        <w:t xml:space="preserve"> (</w:t>
      </w:r>
      <w:r w:rsidRPr="0058518D">
        <w:rPr>
          <w:rFonts w:ascii="Book Antiqua" w:hAnsi="Book Antiqua"/>
          <w:sz w:val="24"/>
        </w:rPr>
        <w:t>ripio bruto fino de diámetro menor o igual que 0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075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00mts compactándose manual o mecánicamente en capas de 025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00mts de espesor máximo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debiéndose lograr una densidad relativa igual o mayor que el 100% del proctor estándar obtenido por el Dpto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Obras por Contrato de la Dirección de Obras Públicas Municipal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F7B3A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Será responsabilidad del contratista la perfecta compactación del suelo ya que en caso de hundimiento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tiene la obligación de reparar nuevamente todo lo que sea necesario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SEGUNDO</w:t>
      </w:r>
      <w:r>
        <w:rPr>
          <w:rFonts w:ascii="Book Antiqua" w:hAnsi="Book Antiqua"/>
          <w:sz w:val="24"/>
        </w:rPr>
        <w:t xml:space="preserve">: </w:t>
      </w:r>
      <w:r w:rsidR="005F7B3A" w:rsidRPr="0058518D">
        <w:rPr>
          <w:rFonts w:ascii="Book Antiqua" w:hAnsi="Book Antiqua"/>
          <w:sz w:val="24"/>
        </w:rPr>
        <w:t>Sub-base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5F7B3A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Se efectuará una sub-base de 15 cm de espesor en la proporción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Pr="0058518D">
        <w:rPr>
          <w:rFonts w:ascii="Book Antiqua" w:hAnsi="Book Antiqua"/>
          <w:sz w:val="24"/>
        </w:rPr>
        <w:t>1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3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6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Pr="0058518D">
        <w:rPr>
          <w:rFonts w:ascii="Book Antiqua" w:hAnsi="Book Antiqua"/>
          <w:sz w:val="24"/>
        </w:rPr>
        <w:t>de suelo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cemento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arena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TERCERO</w:t>
      </w:r>
      <w:r>
        <w:rPr>
          <w:rFonts w:ascii="Book Antiqua" w:hAnsi="Book Antiqua"/>
          <w:sz w:val="24"/>
        </w:rPr>
        <w:t xml:space="preserve">: </w:t>
      </w:r>
      <w:r w:rsidR="005F7B3A" w:rsidRPr="0058518D">
        <w:rPr>
          <w:rFonts w:ascii="Book Antiqua" w:hAnsi="Book Antiqua"/>
          <w:sz w:val="24"/>
        </w:rPr>
        <w:t>En ningún caso la compactación contemplada en el artículo 19</w:t>
      </w:r>
      <w:r>
        <w:rPr>
          <w:rFonts w:ascii="Book Antiqua" w:hAnsi="Book Antiqua"/>
          <w:sz w:val="24"/>
        </w:rPr>
        <w:t xml:space="preserve">º </w:t>
      </w:r>
      <w:r w:rsidR="005F7B3A" w:rsidRPr="0058518D">
        <w:rPr>
          <w:rFonts w:ascii="Book Antiqua" w:hAnsi="Book Antiqua"/>
          <w:sz w:val="24"/>
        </w:rPr>
        <w:t>y 20</w:t>
      </w:r>
      <w:r>
        <w:rPr>
          <w:rFonts w:ascii="Book Antiqua" w:hAnsi="Book Antiqua"/>
          <w:sz w:val="24"/>
        </w:rPr>
        <w:t xml:space="preserve">º </w:t>
      </w:r>
      <w:r w:rsidR="005F7B3A" w:rsidRPr="0058518D">
        <w:rPr>
          <w:rFonts w:ascii="Book Antiqua" w:hAnsi="Book Antiqua"/>
          <w:sz w:val="24"/>
        </w:rPr>
        <w:t>se efectuará con el uso del agua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CUARTO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Sobre esta sub-base se ejecutará la losa de cierre de Hormigón sin armar de 20 cm de espesor con un tenor de cemento de 300 kg</w:t>
      </w:r>
      <w:r>
        <w:rPr>
          <w:rFonts w:ascii="Book Antiqua" w:hAnsi="Book Antiqua"/>
          <w:sz w:val="24"/>
        </w:rPr>
        <w:t xml:space="preserve">. </w:t>
      </w:r>
      <w:r w:rsidR="006B5B87" w:rsidRPr="0058518D">
        <w:rPr>
          <w:rFonts w:ascii="Book Antiqua" w:hAnsi="Book Antiqua"/>
          <w:sz w:val="24"/>
        </w:rPr>
        <w:t>/m3</w:t>
      </w:r>
      <w:r>
        <w:rPr>
          <w:rFonts w:ascii="Book Antiqua" w:hAnsi="Book Antiqua"/>
          <w:sz w:val="24"/>
        </w:rPr>
        <w:t xml:space="preserve">. </w:t>
      </w:r>
      <w:r w:rsidR="006B5B87" w:rsidRPr="0058518D">
        <w:rPr>
          <w:rFonts w:ascii="Book Antiqua" w:hAnsi="Book Antiqua"/>
          <w:sz w:val="24"/>
        </w:rPr>
        <w:t>Y un dosaje</w:t>
      </w:r>
      <w:r w:rsidR="00332C11" w:rsidRPr="0058518D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6B5B87" w:rsidRPr="0058518D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="006B5B87" w:rsidRPr="0058518D">
        <w:rPr>
          <w:rFonts w:ascii="Book Antiqua" w:hAnsi="Book Antiqua"/>
          <w:sz w:val="24"/>
        </w:rPr>
        <w:t>de cemento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arena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piedra granítica</w:t>
      </w:r>
      <w:r w:rsidR="00332C11" w:rsidRPr="0058518D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6B5B87" w:rsidRPr="0058518D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: </w:t>
      </w:r>
      <w:r w:rsidR="006B5B87" w:rsidRPr="0058518D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) </w:t>
      </w:r>
    </w:p>
    <w:p w:rsidR="00F16A22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Agregado grueso…………… 1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380 kg 54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2%</w:t>
      </w:r>
    </w:p>
    <w:p w:rsidR="00F16A22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Agregado fino……………</w:t>
      </w:r>
      <w:r w:rsidR="0058518D">
        <w:rPr>
          <w:rFonts w:ascii="Book Antiqua" w:hAnsi="Book Antiqua"/>
          <w:sz w:val="24"/>
        </w:rPr>
        <w:t xml:space="preserve">. . . </w:t>
      </w:r>
      <w:r w:rsidRPr="0058518D">
        <w:rPr>
          <w:rFonts w:ascii="Book Antiqua" w:hAnsi="Book Antiqua"/>
          <w:sz w:val="24"/>
        </w:rPr>
        <w:t>958 kg 37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6%</w:t>
      </w:r>
    </w:p>
    <w:p w:rsidR="00F16A22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Filler………………………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65 kg 2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5%</w:t>
      </w:r>
    </w:p>
    <w:p w:rsidR="006B5B87" w:rsidRPr="0058518D" w:rsidRDefault="002962F0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Betún Asfáltico……………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145 kg 5</w:t>
      </w:r>
      <w:r w:rsidR="0058518D">
        <w:rPr>
          <w:rFonts w:ascii="Book Antiqua" w:hAnsi="Book Antiqua"/>
          <w:sz w:val="24"/>
        </w:rPr>
        <w:t xml:space="preserve">. </w:t>
      </w:r>
      <w:r w:rsidRPr="0058518D">
        <w:rPr>
          <w:rFonts w:ascii="Book Antiqua" w:hAnsi="Book Antiqua"/>
          <w:sz w:val="24"/>
        </w:rPr>
        <w:t>7%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QUINTO</w:t>
      </w:r>
      <w:r>
        <w:rPr>
          <w:rFonts w:ascii="Book Antiqua" w:hAnsi="Book Antiqua"/>
          <w:sz w:val="24"/>
        </w:rPr>
        <w:t xml:space="preserve">: </w:t>
      </w:r>
      <w:r w:rsidR="002962F0" w:rsidRPr="0058518D">
        <w:rPr>
          <w:rFonts w:ascii="Book Antiqua" w:hAnsi="Book Antiqua"/>
          <w:sz w:val="24"/>
        </w:rPr>
        <w:t>El espesor de la capa asfáltica correspondiente al bacheo será como mínimo de 0</w:t>
      </w:r>
      <w:r>
        <w:rPr>
          <w:rFonts w:ascii="Book Antiqua" w:hAnsi="Book Antiqua"/>
          <w:sz w:val="24"/>
        </w:rPr>
        <w:t xml:space="preserve">. </w:t>
      </w:r>
      <w:r w:rsidR="002962F0" w:rsidRPr="0058518D">
        <w:rPr>
          <w:rFonts w:ascii="Book Antiqua" w:hAnsi="Book Antiqua"/>
          <w:sz w:val="24"/>
        </w:rPr>
        <w:t>5 cm de espesor</w:t>
      </w:r>
      <w:r>
        <w:rPr>
          <w:rFonts w:ascii="Book Antiqua" w:hAnsi="Book Antiqua"/>
          <w:sz w:val="24"/>
        </w:rPr>
        <w:t xml:space="preserve">, </w:t>
      </w:r>
      <w:r w:rsidR="002962F0" w:rsidRPr="0058518D">
        <w:rPr>
          <w:rFonts w:ascii="Book Antiqua" w:hAnsi="Book Antiqua"/>
          <w:sz w:val="24"/>
        </w:rPr>
        <w:t>la que será aplicada previo riego de liga</w:t>
      </w:r>
      <w:r>
        <w:rPr>
          <w:rFonts w:ascii="Book Antiqua" w:hAnsi="Book Antiqua"/>
          <w:sz w:val="24"/>
        </w:rPr>
        <w:t xml:space="preserve">, </w:t>
      </w:r>
      <w:r w:rsidR="002962F0" w:rsidRPr="0058518D">
        <w:rPr>
          <w:rFonts w:ascii="Book Antiqua" w:hAnsi="Book Antiqua"/>
          <w:sz w:val="24"/>
        </w:rPr>
        <w:t>que tomará toda la superficie de contacto</w:t>
      </w:r>
      <w:r>
        <w:rPr>
          <w:rFonts w:ascii="Book Antiqua" w:hAnsi="Book Antiqua"/>
          <w:sz w:val="24"/>
        </w:rPr>
        <w:t xml:space="preserve">, </w:t>
      </w:r>
      <w:r w:rsidR="002962F0" w:rsidRPr="0058518D">
        <w:rPr>
          <w:rFonts w:ascii="Book Antiqua" w:hAnsi="Book Antiqua"/>
          <w:sz w:val="24"/>
        </w:rPr>
        <w:t>el material que se use para este riego será el que técnicamente corresponda a juicio de la inspección para cada caso en particular</w:t>
      </w:r>
      <w:r>
        <w:rPr>
          <w:rFonts w:ascii="Book Antiqua" w:hAnsi="Book Antiqua"/>
          <w:sz w:val="24"/>
        </w:rPr>
        <w:t xml:space="preserve">. </w:t>
      </w:r>
    </w:p>
    <w:p w:rsidR="00775E29" w:rsidRPr="0058518D" w:rsidRDefault="00775E29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lastRenderedPageBreak/>
        <w:t>CAPITULO IV</w:t>
      </w:r>
      <w:r w:rsidR="0058518D">
        <w:rPr>
          <w:rFonts w:ascii="Book Antiqua" w:hAnsi="Book Antiqua"/>
          <w:sz w:val="24"/>
        </w:rPr>
        <w:t xml:space="preserve">: </w:t>
      </w:r>
      <w:r w:rsidRPr="0058518D">
        <w:rPr>
          <w:rFonts w:ascii="Book Antiqua" w:hAnsi="Book Antiqua"/>
          <w:sz w:val="24"/>
        </w:rPr>
        <w:t>CRUCE DE CALZADA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SEXTO</w:t>
      </w:r>
      <w:r>
        <w:rPr>
          <w:rFonts w:ascii="Book Antiqua" w:hAnsi="Book Antiqua"/>
          <w:sz w:val="24"/>
        </w:rPr>
        <w:t xml:space="preserve">: </w:t>
      </w:r>
      <w:r w:rsidR="00775E29" w:rsidRPr="0058518D">
        <w:rPr>
          <w:rFonts w:ascii="Book Antiqua" w:hAnsi="Book Antiqua"/>
          <w:sz w:val="24"/>
        </w:rPr>
        <w:t>El cruce completo de la calzada se deberá realizar por medio de túneles</w:t>
      </w:r>
      <w:r>
        <w:rPr>
          <w:rFonts w:ascii="Book Antiqua" w:hAnsi="Book Antiqua"/>
          <w:sz w:val="24"/>
        </w:rPr>
        <w:t xml:space="preserve">, </w:t>
      </w:r>
      <w:r w:rsidR="00775E29" w:rsidRPr="0058518D">
        <w:rPr>
          <w:rFonts w:ascii="Book Antiqua" w:hAnsi="Book Antiqua"/>
          <w:sz w:val="24"/>
        </w:rPr>
        <w:t>contándose para tal efecto con el correcto balizamiento de la instalaciones existentes</w:t>
      </w:r>
      <w:r>
        <w:rPr>
          <w:rFonts w:ascii="Book Antiqua" w:hAnsi="Book Antiqua"/>
          <w:sz w:val="24"/>
        </w:rPr>
        <w:t xml:space="preserve">. </w:t>
      </w:r>
    </w:p>
    <w:p w:rsidR="00F16A22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SÉPTIMO</w:t>
      </w:r>
      <w:r>
        <w:rPr>
          <w:rFonts w:ascii="Book Antiqua" w:hAnsi="Book Antiqua"/>
          <w:sz w:val="24"/>
        </w:rPr>
        <w:t xml:space="preserve">: </w:t>
      </w:r>
      <w:r w:rsidR="00775E29" w:rsidRPr="0058518D">
        <w:rPr>
          <w:rFonts w:ascii="Book Antiqua" w:hAnsi="Book Antiqua"/>
          <w:sz w:val="24"/>
        </w:rPr>
        <w:t>Túnel</w:t>
      </w:r>
    </w:p>
    <w:p w:rsidR="00332C11" w:rsidRPr="0058518D" w:rsidRDefault="00775E29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Este se deberá realizar por medio de barrenado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el diámetro máximo</w:t>
      </w:r>
      <w:r w:rsidR="00F012E1" w:rsidRPr="0058518D">
        <w:rPr>
          <w:rFonts w:ascii="Book Antiqua" w:hAnsi="Book Antiqua"/>
          <w:sz w:val="24"/>
        </w:rPr>
        <w:t xml:space="preserve"> es de2” más grande que el diámetro de la instalación</w:t>
      </w:r>
      <w:r w:rsidR="0058518D">
        <w:rPr>
          <w:rFonts w:ascii="Book Antiqua" w:hAnsi="Book Antiqua"/>
          <w:sz w:val="24"/>
        </w:rPr>
        <w:t xml:space="preserve">. </w:t>
      </w:r>
      <w:r w:rsidR="00F012E1" w:rsidRPr="0058518D">
        <w:rPr>
          <w:rFonts w:ascii="Book Antiqua" w:hAnsi="Book Antiqua"/>
          <w:sz w:val="24"/>
        </w:rPr>
        <w:t>No se podrá realizar más de dos</w:t>
      </w:r>
      <w:r w:rsidR="00332C11" w:rsidRPr="0058518D">
        <w:rPr>
          <w:rFonts w:ascii="Book Antiqua" w:hAnsi="Book Antiqua"/>
          <w:sz w:val="24"/>
        </w:rPr>
        <w:t xml:space="preserve"> </w:t>
      </w:r>
      <w:r w:rsidR="0058518D">
        <w:rPr>
          <w:rFonts w:ascii="Book Antiqua" w:hAnsi="Book Antiqua"/>
          <w:sz w:val="24"/>
        </w:rPr>
        <w:t xml:space="preserve"> (</w:t>
      </w:r>
      <w:r w:rsidR="00F012E1" w:rsidRPr="0058518D">
        <w:rPr>
          <w:rFonts w:ascii="Book Antiqua" w:hAnsi="Book Antiqua"/>
          <w:sz w:val="24"/>
        </w:rPr>
        <w:t>2</w:t>
      </w:r>
      <w:r w:rsidR="0058518D">
        <w:rPr>
          <w:rFonts w:ascii="Book Antiqua" w:hAnsi="Book Antiqua"/>
          <w:sz w:val="24"/>
        </w:rPr>
        <w:t xml:space="preserve">) </w:t>
      </w:r>
      <w:r w:rsidR="00332C11" w:rsidRPr="0058518D">
        <w:rPr>
          <w:rFonts w:ascii="Book Antiqua" w:hAnsi="Book Antiqua"/>
          <w:sz w:val="24"/>
        </w:rPr>
        <w:t xml:space="preserve"> </w:t>
      </w:r>
      <w:r w:rsidR="00F012E1" w:rsidRPr="0058518D">
        <w:rPr>
          <w:rFonts w:ascii="Book Antiqua" w:hAnsi="Book Antiqua"/>
          <w:sz w:val="24"/>
        </w:rPr>
        <w:t>tanteos para evitar el debilitamiento del terreno</w:t>
      </w:r>
      <w:r w:rsidR="0058518D">
        <w:rPr>
          <w:rFonts w:ascii="Book Antiqua" w:hAnsi="Book Antiqua"/>
          <w:sz w:val="24"/>
        </w:rPr>
        <w:t xml:space="preserve">. </w:t>
      </w:r>
      <w:r w:rsidR="00F012E1" w:rsidRPr="0058518D">
        <w:rPr>
          <w:rFonts w:ascii="Book Antiqua" w:hAnsi="Book Antiqua"/>
          <w:sz w:val="24"/>
        </w:rPr>
        <w:t>Se deberán tomar los recaudos para impedir que el agua que fluye de las conexiones inunde el túnel</w:t>
      </w:r>
      <w:r w:rsidR="0058518D"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OCTAVO</w:t>
      </w:r>
      <w:r>
        <w:rPr>
          <w:rFonts w:ascii="Book Antiqua" w:hAnsi="Book Antiqua"/>
          <w:sz w:val="24"/>
        </w:rPr>
        <w:t xml:space="preserve">: </w:t>
      </w:r>
      <w:r w:rsidR="00F012E1" w:rsidRPr="0058518D">
        <w:rPr>
          <w:rFonts w:ascii="Book Antiqua" w:hAnsi="Book Antiqua"/>
          <w:sz w:val="24"/>
        </w:rPr>
        <w:t>Cañerías que deben llevar pendientes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F012E1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Se realizarán siguiendo las especificaciones anteriores salvo en el caso en que por coincidir el recorrido de ésta con otra línea existente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no se puedan respetar las pendientes mínimas</w:t>
      </w:r>
      <w:r w:rsidR="0058518D">
        <w:rPr>
          <w:rFonts w:ascii="Book Antiqua" w:hAnsi="Book Antiqua"/>
          <w:sz w:val="24"/>
        </w:rPr>
        <w:t xml:space="preserve">, </w:t>
      </w:r>
      <w:r w:rsidRPr="0058518D">
        <w:rPr>
          <w:rFonts w:ascii="Book Antiqua" w:hAnsi="Book Antiqua"/>
          <w:sz w:val="24"/>
        </w:rPr>
        <w:t>en tal caso la conexión se realizará por zanja</w:t>
      </w:r>
      <w:r w:rsidR="0058518D">
        <w:rPr>
          <w:rFonts w:ascii="Book Antiqua" w:hAnsi="Book Antiqua"/>
          <w:sz w:val="24"/>
        </w:rPr>
        <w:t xml:space="preserve">. </w:t>
      </w:r>
    </w:p>
    <w:p w:rsidR="0046122C" w:rsidRPr="0058518D" w:rsidRDefault="00F012E1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CAPITULO V</w:t>
      </w:r>
      <w:r w:rsidR="0058518D">
        <w:rPr>
          <w:rFonts w:ascii="Book Antiqua" w:hAnsi="Book Antiqua"/>
          <w:sz w:val="24"/>
        </w:rPr>
        <w:t xml:space="preserve">: </w:t>
      </w:r>
      <w:r w:rsidR="0046122C" w:rsidRPr="0058518D">
        <w:rPr>
          <w:rFonts w:ascii="Book Antiqua" w:hAnsi="Book Antiqua"/>
          <w:sz w:val="24"/>
        </w:rPr>
        <w:t>CONSIDERACIONES GENERALES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VIGÉSIMO NOVENO</w:t>
      </w:r>
      <w:r>
        <w:rPr>
          <w:rFonts w:ascii="Book Antiqua" w:hAnsi="Book Antiqua"/>
          <w:sz w:val="24"/>
        </w:rPr>
        <w:t xml:space="preserve">: </w:t>
      </w:r>
      <w:r w:rsidR="0046122C" w:rsidRPr="0058518D">
        <w:rPr>
          <w:rFonts w:ascii="Book Antiqua" w:hAnsi="Book Antiqua"/>
          <w:sz w:val="24"/>
        </w:rPr>
        <w:t>Para las presentes normas administrativas Técnicas deberá entenderse como “Contratista” a toda persona física o jurídica encargado de realizar los trabajos por encomienda del propietario</w:t>
      </w:r>
      <w:r>
        <w:rPr>
          <w:rFonts w:ascii="Book Antiqua" w:hAnsi="Book Antiqua"/>
          <w:sz w:val="24"/>
        </w:rPr>
        <w:t xml:space="preserve">. </w:t>
      </w:r>
      <w:r w:rsidR="0046122C" w:rsidRPr="0058518D">
        <w:rPr>
          <w:rFonts w:ascii="Book Antiqua" w:hAnsi="Book Antiqua"/>
          <w:sz w:val="24"/>
        </w:rPr>
        <w:t>En el caso de las reparticiones públicas serán éstas</w:t>
      </w:r>
      <w:r>
        <w:rPr>
          <w:rFonts w:ascii="Book Antiqua" w:hAnsi="Book Antiqua"/>
          <w:sz w:val="24"/>
        </w:rPr>
        <w:t xml:space="preserve">, </w:t>
      </w:r>
      <w:r w:rsidR="0046122C" w:rsidRPr="0058518D">
        <w:rPr>
          <w:rFonts w:ascii="Book Antiqua" w:hAnsi="Book Antiqua"/>
          <w:sz w:val="24"/>
        </w:rPr>
        <w:t>si el trabajo se hace por administración o el contratista que ella determine para la ejecución de las obras</w:t>
      </w:r>
      <w:r>
        <w:rPr>
          <w:rFonts w:ascii="Book Antiqua" w:hAnsi="Book Antiqua"/>
          <w:sz w:val="24"/>
        </w:rPr>
        <w:t xml:space="preserve">. </w:t>
      </w:r>
    </w:p>
    <w:p w:rsidR="00332C11" w:rsidRPr="0058518D" w:rsidRDefault="0058518D" w:rsidP="0058518D">
      <w:pPr>
        <w:keepNext/>
        <w:tabs>
          <w:tab w:val="left" w:pos="2386"/>
        </w:tabs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TRIGÉSIMO</w:t>
      </w:r>
      <w:r>
        <w:rPr>
          <w:rFonts w:ascii="Book Antiqua" w:hAnsi="Book Antiqua"/>
          <w:sz w:val="24"/>
        </w:rPr>
        <w:t xml:space="preserve">: </w:t>
      </w:r>
      <w:r w:rsidR="001478F3" w:rsidRPr="0058518D">
        <w:rPr>
          <w:rFonts w:ascii="Book Antiqua" w:hAnsi="Book Antiqua"/>
          <w:sz w:val="24"/>
        </w:rPr>
        <w:t>Las presentes normas administrativas y Técnicas rigen para todo el ámbito de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6F2884" w:rsidRPr="0058518D" w:rsidRDefault="0058518D" w:rsidP="0058518D">
      <w:pPr>
        <w:keepNext/>
        <w:spacing w:after="180" w:line="240" w:lineRule="auto"/>
        <w:rPr>
          <w:rFonts w:ascii="Book Antiqua" w:hAnsi="Book Antiqua"/>
          <w:sz w:val="24"/>
        </w:rPr>
      </w:pPr>
      <w:r w:rsidRPr="0058518D">
        <w:rPr>
          <w:rFonts w:ascii="Book Antiqua" w:hAnsi="Book Antiqua"/>
          <w:sz w:val="24"/>
        </w:rPr>
        <w:t>ARTÍCULO TRIGÉSIMO PRIMERO</w:t>
      </w:r>
      <w:r>
        <w:rPr>
          <w:rFonts w:ascii="Book Antiqua" w:hAnsi="Book Antiqua"/>
          <w:sz w:val="24"/>
        </w:rPr>
        <w:t xml:space="preserve">: </w:t>
      </w:r>
      <w:r w:rsidR="003E657F" w:rsidRPr="0058518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8518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58518D" w:rsidSect="0058518D">
      <w:footerReference w:type="default" r:id="rId7"/>
      <w:pgSz w:w="11906" w:h="16838"/>
      <w:pgMar w:top="1417" w:right="1134" w:bottom="1134" w:left="1701" w:header="709" w:footer="709" w:gutter="0"/>
      <w:pgNumType w:start="4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65E" w:rsidRDefault="004F665E" w:rsidP="004F665E">
      <w:pPr>
        <w:spacing w:after="0" w:line="240" w:lineRule="auto"/>
      </w:pPr>
      <w:r>
        <w:separator/>
      </w:r>
    </w:p>
  </w:endnote>
  <w:endnote w:type="continuationSeparator" w:id="0">
    <w:p w:rsidR="004F665E" w:rsidRDefault="004F665E" w:rsidP="004F6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65E" w:rsidRPr="002F72A4" w:rsidRDefault="004F66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65E" w:rsidRDefault="004F665E" w:rsidP="004F665E">
      <w:pPr>
        <w:spacing w:after="0" w:line="240" w:lineRule="auto"/>
      </w:pPr>
      <w:r>
        <w:separator/>
      </w:r>
    </w:p>
  </w:footnote>
  <w:footnote w:type="continuationSeparator" w:id="0">
    <w:p w:rsidR="004F665E" w:rsidRDefault="004F665E" w:rsidP="004F6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D5658"/>
    <w:multiLevelType w:val="hybridMultilevel"/>
    <w:tmpl w:val="61960C94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4F3187"/>
    <w:multiLevelType w:val="hybridMultilevel"/>
    <w:tmpl w:val="644E5B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16413"/>
    <w:multiLevelType w:val="hybridMultilevel"/>
    <w:tmpl w:val="D7B6066C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732" w:hanging="360"/>
      </w:pPr>
    </w:lvl>
    <w:lvl w:ilvl="2" w:tplc="040A001B" w:tentative="1">
      <w:start w:val="1"/>
      <w:numFmt w:val="lowerRoman"/>
      <w:lvlText w:val="%3."/>
      <w:lvlJc w:val="right"/>
      <w:pPr>
        <w:ind w:left="1452" w:hanging="180"/>
      </w:pPr>
    </w:lvl>
    <w:lvl w:ilvl="3" w:tplc="040A000F" w:tentative="1">
      <w:start w:val="1"/>
      <w:numFmt w:val="decimal"/>
      <w:lvlText w:val="%4."/>
      <w:lvlJc w:val="left"/>
      <w:pPr>
        <w:ind w:left="2172" w:hanging="360"/>
      </w:pPr>
    </w:lvl>
    <w:lvl w:ilvl="4" w:tplc="040A0019" w:tentative="1">
      <w:start w:val="1"/>
      <w:numFmt w:val="lowerLetter"/>
      <w:lvlText w:val="%5."/>
      <w:lvlJc w:val="left"/>
      <w:pPr>
        <w:ind w:left="2892" w:hanging="360"/>
      </w:pPr>
    </w:lvl>
    <w:lvl w:ilvl="5" w:tplc="040A001B" w:tentative="1">
      <w:start w:val="1"/>
      <w:numFmt w:val="lowerRoman"/>
      <w:lvlText w:val="%6."/>
      <w:lvlJc w:val="right"/>
      <w:pPr>
        <w:ind w:left="3612" w:hanging="180"/>
      </w:pPr>
    </w:lvl>
    <w:lvl w:ilvl="6" w:tplc="040A000F" w:tentative="1">
      <w:start w:val="1"/>
      <w:numFmt w:val="decimal"/>
      <w:lvlText w:val="%7."/>
      <w:lvlJc w:val="left"/>
      <w:pPr>
        <w:ind w:left="4332" w:hanging="360"/>
      </w:pPr>
    </w:lvl>
    <w:lvl w:ilvl="7" w:tplc="040A0019" w:tentative="1">
      <w:start w:val="1"/>
      <w:numFmt w:val="lowerLetter"/>
      <w:lvlText w:val="%8."/>
      <w:lvlJc w:val="left"/>
      <w:pPr>
        <w:ind w:left="5052" w:hanging="360"/>
      </w:pPr>
    </w:lvl>
    <w:lvl w:ilvl="8" w:tplc="04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" w15:restartNumberingAfterBreak="0">
    <w:nsid w:val="241A3616"/>
    <w:multiLevelType w:val="hybridMultilevel"/>
    <w:tmpl w:val="61DE1D94"/>
    <w:lvl w:ilvl="0" w:tplc="75C452C2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960" w:hanging="360"/>
      </w:pPr>
    </w:lvl>
    <w:lvl w:ilvl="2" w:tplc="2C0A001B" w:tentative="1">
      <w:start w:val="1"/>
      <w:numFmt w:val="lowerRoman"/>
      <w:lvlText w:val="%3."/>
      <w:lvlJc w:val="right"/>
      <w:pPr>
        <w:ind w:left="4680" w:hanging="180"/>
      </w:pPr>
    </w:lvl>
    <w:lvl w:ilvl="3" w:tplc="2C0A000F" w:tentative="1">
      <w:start w:val="1"/>
      <w:numFmt w:val="decimal"/>
      <w:lvlText w:val="%4."/>
      <w:lvlJc w:val="left"/>
      <w:pPr>
        <w:ind w:left="5400" w:hanging="360"/>
      </w:pPr>
    </w:lvl>
    <w:lvl w:ilvl="4" w:tplc="2C0A0019" w:tentative="1">
      <w:start w:val="1"/>
      <w:numFmt w:val="lowerLetter"/>
      <w:lvlText w:val="%5."/>
      <w:lvlJc w:val="left"/>
      <w:pPr>
        <w:ind w:left="6120" w:hanging="360"/>
      </w:pPr>
    </w:lvl>
    <w:lvl w:ilvl="5" w:tplc="2C0A001B" w:tentative="1">
      <w:start w:val="1"/>
      <w:numFmt w:val="lowerRoman"/>
      <w:lvlText w:val="%6."/>
      <w:lvlJc w:val="right"/>
      <w:pPr>
        <w:ind w:left="6840" w:hanging="180"/>
      </w:pPr>
    </w:lvl>
    <w:lvl w:ilvl="6" w:tplc="2C0A000F" w:tentative="1">
      <w:start w:val="1"/>
      <w:numFmt w:val="decimal"/>
      <w:lvlText w:val="%7."/>
      <w:lvlJc w:val="left"/>
      <w:pPr>
        <w:ind w:left="7560" w:hanging="360"/>
      </w:pPr>
    </w:lvl>
    <w:lvl w:ilvl="7" w:tplc="2C0A0019" w:tentative="1">
      <w:start w:val="1"/>
      <w:numFmt w:val="lowerLetter"/>
      <w:lvlText w:val="%8."/>
      <w:lvlJc w:val="left"/>
      <w:pPr>
        <w:ind w:left="8280" w:hanging="360"/>
      </w:pPr>
    </w:lvl>
    <w:lvl w:ilvl="8" w:tplc="2C0A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353F62C1"/>
    <w:multiLevelType w:val="hybridMultilevel"/>
    <w:tmpl w:val="AE129CAE"/>
    <w:lvl w:ilvl="0" w:tplc="1F929556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600" w:hanging="360"/>
      </w:pPr>
    </w:lvl>
    <w:lvl w:ilvl="2" w:tplc="2C0A001B" w:tentative="1">
      <w:start w:val="1"/>
      <w:numFmt w:val="lowerRoman"/>
      <w:lvlText w:val="%3."/>
      <w:lvlJc w:val="right"/>
      <w:pPr>
        <w:ind w:left="4320" w:hanging="180"/>
      </w:pPr>
    </w:lvl>
    <w:lvl w:ilvl="3" w:tplc="2C0A000F" w:tentative="1">
      <w:start w:val="1"/>
      <w:numFmt w:val="decimal"/>
      <w:lvlText w:val="%4."/>
      <w:lvlJc w:val="left"/>
      <w:pPr>
        <w:ind w:left="5040" w:hanging="360"/>
      </w:pPr>
    </w:lvl>
    <w:lvl w:ilvl="4" w:tplc="2C0A0019" w:tentative="1">
      <w:start w:val="1"/>
      <w:numFmt w:val="lowerLetter"/>
      <w:lvlText w:val="%5."/>
      <w:lvlJc w:val="left"/>
      <w:pPr>
        <w:ind w:left="5760" w:hanging="360"/>
      </w:pPr>
    </w:lvl>
    <w:lvl w:ilvl="5" w:tplc="2C0A001B" w:tentative="1">
      <w:start w:val="1"/>
      <w:numFmt w:val="lowerRoman"/>
      <w:lvlText w:val="%6."/>
      <w:lvlJc w:val="right"/>
      <w:pPr>
        <w:ind w:left="6480" w:hanging="180"/>
      </w:pPr>
    </w:lvl>
    <w:lvl w:ilvl="6" w:tplc="2C0A000F" w:tentative="1">
      <w:start w:val="1"/>
      <w:numFmt w:val="decimal"/>
      <w:lvlText w:val="%7."/>
      <w:lvlJc w:val="left"/>
      <w:pPr>
        <w:ind w:left="7200" w:hanging="360"/>
      </w:pPr>
    </w:lvl>
    <w:lvl w:ilvl="7" w:tplc="2C0A0019" w:tentative="1">
      <w:start w:val="1"/>
      <w:numFmt w:val="lowerLetter"/>
      <w:lvlText w:val="%8."/>
      <w:lvlJc w:val="left"/>
      <w:pPr>
        <w:ind w:left="7920" w:hanging="360"/>
      </w:pPr>
    </w:lvl>
    <w:lvl w:ilvl="8" w:tplc="2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3A4654C3"/>
    <w:multiLevelType w:val="hybridMultilevel"/>
    <w:tmpl w:val="FFCCCC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24269"/>
    <w:multiLevelType w:val="hybridMultilevel"/>
    <w:tmpl w:val="4A3AFF26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4A0D4A"/>
    <w:multiLevelType w:val="hybridMultilevel"/>
    <w:tmpl w:val="F9C0F03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87756"/>
    <w:multiLevelType w:val="hybridMultilevel"/>
    <w:tmpl w:val="EAC4170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A2172"/>
    <w:multiLevelType w:val="hybridMultilevel"/>
    <w:tmpl w:val="DBBA09FA"/>
    <w:lvl w:ilvl="0" w:tplc="EFAC5F7E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20" w:hanging="360"/>
      </w:pPr>
    </w:lvl>
    <w:lvl w:ilvl="2" w:tplc="2C0A001B" w:tentative="1">
      <w:start w:val="1"/>
      <w:numFmt w:val="lowerRoman"/>
      <w:lvlText w:val="%3."/>
      <w:lvlJc w:val="right"/>
      <w:pPr>
        <w:ind w:left="2940" w:hanging="180"/>
      </w:pPr>
    </w:lvl>
    <w:lvl w:ilvl="3" w:tplc="2C0A000F" w:tentative="1">
      <w:start w:val="1"/>
      <w:numFmt w:val="decimal"/>
      <w:lvlText w:val="%4."/>
      <w:lvlJc w:val="left"/>
      <w:pPr>
        <w:ind w:left="3660" w:hanging="360"/>
      </w:pPr>
    </w:lvl>
    <w:lvl w:ilvl="4" w:tplc="2C0A0019" w:tentative="1">
      <w:start w:val="1"/>
      <w:numFmt w:val="lowerLetter"/>
      <w:lvlText w:val="%5."/>
      <w:lvlJc w:val="left"/>
      <w:pPr>
        <w:ind w:left="4380" w:hanging="360"/>
      </w:pPr>
    </w:lvl>
    <w:lvl w:ilvl="5" w:tplc="2C0A001B" w:tentative="1">
      <w:start w:val="1"/>
      <w:numFmt w:val="lowerRoman"/>
      <w:lvlText w:val="%6."/>
      <w:lvlJc w:val="right"/>
      <w:pPr>
        <w:ind w:left="5100" w:hanging="180"/>
      </w:pPr>
    </w:lvl>
    <w:lvl w:ilvl="6" w:tplc="2C0A000F" w:tentative="1">
      <w:start w:val="1"/>
      <w:numFmt w:val="decimal"/>
      <w:lvlText w:val="%7."/>
      <w:lvlJc w:val="left"/>
      <w:pPr>
        <w:ind w:left="5820" w:hanging="360"/>
      </w:pPr>
    </w:lvl>
    <w:lvl w:ilvl="7" w:tplc="2C0A0019" w:tentative="1">
      <w:start w:val="1"/>
      <w:numFmt w:val="lowerLetter"/>
      <w:lvlText w:val="%8."/>
      <w:lvlJc w:val="left"/>
      <w:pPr>
        <w:ind w:left="6540" w:hanging="360"/>
      </w:pPr>
    </w:lvl>
    <w:lvl w:ilvl="8" w:tplc="2C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47F70993"/>
    <w:multiLevelType w:val="hybridMultilevel"/>
    <w:tmpl w:val="1346A9C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F5DD1"/>
    <w:multiLevelType w:val="hybridMultilevel"/>
    <w:tmpl w:val="B0CE5E8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BF6F28"/>
    <w:multiLevelType w:val="hybridMultilevel"/>
    <w:tmpl w:val="258CF3F2"/>
    <w:lvl w:ilvl="0" w:tplc="2D42CC0A">
      <w:start w:val="1"/>
      <w:numFmt w:val="lowerLetter"/>
      <w:lvlText w:val="%1)"/>
      <w:lvlJc w:val="left"/>
      <w:pPr>
        <w:ind w:left="28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540" w:hanging="360"/>
      </w:pPr>
    </w:lvl>
    <w:lvl w:ilvl="2" w:tplc="2C0A001B" w:tentative="1">
      <w:start w:val="1"/>
      <w:numFmt w:val="lowerRoman"/>
      <w:lvlText w:val="%3."/>
      <w:lvlJc w:val="right"/>
      <w:pPr>
        <w:ind w:left="4260" w:hanging="180"/>
      </w:pPr>
    </w:lvl>
    <w:lvl w:ilvl="3" w:tplc="2C0A000F" w:tentative="1">
      <w:start w:val="1"/>
      <w:numFmt w:val="decimal"/>
      <w:lvlText w:val="%4."/>
      <w:lvlJc w:val="left"/>
      <w:pPr>
        <w:ind w:left="4980" w:hanging="360"/>
      </w:pPr>
    </w:lvl>
    <w:lvl w:ilvl="4" w:tplc="2C0A0019" w:tentative="1">
      <w:start w:val="1"/>
      <w:numFmt w:val="lowerLetter"/>
      <w:lvlText w:val="%5."/>
      <w:lvlJc w:val="left"/>
      <w:pPr>
        <w:ind w:left="5700" w:hanging="360"/>
      </w:pPr>
    </w:lvl>
    <w:lvl w:ilvl="5" w:tplc="2C0A001B" w:tentative="1">
      <w:start w:val="1"/>
      <w:numFmt w:val="lowerRoman"/>
      <w:lvlText w:val="%6."/>
      <w:lvlJc w:val="right"/>
      <w:pPr>
        <w:ind w:left="6420" w:hanging="180"/>
      </w:pPr>
    </w:lvl>
    <w:lvl w:ilvl="6" w:tplc="2C0A000F" w:tentative="1">
      <w:start w:val="1"/>
      <w:numFmt w:val="decimal"/>
      <w:lvlText w:val="%7."/>
      <w:lvlJc w:val="left"/>
      <w:pPr>
        <w:ind w:left="7140" w:hanging="360"/>
      </w:pPr>
    </w:lvl>
    <w:lvl w:ilvl="7" w:tplc="2C0A0019" w:tentative="1">
      <w:start w:val="1"/>
      <w:numFmt w:val="lowerLetter"/>
      <w:lvlText w:val="%8."/>
      <w:lvlJc w:val="left"/>
      <w:pPr>
        <w:ind w:left="7860" w:hanging="360"/>
      </w:pPr>
    </w:lvl>
    <w:lvl w:ilvl="8" w:tplc="2C0A001B" w:tentative="1">
      <w:start w:val="1"/>
      <w:numFmt w:val="lowerRoman"/>
      <w:lvlText w:val="%9."/>
      <w:lvlJc w:val="right"/>
      <w:pPr>
        <w:ind w:left="8580" w:hanging="180"/>
      </w:pPr>
    </w:lvl>
  </w:abstractNum>
  <w:abstractNum w:abstractNumId="1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3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1"/>
  </w:num>
  <w:num w:numId="10">
    <w:abstractNumId w:val="5"/>
  </w:num>
  <w:num w:numId="11">
    <w:abstractNumId w:val="2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A722A"/>
    <w:rsid w:val="000776C1"/>
    <w:rsid w:val="00077F58"/>
    <w:rsid w:val="000A0F5D"/>
    <w:rsid w:val="000C16F5"/>
    <w:rsid w:val="000D2402"/>
    <w:rsid w:val="000D6F58"/>
    <w:rsid w:val="000E2B05"/>
    <w:rsid w:val="000F36E4"/>
    <w:rsid w:val="000F471F"/>
    <w:rsid w:val="0010289A"/>
    <w:rsid w:val="00131027"/>
    <w:rsid w:val="00135A36"/>
    <w:rsid w:val="001478F3"/>
    <w:rsid w:val="001645BF"/>
    <w:rsid w:val="00187055"/>
    <w:rsid w:val="00187105"/>
    <w:rsid w:val="00196C57"/>
    <w:rsid w:val="00215C02"/>
    <w:rsid w:val="00222916"/>
    <w:rsid w:val="0025385E"/>
    <w:rsid w:val="00257E2A"/>
    <w:rsid w:val="00295361"/>
    <w:rsid w:val="002962F0"/>
    <w:rsid w:val="002C2BD4"/>
    <w:rsid w:val="002D575E"/>
    <w:rsid w:val="002D6FB9"/>
    <w:rsid w:val="002E2A9C"/>
    <w:rsid w:val="002E61CE"/>
    <w:rsid w:val="002F174A"/>
    <w:rsid w:val="002F72A4"/>
    <w:rsid w:val="0032165A"/>
    <w:rsid w:val="00331F03"/>
    <w:rsid w:val="00332C11"/>
    <w:rsid w:val="00374EFA"/>
    <w:rsid w:val="003864DC"/>
    <w:rsid w:val="0039055A"/>
    <w:rsid w:val="003E657F"/>
    <w:rsid w:val="00414B96"/>
    <w:rsid w:val="00416896"/>
    <w:rsid w:val="0046122C"/>
    <w:rsid w:val="00490782"/>
    <w:rsid w:val="004A4ADC"/>
    <w:rsid w:val="004F0EE3"/>
    <w:rsid w:val="004F1A1B"/>
    <w:rsid w:val="004F665E"/>
    <w:rsid w:val="0053312D"/>
    <w:rsid w:val="00537F94"/>
    <w:rsid w:val="00555C4B"/>
    <w:rsid w:val="00570F59"/>
    <w:rsid w:val="0058518D"/>
    <w:rsid w:val="005952EA"/>
    <w:rsid w:val="005C7F4E"/>
    <w:rsid w:val="005F7B3A"/>
    <w:rsid w:val="00621789"/>
    <w:rsid w:val="006737C3"/>
    <w:rsid w:val="006876C4"/>
    <w:rsid w:val="006B5B87"/>
    <w:rsid w:val="006D76AC"/>
    <w:rsid w:val="006F2884"/>
    <w:rsid w:val="00774811"/>
    <w:rsid w:val="00775E29"/>
    <w:rsid w:val="007A1CEB"/>
    <w:rsid w:val="007B73E1"/>
    <w:rsid w:val="007E6ABD"/>
    <w:rsid w:val="007F1AB9"/>
    <w:rsid w:val="0080385D"/>
    <w:rsid w:val="008333DF"/>
    <w:rsid w:val="00864CB5"/>
    <w:rsid w:val="0088606D"/>
    <w:rsid w:val="008C6B3A"/>
    <w:rsid w:val="008F1C54"/>
    <w:rsid w:val="008F2E98"/>
    <w:rsid w:val="00906C7F"/>
    <w:rsid w:val="00910E21"/>
    <w:rsid w:val="009716FC"/>
    <w:rsid w:val="00976065"/>
    <w:rsid w:val="009E0813"/>
    <w:rsid w:val="00A050E6"/>
    <w:rsid w:val="00A21D72"/>
    <w:rsid w:val="00A703B2"/>
    <w:rsid w:val="00A93133"/>
    <w:rsid w:val="00AB4DBE"/>
    <w:rsid w:val="00AF3EEB"/>
    <w:rsid w:val="00B110FC"/>
    <w:rsid w:val="00B158B4"/>
    <w:rsid w:val="00B25524"/>
    <w:rsid w:val="00B2798A"/>
    <w:rsid w:val="00B27AA5"/>
    <w:rsid w:val="00B40D34"/>
    <w:rsid w:val="00B65705"/>
    <w:rsid w:val="00B923D8"/>
    <w:rsid w:val="00BB2ED4"/>
    <w:rsid w:val="00BB6F40"/>
    <w:rsid w:val="00C049C7"/>
    <w:rsid w:val="00C10005"/>
    <w:rsid w:val="00C20323"/>
    <w:rsid w:val="00CA722A"/>
    <w:rsid w:val="00CE1123"/>
    <w:rsid w:val="00CE229D"/>
    <w:rsid w:val="00D17F95"/>
    <w:rsid w:val="00D25572"/>
    <w:rsid w:val="00D34460"/>
    <w:rsid w:val="00D4678D"/>
    <w:rsid w:val="00D83C20"/>
    <w:rsid w:val="00DD679F"/>
    <w:rsid w:val="00E14F4C"/>
    <w:rsid w:val="00E34AE4"/>
    <w:rsid w:val="00E47BB3"/>
    <w:rsid w:val="00E54FF1"/>
    <w:rsid w:val="00EA7B29"/>
    <w:rsid w:val="00EE2D35"/>
    <w:rsid w:val="00F012E1"/>
    <w:rsid w:val="00F16A22"/>
    <w:rsid w:val="00F34D23"/>
    <w:rsid w:val="00FE1925"/>
    <w:rsid w:val="00FF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D5FA71-3CAD-41F5-B8C9-B029D4C2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4F0E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F6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665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66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66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409</TotalTime>
  <Pages>6</Pages>
  <Words>2067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2017-10-04T15:12:00Z</cp:lastPrinted>
  <dcterms:created xsi:type="dcterms:W3CDTF">2017-02-21T12:11:00Z</dcterms:created>
  <dcterms:modified xsi:type="dcterms:W3CDTF">2018-07-06T12:25:00Z</dcterms:modified>
</cp:coreProperties>
</file>