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C12" w:rsidRPr="00642C12" w:rsidRDefault="00642C12" w:rsidP="00642C1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642C12">
        <w:rPr>
          <w:rFonts w:ascii="Book Antiqua" w:hAnsi="Book Antiqua" w:cs="Times New Roman"/>
          <w:sz w:val="24"/>
        </w:rPr>
        <w:t>Yerba Buena, 29 de Abril de 1998</w:t>
      </w:r>
    </w:p>
    <w:p w:rsidR="00642C12" w:rsidRPr="00642C12" w:rsidRDefault="00642C12" w:rsidP="00642C12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642C12">
        <w:rPr>
          <w:rFonts w:ascii="Book Antiqua" w:hAnsi="Book Antiqua" w:cs="Times New Roman"/>
          <w:b/>
          <w:sz w:val="24"/>
        </w:rPr>
        <w:t>ORDENANZA Nº 917</w:t>
      </w:r>
    </w:p>
    <w:p w:rsidR="00642C12" w:rsidRPr="00642C12" w:rsidRDefault="00642C12" w:rsidP="00642C12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642C12">
        <w:rPr>
          <w:rFonts w:ascii="Book Antiqua" w:hAnsi="Book Antiqua" w:cs="Times New Roman"/>
          <w:b/>
          <w:sz w:val="24"/>
        </w:rPr>
        <w:t>VISTO:</w:t>
      </w:r>
    </w:p>
    <w:p w:rsidR="00E34AE4" w:rsidRPr="00642C12" w:rsidRDefault="00642C12" w:rsidP="00642C1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643EFD" w:rsidRPr="00642C12">
        <w:rPr>
          <w:rFonts w:ascii="Book Antiqua" w:hAnsi="Book Antiqua" w:cs="Times New Roman"/>
          <w:sz w:val="24"/>
        </w:rPr>
        <w:t>El referente 154-96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correspondiente al Expte</w:t>
      </w:r>
      <w:r>
        <w:rPr>
          <w:rFonts w:ascii="Book Antiqua" w:hAnsi="Book Antiqua" w:cs="Times New Roman"/>
          <w:sz w:val="24"/>
        </w:rPr>
        <w:t xml:space="preserve">. </w:t>
      </w:r>
      <w:r w:rsidR="00643EFD" w:rsidRPr="00642C12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º </w:t>
      </w:r>
      <w:r w:rsidR="00643EFD" w:rsidRPr="00642C12">
        <w:rPr>
          <w:rFonts w:ascii="Book Antiqua" w:hAnsi="Book Antiqua" w:cs="Times New Roman"/>
          <w:sz w:val="24"/>
        </w:rPr>
        <w:t>7682-C-93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mediante el cual se eleva Acta de Donación de una fracción de terreno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denominada como Fracción N</w:t>
      </w:r>
      <w:r>
        <w:rPr>
          <w:rFonts w:ascii="Book Antiqua" w:hAnsi="Book Antiqua" w:cs="Times New Roman"/>
          <w:sz w:val="24"/>
        </w:rPr>
        <w:t xml:space="preserve">º </w:t>
      </w:r>
      <w:r w:rsidR="00643EFD" w:rsidRPr="00642C12">
        <w:rPr>
          <w:rFonts w:ascii="Book Antiqua" w:hAnsi="Book Antiqua" w:cs="Times New Roman"/>
          <w:sz w:val="24"/>
        </w:rPr>
        <w:t>II en el Plano N</w:t>
      </w:r>
      <w:r>
        <w:rPr>
          <w:rFonts w:ascii="Book Antiqua" w:hAnsi="Book Antiqua" w:cs="Times New Roman"/>
          <w:sz w:val="24"/>
        </w:rPr>
        <w:t xml:space="preserve">º </w:t>
      </w:r>
      <w:r w:rsidR="00643EFD" w:rsidRPr="00642C12">
        <w:rPr>
          <w:rFonts w:ascii="Book Antiqua" w:hAnsi="Book Antiqua" w:cs="Times New Roman"/>
          <w:sz w:val="24"/>
        </w:rPr>
        <w:t>22</w:t>
      </w:r>
      <w:r>
        <w:rPr>
          <w:rFonts w:ascii="Book Antiqua" w:hAnsi="Book Antiqua" w:cs="Times New Roman"/>
          <w:sz w:val="24"/>
        </w:rPr>
        <w:t xml:space="preserve">. </w:t>
      </w:r>
      <w:r w:rsidR="00643EFD" w:rsidRPr="00642C12">
        <w:rPr>
          <w:rFonts w:ascii="Book Antiqua" w:hAnsi="Book Antiqua" w:cs="Times New Roman"/>
          <w:sz w:val="24"/>
        </w:rPr>
        <w:t>266/93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de Unificación y División identificado con el Padrón N</w:t>
      </w:r>
      <w:r>
        <w:rPr>
          <w:rFonts w:ascii="Book Antiqua" w:hAnsi="Book Antiqua" w:cs="Times New Roman"/>
          <w:sz w:val="24"/>
        </w:rPr>
        <w:t xml:space="preserve">º </w:t>
      </w:r>
      <w:r w:rsidR="00643EFD" w:rsidRPr="00642C12">
        <w:rPr>
          <w:rFonts w:ascii="Book Antiqua" w:hAnsi="Book Antiqua" w:cs="Times New Roman"/>
          <w:sz w:val="24"/>
        </w:rPr>
        <w:t>678</w:t>
      </w:r>
      <w:r>
        <w:rPr>
          <w:rFonts w:ascii="Book Antiqua" w:hAnsi="Book Antiqua" w:cs="Times New Roman"/>
          <w:sz w:val="24"/>
        </w:rPr>
        <w:t xml:space="preserve">. </w:t>
      </w:r>
      <w:r w:rsidR="00643EFD" w:rsidRPr="00642C12">
        <w:rPr>
          <w:rFonts w:ascii="Book Antiqua" w:hAnsi="Book Antiqua" w:cs="Times New Roman"/>
          <w:sz w:val="24"/>
        </w:rPr>
        <w:t>147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y</w:t>
      </w:r>
    </w:p>
    <w:p w:rsidR="00642C12" w:rsidRPr="00642C12" w:rsidRDefault="00642C12" w:rsidP="00642C12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642C12">
        <w:rPr>
          <w:rFonts w:ascii="Book Antiqua" w:hAnsi="Book Antiqua" w:cs="Times New Roman"/>
          <w:b/>
          <w:sz w:val="24"/>
        </w:rPr>
        <w:t>CONSIDERANDO:</w:t>
      </w:r>
    </w:p>
    <w:p w:rsidR="00FE74A6" w:rsidRPr="00642C12" w:rsidRDefault="00642C12" w:rsidP="00642C1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2A4313" w:rsidRPr="00642C12">
        <w:rPr>
          <w:rFonts w:ascii="Book Antiqua" w:hAnsi="Book Antiqua" w:cs="Times New Roman"/>
          <w:sz w:val="24"/>
        </w:rPr>
        <w:t>Que</w:t>
      </w:r>
      <w:r w:rsidR="00771334" w:rsidRPr="00642C12">
        <w:rPr>
          <w:rFonts w:ascii="Book Antiqua" w:hAnsi="Book Antiqua" w:cs="Times New Roman"/>
          <w:sz w:val="24"/>
        </w:rPr>
        <w:t xml:space="preserve"> </w:t>
      </w:r>
      <w:r w:rsidR="0058456F" w:rsidRPr="00642C12">
        <w:rPr>
          <w:rFonts w:ascii="Book Antiqua" w:hAnsi="Book Antiqua" w:cs="Times New Roman"/>
          <w:sz w:val="24"/>
        </w:rPr>
        <w:t xml:space="preserve">en </w:t>
      </w:r>
      <w:r w:rsidR="00265EB7" w:rsidRPr="00642C12">
        <w:rPr>
          <w:rFonts w:ascii="Book Antiqua" w:hAnsi="Book Antiqua" w:cs="Times New Roman"/>
          <w:sz w:val="24"/>
        </w:rPr>
        <w:t xml:space="preserve">el </w:t>
      </w:r>
      <w:r w:rsidR="00B70727" w:rsidRPr="00642C12">
        <w:rPr>
          <w:rFonts w:ascii="Book Antiqua" w:hAnsi="Book Antiqua" w:cs="Times New Roman"/>
          <w:sz w:val="24"/>
        </w:rPr>
        <w:t>Acta de donación figuran como donantes</w:t>
      </w:r>
      <w:r w:rsidR="0058456F" w:rsidRPr="00642C12">
        <w:rPr>
          <w:rFonts w:ascii="Book Antiqua" w:hAnsi="Book Antiqua" w:cs="Times New Roman"/>
          <w:sz w:val="24"/>
        </w:rPr>
        <w:t xml:space="preserve"> todos los herederos</w:t>
      </w:r>
      <w:r>
        <w:rPr>
          <w:rFonts w:ascii="Book Antiqua" w:hAnsi="Book Antiqua" w:cs="Times New Roman"/>
          <w:sz w:val="24"/>
        </w:rPr>
        <w:t xml:space="preserve">, </w:t>
      </w:r>
      <w:r w:rsidR="0058456F" w:rsidRPr="00642C12">
        <w:rPr>
          <w:rFonts w:ascii="Book Antiqua" w:hAnsi="Book Antiqua" w:cs="Times New Roman"/>
          <w:sz w:val="24"/>
        </w:rPr>
        <w:t xml:space="preserve">tal como figura en testimonio de hijuelas </w:t>
      </w:r>
      <w:r w:rsidR="00EC064E" w:rsidRPr="00642C12">
        <w:rPr>
          <w:rFonts w:ascii="Book Antiqua" w:hAnsi="Book Antiqua" w:cs="Times New Roman"/>
          <w:sz w:val="24"/>
        </w:rPr>
        <w:t>extraídos</w:t>
      </w:r>
      <w:r w:rsidR="0058456F" w:rsidRPr="00642C12">
        <w:rPr>
          <w:rFonts w:ascii="Book Antiqua" w:hAnsi="Book Antiqua" w:cs="Times New Roman"/>
          <w:sz w:val="24"/>
        </w:rPr>
        <w:t xml:space="preserve"> de los autos caratulados “Curubeto</w:t>
      </w:r>
      <w:r>
        <w:rPr>
          <w:rFonts w:ascii="Book Antiqua" w:hAnsi="Book Antiqua" w:cs="Times New Roman"/>
          <w:sz w:val="24"/>
        </w:rPr>
        <w:t xml:space="preserve">, </w:t>
      </w:r>
      <w:r w:rsidR="0058456F" w:rsidRPr="00642C12">
        <w:rPr>
          <w:rFonts w:ascii="Book Antiqua" w:hAnsi="Book Antiqua" w:cs="Times New Roman"/>
          <w:sz w:val="24"/>
        </w:rPr>
        <w:t>Dominguez</w:t>
      </w:r>
      <w:r>
        <w:rPr>
          <w:rFonts w:ascii="Book Antiqua" w:hAnsi="Book Antiqua" w:cs="Times New Roman"/>
          <w:sz w:val="24"/>
        </w:rPr>
        <w:t xml:space="preserve">, </w:t>
      </w:r>
      <w:r w:rsidR="00EC064E" w:rsidRPr="00642C12">
        <w:rPr>
          <w:rFonts w:ascii="Book Antiqua" w:hAnsi="Book Antiqua" w:cs="Times New Roman"/>
          <w:sz w:val="24"/>
        </w:rPr>
        <w:t>José</w:t>
      </w:r>
      <w:r w:rsidR="0058456F" w:rsidRPr="00642C12">
        <w:rPr>
          <w:rFonts w:ascii="Book Antiqua" w:hAnsi="Book Antiqua" w:cs="Times New Roman"/>
          <w:sz w:val="24"/>
        </w:rPr>
        <w:t xml:space="preserve"> F</w:t>
      </w:r>
      <w:r>
        <w:rPr>
          <w:rFonts w:ascii="Book Antiqua" w:hAnsi="Book Antiqua" w:cs="Times New Roman"/>
          <w:sz w:val="24"/>
        </w:rPr>
        <w:t xml:space="preserve">. </w:t>
      </w:r>
      <w:r w:rsidR="0058456F" w:rsidRPr="00642C12">
        <w:rPr>
          <w:rFonts w:ascii="Book Antiqua" w:hAnsi="Book Antiqua" w:cs="Times New Roman"/>
          <w:sz w:val="24"/>
        </w:rPr>
        <w:t>Rafael s/Sucesión”</w:t>
      </w:r>
      <w:r>
        <w:rPr>
          <w:rFonts w:ascii="Book Antiqua" w:hAnsi="Book Antiqua" w:cs="Times New Roman"/>
          <w:sz w:val="24"/>
        </w:rPr>
        <w:t xml:space="preserve">, </w:t>
      </w:r>
      <w:r w:rsidR="0058456F" w:rsidRPr="00642C12">
        <w:rPr>
          <w:rFonts w:ascii="Book Antiqua" w:hAnsi="Book Antiqua" w:cs="Times New Roman"/>
          <w:sz w:val="24"/>
        </w:rPr>
        <w:t>por lo que</w:t>
      </w:r>
      <w:r>
        <w:rPr>
          <w:rFonts w:ascii="Book Antiqua" w:hAnsi="Book Antiqua" w:cs="Times New Roman"/>
          <w:sz w:val="24"/>
        </w:rPr>
        <w:t xml:space="preserve">, </w:t>
      </w:r>
      <w:r w:rsidR="0058456F" w:rsidRPr="00642C12">
        <w:rPr>
          <w:rFonts w:ascii="Book Antiqua" w:hAnsi="Book Antiqua" w:cs="Times New Roman"/>
          <w:sz w:val="24"/>
        </w:rPr>
        <w:t xml:space="preserve">y según lo dictaminado por </w:t>
      </w:r>
      <w:r w:rsidR="00EC064E" w:rsidRPr="00642C12">
        <w:rPr>
          <w:rFonts w:ascii="Book Antiqua" w:hAnsi="Book Antiqua" w:cs="Times New Roman"/>
          <w:sz w:val="24"/>
        </w:rPr>
        <w:t>Asesoría</w:t>
      </w:r>
      <w:r w:rsidR="0058456F" w:rsidRPr="00642C12">
        <w:rPr>
          <w:rFonts w:ascii="Book Antiqua" w:hAnsi="Book Antiqua" w:cs="Times New Roman"/>
          <w:sz w:val="24"/>
        </w:rPr>
        <w:t xml:space="preserve"> Legal de éste Honorable Concejo Deliberante</w:t>
      </w:r>
      <w:r>
        <w:rPr>
          <w:rFonts w:ascii="Book Antiqua" w:hAnsi="Book Antiqua" w:cs="Times New Roman"/>
          <w:sz w:val="24"/>
        </w:rPr>
        <w:t xml:space="preserve">, </w:t>
      </w:r>
      <w:r w:rsidR="0058456F" w:rsidRPr="00642C12">
        <w:rPr>
          <w:rFonts w:ascii="Book Antiqua" w:hAnsi="Book Antiqua" w:cs="Times New Roman"/>
          <w:sz w:val="24"/>
        </w:rPr>
        <w:t>la donación está correctamente ofrecida</w:t>
      </w:r>
      <w:r>
        <w:rPr>
          <w:rFonts w:ascii="Book Antiqua" w:hAnsi="Book Antiqua" w:cs="Times New Roman"/>
          <w:sz w:val="24"/>
        </w:rPr>
        <w:t xml:space="preserve">; </w:t>
      </w:r>
    </w:p>
    <w:p w:rsidR="00FE74A6" w:rsidRPr="00642C12" w:rsidRDefault="0058456F" w:rsidP="00642C1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42C12">
        <w:rPr>
          <w:rFonts w:ascii="Book Antiqua" w:hAnsi="Book Antiqua" w:cs="Times New Roman"/>
          <w:sz w:val="24"/>
        </w:rPr>
        <w:t>Que esta donación beneficia a la zona</w:t>
      </w:r>
      <w:r w:rsidR="00642C12">
        <w:rPr>
          <w:rFonts w:ascii="Book Antiqua" w:hAnsi="Book Antiqua" w:cs="Times New Roman"/>
          <w:sz w:val="24"/>
        </w:rPr>
        <w:t xml:space="preserve">, </w:t>
      </w:r>
      <w:r w:rsidRPr="00642C12">
        <w:rPr>
          <w:rFonts w:ascii="Book Antiqua" w:hAnsi="Book Antiqua" w:cs="Times New Roman"/>
          <w:sz w:val="24"/>
        </w:rPr>
        <w:t>ya que este predio se usa actualmente como calle</w:t>
      </w:r>
      <w:r w:rsidR="00642C12">
        <w:rPr>
          <w:rFonts w:ascii="Book Antiqua" w:hAnsi="Book Antiqua" w:cs="Times New Roman"/>
          <w:sz w:val="24"/>
        </w:rPr>
        <w:t xml:space="preserve">; </w:t>
      </w:r>
    </w:p>
    <w:p w:rsidR="00FE74A6" w:rsidRPr="00642C12" w:rsidRDefault="0020407B" w:rsidP="00642C1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42C12">
        <w:rPr>
          <w:rFonts w:ascii="Book Antiqua" w:hAnsi="Book Antiqua" w:cs="Times New Roman"/>
          <w:sz w:val="24"/>
        </w:rPr>
        <w:t>Que según el Artículo 24</w:t>
      </w:r>
      <w:r w:rsidR="00642C12">
        <w:rPr>
          <w:rFonts w:ascii="Book Antiqua" w:hAnsi="Book Antiqua" w:cs="Times New Roman"/>
          <w:sz w:val="24"/>
        </w:rPr>
        <w:t xml:space="preserve">, </w:t>
      </w:r>
      <w:r w:rsidRPr="00642C12">
        <w:rPr>
          <w:rFonts w:ascii="Book Antiqua" w:hAnsi="Book Antiqua" w:cs="Times New Roman"/>
          <w:sz w:val="24"/>
        </w:rPr>
        <w:t>inc</w:t>
      </w:r>
      <w:r w:rsidR="00642C12">
        <w:rPr>
          <w:rFonts w:ascii="Book Antiqua" w:hAnsi="Book Antiqua" w:cs="Times New Roman"/>
          <w:sz w:val="24"/>
        </w:rPr>
        <w:t xml:space="preserve">. </w:t>
      </w:r>
      <w:r w:rsidRPr="00642C12">
        <w:rPr>
          <w:rFonts w:ascii="Book Antiqua" w:hAnsi="Book Antiqua" w:cs="Times New Roman"/>
          <w:sz w:val="24"/>
        </w:rPr>
        <w:t>12 de la Ley N</w:t>
      </w:r>
      <w:r w:rsidR="00642C12">
        <w:rPr>
          <w:rFonts w:ascii="Book Antiqua" w:hAnsi="Book Antiqua" w:cs="Times New Roman"/>
          <w:sz w:val="24"/>
        </w:rPr>
        <w:t xml:space="preserve">º </w:t>
      </w:r>
      <w:r w:rsidRPr="00642C12">
        <w:rPr>
          <w:rFonts w:ascii="Book Antiqua" w:hAnsi="Book Antiqua" w:cs="Times New Roman"/>
          <w:sz w:val="24"/>
        </w:rPr>
        <w:t>5529</w:t>
      </w:r>
      <w:r w:rsidR="00642C12">
        <w:rPr>
          <w:rFonts w:ascii="Book Antiqua" w:hAnsi="Book Antiqua" w:cs="Times New Roman"/>
          <w:sz w:val="24"/>
        </w:rPr>
        <w:t xml:space="preserve">, </w:t>
      </w:r>
      <w:r w:rsidRPr="00642C12">
        <w:rPr>
          <w:rFonts w:ascii="Book Antiqua" w:hAnsi="Book Antiqua" w:cs="Times New Roman"/>
          <w:sz w:val="24"/>
        </w:rPr>
        <w:t>es atribución de éste Honorable Cuerpo</w:t>
      </w:r>
      <w:r w:rsidR="00642C12">
        <w:rPr>
          <w:rFonts w:ascii="Book Antiqua" w:hAnsi="Book Antiqua" w:cs="Times New Roman"/>
          <w:sz w:val="24"/>
        </w:rPr>
        <w:t xml:space="preserve">, </w:t>
      </w:r>
      <w:r w:rsidRPr="00642C12">
        <w:rPr>
          <w:rFonts w:ascii="Book Antiqua" w:hAnsi="Book Antiqua" w:cs="Times New Roman"/>
          <w:sz w:val="24"/>
        </w:rPr>
        <w:t>aceptar o repudiar herencias</w:t>
      </w:r>
      <w:r w:rsidR="00642C12">
        <w:rPr>
          <w:rFonts w:ascii="Book Antiqua" w:hAnsi="Book Antiqua" w:cs="Times New Roman"/>
          <w:sz w:val="24"/>
        </w:rPr>
        <w:t xml:space="preserve">, </w:t>
      </w:r>
      <w:r w:rsidRPr="00642C12">
        <w:rPr>
          <w:rFonts w:ascii="Book Antiqua" w:hAnsi="Book Antiqua" w:cs="Times New Roman"/>
          <w:sz w:val="24"/>
        </w:rPr>
        <w:t>donaciones y legados hechos al Municipio</w:t>
      </w:r>
      <w:r w:rsidR="00642C12">
        <w:rPr>
          <w:rFonts w:ascii="Book Antiqua" w:hAnsi="Book Antiqua" w:cs="Times New Roman"/>
          <w:sz w:val="24"/>
        </w:rPr>
        <w:t xml:space="preserve">; </w:t>
      </w:r>
    </w:p>
    <w:p w:rsidR="00FE74A6" w:rsidRPr="00642C12" w:rsidRDefault="00EC064E" w:rsidP="00642C1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42C12">
        <w:rPr>
          <w:rFonts w:ascii="Book Antiqua" w:hAnsi="Book Antiqua" w:cs="Times New Roman"/>
          <w:sz w:val="24"/>
        </w:rPr>
        <w:t>Que en el Acta</w:t>
      </w:r>
      <w:r w:rsidR="0058456F" w:rsidRPr="00642C12">
        <w:rPr>
          <w:rFonts w:ascii="Book Antiqua" w:hAnsi="Book Antiqua" w:cs="Times New Roman"/>
          <w:sz w:val="24"/>
        </w:rPr>
        <w:t xml:space="preserve"> de Donación los cedentes</w:t>
      </w:r>
      <w:r w:rsidR="00642C12">
        <w:rPr>
          <w:rFonts w:ascii="Book Antiqua" w:hAnsi="Book Antiqua" w:cs="Times New Roman"/>
          <w:sz w:val="24"/>
        </w:rPr>
        <w:t xml:space="preserve">, </w:t>
      </w:r>
      <w:r w:rsidR="0058456F" w:rsidRPr="00642C12">
        <w:rPr>
          <w:rFonts w:ascii="Book Antiqua" w:hAnsi="Book Antiqua" w:cs="Times New Roman"/>
          <w:sz w:val="24"/>
        </w:rPr>
        <w:t xml:space="preserve">imponen la condición de </w:t>
      </w:r>
      <w:r w:rsidRPr="00642C12">
        <w:rPr>
          <w:rFonts w:ascii="Book Antiqua" w:hAnsi="Book Antiqua" w:cs="Times New Roman"/>
          <w:sz w:val="24"/>
        </w:rPr>
        <w:t>que la calle en cuestión</w:t>
      </w:r>
      <w:r w:rsidR="00642C12">
        <w:rPr>
          <w:rFonts w:ascii="Book Antiqua" w:hAnsi="Book Antiqua" w:cs="Times New Roman"/>
          <w:sz w:val="24"/>
        </w:rPr>
        <w:t xml:space="preserve">, </w:t>
      </w:r>
      <w:r w:rsidRPr="00642C12">
        <w:rPr>
          <w:rFonts w:ascii="Book Antiqua" w:hAnsi="Book Antiqua" w:cs="Times New Roman"/>
          <w:sz w:val="24"/>
        </w:rPr>
        <w:t>lleve un nombre o designación determinada</w:t>
      </w:r>
      <w:r w:rsidR="00642C12">
        <w:rPr>
          <w:rFonts w:ascii="Book Antiqua" w:hAnsi="Book Antiqua" w:cs="Times New Roman"/>
          <w:sz w:val="24"/>
        </w:rPr>
        <w:t xml:space="preserve">; </w:t>
      </w:r>
    </w:p>
    <w:p w:rsidR="00FE74A6" w:rsidRPr="00642C12" w:rsidRDefault="00EC064E" w:rsidP="00642C1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42C12">
        <w:rPr>
          <w:rFonts w:ascii="Book Antiqua" w:hAnsi="Book Antiqua" w:cs="Times New Roman"/>
          <w:sz w:val="24"/>
        </w:rPr>
        <w:t>Que la condición de la donación es que ésta fracción sea destinada como calle</w:t>
      </w:r>
      <w:r w:rsidR="00642C12">
        <w:rPr>
          <w:rFonts w:ascii="Book Antiqua" w:hAnsi="Book Antiqua" w:cs="Times New Roman"/>
          <w:sz w:val="24"/>
        </w:rPr>
        <w:t xml:space="preserve">, </w:t>
      </w:r>
      <w:r w:rsidRPr="00642C12">
        <w:rPr>
          <w:rFonts w:ascii="Book Antiqua" w:hAnsi="Book Antiqua" w:cs="Times New Roman"/>
          <w:sz w:val="24"/>
        </w:rPr>
        <w:t xml:space="preserve">siendo facultad del </w:t>
      </w:r>
      <w:r w:rsidR="00315F60" w:rsidRPr="00642C12">
        <w:rPr>
          <w:rFonts w:ascii="Book Antiqua" w:hAnsi="Book Antiqua" w:cs="Times New Roman"/>
          <w:sz w:val="24"/>
        </w:rPr>
        <w:t>H</w:t>
      </w:r>
      <w:r w:rsidR="00642C12">
        <w:rPr>
          <w:rFonts w:ascii="Book Antiqua" w:hAnsi="Book Antiqua" w:cs="Times New Roman"/>
          <w:sz w:val="24"/>
        </w:rPr>
        <w:t xml:space="preserve">. </w:t>
      </w:r>
      <w:r w:rsidR="00315F60" w:rsidRPr="00642C12">
        <w:rPr>
          <w:rFonts w:ascii="Book Antiqua" w:hAnsi="Book Antiqua" w:cs="Times New Roman"/>
          <w:sz w:val="24"/>
        </w:rPr>
        <w:t>C</w:t>
      </w:r>
      <w:r w:rsidR="00642C12">
        <w:rPr>
          <w:rFonts w:ascii="Book Antiqua" w:hAnsi="Book Antiqua" w:cs="Times New Roman"/>
          <w:sz w:val="24"/>
        </w:rPr>
        <w:t xml:space="preserve">. </w:t>
      </w:r>
      <w:r w:rsidR="00315F60" w:rsidRPr="00642C12">
        <w:rPr>
          <w:rFonts w:ascii="Book Antiqua" w:hAnsi="Book Antiqua" w:cs="Times New Roman"/>
          <w:sz w:val="24"/>
        </w:rPr>
        <w:t>D</w:t>
      </w:r>
      <w:r w:rsidR="00642C12">
        <w:rPr>
          <w:rFonts w:ascii="Book Antiqua" w:hAnsi="Book Antiqua" w:cs="Times New Roman"/>
          <w:sz w:val="24"/>
        </w:rPr>
        <w:t xml:space="preserve">. </w:t>
      </w:r>
      <w:r w:rsidRPr="00642C12">
        <w:rPr>
          <w:rFonts w:ascii="Book Antiqua" w:hAnsi="Book Antiqua" w:cs="Times New Roman"/>
          <w:sz w:val="24"/>
        </w:rPr>
        <w:t>imponer o no nombre alguno a la arteria</w:t>
      </w:r>
      <w:r w:rsidR="00642C12">
        <w:rPr>
          <w:rFonts w:ascii="Book Antiqua" w:hAnsi="Book Antiqua" w:cs="Times New Roman"/>
          <w:sz w:val="24"/>
        </w:rPr>
        <w:t xml:space="preserve">, </w:t>
      </w:r>
      <w:r w:rsidRPr="00642C12">
        <w:rPr>
          <w:rFonts w:ascii="Book Antiqua" w:hAnsi="Book Antiqua" w:cs="Times New Roman"/>
          <w:sz w:val="24"/>
        </w:rPr>
        <w:t>una vez que se formalice la donación</w:t>
      </w:r>
      <w:r w:rsidR="00642C12">
        <w:rPr>
          <w:rFonts w:ascii="Book Antiqua" w:hAnsi="Book Antiqua" w:cs="Times New Roman"/>
          <w:sz w:val="24"/>
        </w:rPr>
        <w:t xml:space="preserve">; </w:t>
      </w:r>
    </w:p>
    <w:p w:rsidR="00FE74A6" w:rsidRPr="00642C12" w:rsidRDefault="00EC064E" w:rsidP="00642C1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42C12">
        <w:rPr>
          <w:rFonts w:ascii="Book Antiqua" w:hAnsi="Book Antiqua" w:cs="Times New Roman"/>
          <w:sz w:val="24"/>
        </w:rPr>
        <w:t>Que los cedentes tendrán a su cargo la concreción de las obras de infraestructura de la misma</w:t>
      </w:r>
      <w:r w:rsidR="00642C12">
        <w:rPr>
          <w:rFonts w:ascii="Book Antiqua" w:hAnsi="Book Antiqua" w:cs="Times New Roman"/>
          <w:sz w:val="24"/>
        </w:rPr>
        <w:t xml:space="preserve">; </w:t>
      </w:r>
    </w:p>
    <w:p w:rsidR="00642C12" w:rsidRPr="00642C12" w:rsidRDefault="00642C12" w:rsidP="00642C1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642C12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FE74A6" w:rsidRPr="00642C12" w:rsidRDefault="00642C12" w:rsidP="00642C1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42C12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643EFD" w:rsidRPr="00642C12">
        <w:rPr>
          <w:rFonts w:ascii="Book Antiqua" w:hAnsi="Book Antiqua" w:cs="Times New Roman"/>
          <w:sz w:val="24"/>
        </w:rPr>
        <w:t>ACEPTASE la donación efectuada por José Rafael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Trinidad Julia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Félix Benjamín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María Estela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César Augusto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Clara Ester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Graciela G</w:t>
      </w:r>
      <w:r>
        <w:rPr>
          <w:rFonts w:ascii="Book Antiqua" w:hAnsi="Book Antiqua" w:cs="Times New Roman"/>
          <w:sz w:val="24"/>
        </w:rPr>
        <w:t xml:space="preserve">. </w:t>
      </w:r>
      <w:r w:rsidR="00643EFD" w:rsidRPr="00642C12">
        <w:rPr>
          <w:rFonts w:ascii="Book Antiqua" w:hAnsi="Book Antiqua" w:cs="Times New Roman"/>
          <w:sz w:val="24"/>
        </w:rPr>
        <w:t>Cristina B</w:t>
      </w:r>
      <w:r>
        <w:rPr>
          <w:rFonts w:ascii="Book Antiqua" w:hAnsi="Book Antiqua" w:cs="Times New Roman"/>
          <w:sz w:val="24"/>
        </w:rPr>
        <w:t xml:space="preserve">. </w:t>
      </w:r>
      <w:r w:rsidR="00643EFD" w:rsidRPr="00642C12">
        <w:rPr>
          <w:rFonts w:ascii="Book Antiqua" w:hAnsi="Book Antiqua" w:cs="Times New Roman"/>
          <w:sz w:val="24"/>
        </w:rPr>
        <w:t>María de las Nieves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Patricia de los Ángeles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María Alejandra y Elisa Juviera Curubeto M</w:t>
      </w:r>
      <w:r>
        <w:rPr>
          <w:rFonts w:ascii="Book Antiqua" w:hAnsi="Book Antiqua" w:cs="Times New Roman"/>
          <w:sz w:val="24"/>
        </w:rPr>
        <w:t xml:space="preserve">. </w:t>
      </w:r>
      <w:r w:rsidR="00643EFD" w:rsidRPr="00642C12">
        <w:rPr>
          <w:rFonts w:ascii="Book Antiqua" w:hAnsi="Book Antiqua" w:cs="Times New Roman"/>
          <w:sz w:val="24"/>
        </w:rPr>
        <w:t>de una Fracción de terreno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denominada como Fracción N</w:t>
      </w:r>
      <w:r>
        <w:rPr>
          <w:rFonts w:ascii="Book Antiqua" w:hAnsi="Book Antiqua" w:cs="Times New Roman"/>
          <w:sz w:val="24"/>
        </w:rPr>
        <w:t xml:space="preserve">º </w:t>
      </w:r>
      <w:r w:rsidR="00643EFD" w:rsidRPr="00642C12">
        <w:rPr>
          <w:rFonts w:ascii="Book Antiqua" w:hAnsi="Book Antiqua" w:cs="Times New Roman"/>
          <w:sz w:val="24"/>
        </w:rPr>
        <w:t>II en el Plano N</w:t>
      </w:r>
      <w:r>
        <w:rPr>
          <w:rFonts w:ascii="Book Antiqua" w:hAnsi="Book Antiqua" w:cs="Times New Roman"/>
          <w:sz w:val="24"/>
        </w:rPr>
        <w:t xml:space="preserve">º </w:t>
      </w:r>
      <w:r w:rsidR="00643EFD" w:rsidRPr="00642C12">
        <w:rPr>
          <w:rFonts w:ascii="Book Antiqua" w:hAnsi="Book Antiqua" w:cs="Times New Roman"/>
          <w:sz w:val="24"/>
        </w:rPr>
        <w:t>22</w:t>
      </w:r>
      <w:r>
        <w:rPr>
          <w:rFonts w:ascii="Book Antiqua" w:hAnsi="Book Antiqua" w:cs="Times New Roman"/>
          <w:sz w:val="24"/>
        </w:rPr>
        <w:t xml:space="preserve">. </w:t>
      </w:r>
      <w:r w:rsidR="00643EFD" w:rsidRPr="00642C12">
        <w:rPr>
          <w:rFonts w:ascii="Book Antiqua" w:hAnsi="Book Antiqua" w:cs="Times New Roman"/>
          <w:sz w:val="24"/>
        </w:rPr>
        <w:t>266/93 de Unificación y División identificada catastralmente con el Padrón N</w:t>
      </w:r>
      <w:r>
        <w:rPr>
          <w:rFonts w:ascii="Book Antiqua" w:hAnsi="Book Antiqua" w:cs="Times New Roman"/>
          <w:sz w:val="24"/>
        </w:rPr>
        <w:t xml:space="preserve">º </w:t>
      </w:r>
      <w:r w:rsidR="00643EFD" w:rsidRPr="00642C12">
        <w:rPr>
          <w:rFonts w:ascii="Book Antiqua" w:hAnsi="Book Antiqua" w:cs="Times New Roman"/>
          <w:sz w:val="24"/>
        </w:rPr>
        <w:t>678</w:t>
      </w:r>
      <w:r>
        <w:rPr>
          <w:rFonts w:ascii="Book Antiqua" w:hAnsi="Book Antiqua" w:cs="Times New Roman"/>
          <w:sz w:val="24"/>
        </w:rPr>
        <w:t xml:space="preserve">. </w:t>
      </w:r>
      <w:r w:rsidR="00643EFD" w:rsidRPr="00642C12">
        <w:rPr>
          <w:rFonts w:ascii="Book Antiqua" w:hAnsi="Book Antiqua" w:cs="Times New Roman"/>
          <w:sz w:val="24"/>
        </w:rPr>
        <w:t>147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00mts O</w:t>
      </w:r>
      <w:r>
        <w:rPr>
          <w:rFonts w:ascii="Book Antiqua" w:hAnsi="Book Antiqua" w:cs="Times New Roman"/>
          <w:sz w:val="24"/>
        </w:rPr>
        <w:t xml:space="preserve">: </w:t>
      </w:r>
      <w:r w:rsidR="00643EFD" w:rsidRPr="00642C12">
        <w:rPr>
          <w:rFonts w:ascii="Book Antiqua" w:hAnsi="Book Antiqua" w:cs="Times New Roman"/>
          <w:sz w:val="24"/>
        </w:rPr>
        <w:t>13</w:t>
      </w:r>
      <w:r>
        <w:rPr>
          <w:rFonts w:ascii="Book Antiqua" w:hAnsi="Book Antiqua" w:cs="Times New Roman"/>
          <w:sz w:val="24"/>
        </w:rPr>
        <w:t xml:space="preserve">. </w:t>
      </w:r>
      <w:r w:rsidR="00643EFD" w:rsidRPr="00642C12">
        <w:rPr>
          <w:rFonts w:ascii="Book Antiqua" w:hAnsi="Book Antiqua" w:cs="Times New Roman"/>
          <w:sz w:val="24"/>
        </w:rPr>
        <w:t>712/10</w:t>
      </w:r>
      <w:r>
        <w:rPr>
          <w:rFonts w:ascii="Book Antiqua" w:hAnsi="Book Antiqua" w:cs="Times New Roman"/>
          <w:sz w:val="24"/>
        </w:rPr>
        <w:t xml:space="preserve">. </w:t>
      </w:r>
      <w:r w:rsidR="00643EFD" w:rsidRPr="00642C12">
        <w:rPr>
          <w:rFonts w:ascii="Book Antiqua" w:hAnsi="Book Antiqua" w:cs="Times New Roman"/>
          <w:sz w:val="24"/>
        </w:rPr>
        <w:t>156</w:t>
      </w:r>
      <w:r>
        <w:rPr>
          <w:rFonts w:ascii="Book Antiqua" w:hAnsi="Book Antiqua" w:cs="Times New Roman"/>
          <w:sz w:val="24"/>
        </w:rPr>
        <w:t xml:space="preserve">; </w:t>
      </w:r>
      <w:r w:rsidR="00643EFD" w:rsidRPr="00642C12">
        <w:rPr>
          <w:rFonts w:ascii="Book Antiqua" w:hAnsi="Book Antiqua" w:cs="Times New Roman"/>
          <w:sz w:val="24"/>
        </w:rPr>
        <w:t>C</w:t>
      </w:r>
      <w:r>
        <w:rPr>
          <w:rFonts w:ascii="Book Antiqua" w:hAnsi="Book Antiqua" w:cs="Times New Roman"/>
          <w:sz w:val="24"/>
        </w:rPr>
        <w:t xml:space="preserve">: </w:t>
      </w:r>
      <w:r w:rsidR="00643EFD" w:rsidRPr="00642C12">
        <w:rPr>
          <w:rFonts w:ascii="Book Antiqua" w:hAnsi="Book Antiqua" w:cs="Times New Roman"/>
          <w:sz w:val="24"/>
        </w:rPr>
        <w:t>I</w:t>
      </w:r>
      <w:r>
        <w:rPr>
          <w:rFonts w:ascii="Book Antiqua" w:hAnsi="Book Antiqua" w:cs="Times New Roman"/>
          <w:sz w:val="24"/>
        </w:rPr>
        <w:t xml:space="preserve">; </w:t>
      </w:r>
      <w:r w:rsidR="00643EFD" w:rsidRPr="00642C12">
        <w:rPr>
          <w:rFonts w:ascii="Book Antiqua" w:hAnsi="Book Antiqua" w:cs="Times New Roman"/>
          <w:sz w:val="24"/>
        </w:rPr>
        <w:t>S</w:t>
      </w:r>
      <w:r>
        <w:rPr>
          <w:rFonts w:ascii="Book Antiqua" w:hAnsi="Book Antiqua" w:cs="Times New Roman"/>
          <w:sz w:val="24"/>
        </w:rPr>
        <w:t xml:space="preserve">: </w:t>
      </w:r>
      <w:r w:rsidR="00643EFD" w:rsidRPr="00642C12">
        <w:rPr>
          <w:rFonts w:ascii="Book Antiqua" w:hAnsi="Book Antiqua" w:cs="Times New Roman"/>
          <w:sz w:val="24"/>
        </w:rPr>
        <w:t>Z</w:t>
      </w:r>
      <w:r>
        <w:rPr>
          <w:rFonts w:ascii="Book Antiqua" w:hAnsi="Book Antiqua" w:cs="Times New Roman"/>
          <w:sz w:val="24"/>
        </w:rPr>
        <w:t xml:space="preserve">; </w:t>
      </w:r>
      <w:r w:rsidR="00643EFD" w:rsidRPr="00642C12">
        <w:rPr>
          <w:rFonts w:ascii="Book Antiqua" w:hAnsi="Book Antiqua" w:cs="Times New Roman"/>
          <w:sz w:val="24"/>
        </w:rPr>
        <w:t>M</w:t>
      </w:r>
      <w:r>
        <w:rPr>
          <w:rFonts w:ascii="Book Antiqua" w:hAnsi="Book Antiqua" w:cs="Times New Roman"/>
          <w:sz w:val="24"/>
        </w:rPr>
        <w:t xml:space="preserve">: </w:t>
      </w:r>
      <w:r w:rsidR="00643EFD" w:rsidRPr="00642C12">
        <w:rPr>
          <w:rFonts w:ascii="Book Antiqua" w:hAnsi="Book Antiqua" w:cs="Times New Roman"/>
          <w:sz w:val="24"/>
        </w:rPr>
        <w:t>57 P</w:t>
      </w:r>
      <w:r>
        <w:rPr>
          <w:rFonts w:ascii="Book Antiqua" w:hAnsi="Book Antiqua" w:cs="Times New Roman"/>
          <w:sz w:val="24"/>
        </w:rPr>
        <w:t xml:space="preserve">: </w:t>
      </w:r>
      <w:r w:rsidR="00643EFD" w:rsidRPr="00642C12">
        <w:rPr>
          <w:rFonts w:ascii="Book Antiqua" w:hAnsi="Book Antiqua" w:cs="Times New Roman"/>
          <w:sz w:val="24"/>
        </w:rPr>
        <w:t xml:space="preserve">1 </w:t>
      </w:r>
      <w:r>
        <w:rPr>
          <w:rFonts w:ascii="Book Antiqua" w:hAnsi="Book Antiqua" w:cs="Times New Roman"/>
          <w:sz w:val="24"/>
        </w:rPr>
        <w:t xml:space="preserve"> (</w:t>
      </w:r>
      <w:r w:rsidR="00643EFD" w:rsidRPr="00642C12">
        <w:rPr>
          <w:rFonts w:ascii="Book Antiqua" w:hAnsi="Book Antiqua" w:cs="Times New Roman"/>
          <w:sz w:val="24"/>
        </w:rPr>
        <w:t>R7</w:t>
      </w:r>
      <w:r>
        <w:rPr>
          <w:rFonts w:ascii="Book Antiqua" w:hAnsi="Book Antiqua" w:cs="Times New Roman"/>
          <w:sz w:val="24"/>
        </w:rPr>
        <w:t xml:space="preserve">) </w:t>
      </w:r>
      <w:r w:rsidR="00643EFD" w:rsidRPr="00642C12">
        <w:rPr>
          <w:rFonts w:ascii="Book Antiqua" w:hAnsi="Book Antiqua" w:cs="Times New Roman"/>
          <w:sz w:val="24"/>
        </w:rPr>
        <w:t xml:space="preserve"> para ser ocupada como calle y que corre de Este a Oeste</w:t>
      </w:r>
      <w:r>
        <w:rPr>
          <w:rFonts w:ascii="Book Antiqua" w:hAnsi="Book Antiqua" w:cs="Times New Roman"/>
          <w:sz w:val="24"/>
        </w:rPr>
        <w:t xml:space="preserve">, </w:t>
      </w:r>
      <w:r w:rsidR="00643EFD" w:rsidRPr="00642C12">
        <w:rPr>
          <w:rFonts w:ascii="Book Antiqua" w:hAnsi="Book Antiqua" w:cs="Times New Roman"/>
          <w:sz w:val="24"/>
        </w:rPr>
        <w:t>perpendicular a la Avda</w:t>
      </w:r>
      <w:r>
        <w:rPr>
          <w:rFonts w:ascii="Book Antiqua" w:hAnsi="Book Antiqua" w:cs="Times New Roman"/>
          <w:sz w:val="24"/>
        </w:rPr>
        <w:t xml:space="preserve">. </w:t>
      </w:r>
      <w:r w:rsidR="00643EFD" w:rsidRPr="00642C12">
        <w:rPr>
          <w:rFonts w:ascii="Book Antiqua" w:hAnsi="Book Antiqua" w:cs="Times New Roman"/>
          <w:sz w:val="24"/>
        </w:rPr>
        <w:t>Solano Vera entre calles Santa Fe y Mendoza</w:t>
      </w:r>
      <w:r>
        <w:rPr>
          <w:rFonts w:ascii="Book Antiqua" w:hAnsi="Book Antiqua" w:cs="Times New Roman"/>
          <w:sz w:val="24"/>
        </w:rPr>
        <w:t xml:space="preserve">. </w:t>
      </w:r>
    </w:p>
    <w:p w:rsidR="00FE74A6" w:rsidRPr="00642C12" w:rsidRDefault="00642C12" w:rsidP="00642C1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42C12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EC064E" w:rsidRPr="00642C12">
        <w:rPr>
          <w:rFonts w:ascii="Book Antiqua" w:hAnsi="Book Antiqua" w:cs="Times New Roman"/>
          <w:sz w:val="24"/>
        </w:rPr>
        <w:t>Los cedentes deberán realizar las obras de infraestructura de agua</w:t>
      </w:r>
      <w:r>
        <w:rPr>
          <w:rFonts w:ascii="Book Antiqua" w:hAnsi="Book Antiqua" w:cs="Times New Roman"/>
          <w:sz w:val="24"/>
        </w:rPr>
        <w:t xml:space="preserve">, </w:t>
      </w:r>
      <w:r w:rsidR="00EC064E" w:rsidRPr="00642C12">
        <w:rPr>
          <w:rFonts w:ascii="Book Antiqua" w:hAnsi="Book Antiqua" w:cs="Times New Roman"/>
          <w:sz w:val="24"/>
        </w:rPr>
        <w:t>luz y enripiado de la calle en cuestión</w:t>
      </w:r>
      <w:r>
        <w:rPr>
          <w:rFonts w:ascii="Book Antiqua" w:hAnsi="Book Antiqua" w:cs="Times New Roman"/>
          <w:sz w:val="24"/>
        </w:rPr>
        <w:t xml:space="preserve">. </w:t>
      </w:r>
    </w:p>
    <w:p w:rsidR="006F2884" w:rsidRPr="00642C12" w:rsidRDefault="00642C12" w:rsidP="00642C1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42C12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3F18DC" w:rsidRPr="00642C12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3F18DC" w:rsidRPr="00642C12">
        <w:rPr>
          <w:rFonts w:ascii="Book Antiqua" w:hAnsi="Book Antiqua" w:cs="Times New Roman"/>
          <w:sz w:val="24"/>
        </w:rPr>
        <w:t>CÓPIESE y ARCHÍVESE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6F2884" w:rsidRPr="00642C12" w:rsidSect="00642C12">
      <w:footerReference w:type="default" r:id="rId7"/>
      <w:pgSz w:w="11906" w:h="16838"/>
      <w:pgMar w:top="1417" w:right="1134" w:bottom="1134" w:left="1701" w:header="709" w:footer="709" w:gutter="0"/>
      <w:pgNumType w:start="8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5B13" w:rsidRDefault="00325B13" w:rsidP="00325B13">
      <w:pPr>
        <w:spacing w:after="0" w:line="240" w:lineRule="auto"/>
      </w:pPr>
      <w:r>
        <w:separator/>
      </w:r>
    </w:p>
  </w:endnote>
  <w:endnote w:type="continuationSeparator" w:id="0">
    <w:p w:rsidR="00325B13" w:rsidRDefault="00325B13" w:rsidP="00325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5B13" w:rsidRPr="000E0E2D" w:rsidRDefault="00325B1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5B13" w:rsidRDefault="00325B13" w:rsidP="00325B13">
      <w:pPr>
        <w:spacing w:after="0" w:line="240" w:lineRule="auto"/>
      </w:pPr>
      <w:r>
        <w:separator/>
      </w:r>
    </w:p>
  </w:footnote>
  <w:footnote w:type="continuationSeparator" w:id="0">
    <w:p w:rsidR="00325B13" w:rsidRDefault="00325B13" w:rsidP="00325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6336"/>
    <w:rsid w:val="00026599"/>
    <w:rsid w:val="000701B4"/>
    <w:rsid w:val="00070B7D"/>
    <w:rsid w:val="00072285"/>
    <w:rsid w:val="000776C1"/>
    <w:rsid w:val="00091D44"/>
    <w:rsid w:val="000E0E2D"/>
    <w:rsid w:val="00133CEF"/>
    <w:rsid w:val="001449B5"/>
    <w:rsid w:val="001541C8"/>
    <w:rsid w:val="00166DB8"/>
    <w:rsid w:val="00176459"/>
    <w:rsid w:val="0019011D"/>
    <w:rsid w:val="001B5BEC"/>
    <w:rsid w:val="001E7BB5"/>
    <w:rsid w:val="001F3F32"/>
    <w:rsid w:val="001F451E"/>
    <w:rsid w:val="0020407B"/>
    <w:rsid w:val="00223126"/>
    <w:rsid w:val="00265EB7"/>
    <w:rsid w:val="00292611"/>
    <w:rsid w:val="002A4313"/>
    <w:rsid w:val="002D575E"/>
    <w:rsid w:val="00315F60"/>
    <w:rsid w:val="00325B13"/>
    <w:rsid w:val="00327797"/>
    <w:rsid w:val="003527EA"/>
    <w:rsid w:val="003D6C70"/>
    <w:rsid w:val="003E657F"/>
    <w:rsid w:val="003F18DC"/>
    <w:rsid w:val="00413432"/>
    <w:rsid w:val="00427671"/>
    <w:rsid w:val="004C3588"/>
    <w:rsid w:val="004E464D"/>
    <w:rsid w:val="00501D5C"/>
    <w:rsid w:val="005079F6"/>
    <w:rsid w:val="005133BB"/>
    <w:rsid w:val="00522BAF"/>
    <w:rsid w:val="00565994"/>
    <w:rsid w:val="0058456F"/>
    <w:rsid w:val="005A2681"/>
    <w:rsid w:val="005B374F"/>
    <w:rsid w:val="005C13C6"/>
    <w:rsid w:val="00642C12"/>
    <w:rsid w:val="00643EFD"/>
    <w:rsid w:val="006620B9"/>
    <w:rsid w:val="006827B5"/>
    <w:rsid w:val="006B0C8A"/>
    <w:rsid w:val="006F2884"/>
    <w:rsid w:val="006F504B"/>
    <w:rsid w:val="00732488"/>
    <w:rsid w:val="00753A82"/>
    <w:rsid w:val="00771334"/>
    <w:rsid w:val="007B73E1"/>
    <w:rsid w:val="007D5793"/>
    <w:rsid w:val="007E6ABD"/>
    <w:rsid w:val="007E799B"/>
    <w:rsid w:val="007F1AB9"/>
    <w:rsid w:val="008E4B70"/>
    <w:rsid w:val="00906B33"/>
    <w:rsid w:val="00913F56"/>
    <w:rsid w:val="009524C3"/>
    <w:rsid w:val="009961AF"/>
    <w:rsid w:val="009F6CE6"/>
    <w:rsid w:val="00A0368E"/>
    <w:rsid w:val="00A1674A"/>
    <w:rsid w:val="00A703B2"/>
    <w:rsid w:val="00AA4DE6"/>
    <w:rsid w:val="00AE5901"/>
    <w:rsid w:val="00B266FA"/>
    <w:rsid w:val="00B61578"/>
    <w:rsid w:val="00B6258D"/>
    <w:rsid w:val="00B63167"/>
    <w:rsid w:val="00B70727"/>
    <w:rsid w:val="00B923D8"/>
    <w:rsid w:val="00BB2ED4"/>
    <w:rsid w:val="00C049C7"/>
    <w:rsid w:val="00C136F9"/>
    <w:rsid w:val="00C5467E"/>
    <w:rsid w:val="00CB1BF6"/>
    <w:rsid w:val="00CB513E"/>
    <w:rsid w:val="00CE1123"/>
    <w:rsid w:val="00D25490"/>
    <w:rsid w:val="00D25EED"/>
    <w:rsid w:val="00D33588"/>
    <w:rsid w:val="00D917F6"/>
    <w:rsid w:val="00D9568B"/>
    <w:rsid w:val="00DC7B9F"/>
    <w:rsid w:val="00E022C2"/>
    <w:rsid w:val="00E02F5D"/>
    <w:rsid w:val="00E34AE4"/>
    <w:rsid w:val="00E47BB3"/>
    <w:rsid w:val="00E72265"/>
    <w:rsid w:val="00EC064E"/>
    <w:rsid w:val="00ED6B1B"/>
    <w:rsid w:val="00EE63BF"/>
    <w:rsid w:val="00F022A3"/>
    <w:rsid w:val="00F45A33"/>
    <w:rsid w:val="00F84D7E"/>
    <w:rsid w:val="00F921A9"/>
    <w:rsid w:val="00FE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41C315-946D-4879-8325-34D5F9C4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25B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25B13"/>
  </w:style>
  <w:style w:type="paragraph" w:styleId="Piedepgina">
    <w:name w:val="footer"/>
    <w:basedOn w:val="Normal"/>
    <w:link w:val="PiedepginaCar"/>
    <w:uiPriority w:val="99"/>
    <w:semiHidden/>
    <w:unhideWhenUsed/>
    <w:rsid w:val="00325B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25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30</cp:revision>
  <cp:lastPrinted>2017-10-04T15:15:00Z</cp:lastPrinted>
  <dcterms:created xsi:type="dcterms:W3CDTF">2016-12-13T22:05:00Z</dcterms:created>
  <dcterms:modified xsi:type="dcterms:W3CDTF">2018-07-06T12:47:00Z</dcterms:modified>
</cp:coreProperties>
</file>