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71F3" w:rsidRPr="004B71F3" w:rsidRDefault="004B71F3" w:rsidP="004B71F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Yerba Buena, 15 de Marzo de 2000</w:t>
      </w:r>
    </w:p>
    <w:p w:rsidR="004B71F3" w:rsidRPr="004B71F3" w:rsidRDefault="004B71F3" w:rsidP="004B71F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B71F3">
        <w:rPr>
          <w:rFonts w:ascii="Book Antiqua" w:hAnsi="Book Antiqua"/>
          <w:b/>
          <w:sz w:val="24"/>
        </w:rPr>
        <w:t>ORDENANZA Nº 1057</w:t>
      </w:r>
    </w:p>
    <w:p w:rsidR="004B71F3" w:rsidRPr="004B71F3" w:rsidRDefault="004B71F3" w:rsidP="004B71F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B71F3">
        <w:rPr>
          <w:rFonts w:ascii="Book Antiqua" w:hAnsi="Book Antiqua"/>
          <w:b/>
          <w:sz w:val="24"/>
        </w:rPr>
        <w:t>VISTO:</w:t>
      </w:r>
    </w:p>
    <w:p w:rsidR="00A816B4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816B4" w:rsidRPr="004B71F3">
        <w:rPr>
          <w:rFonts w:ascii="Book Antiqua" w:hAnsi="Book Antiqua"/>
          <w:sz w:val="24"/>
        </w:rPr>
        <w:t>La Ordenanza N° 1041 mediante la cual se crea la Farmacia Social “Pedro A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Maderuelo” dependiente de la Municipalidad de Yerba Buena</w:t>
      </w:r>
      <w:r>
        <w:rPr>
          <w:rFonts w:ascii="Book Antiqua" w:hAnsi="Book Antiqua"/>
          <w:sz w:val="24"/>
        </w:rPr>
        <w:t xml:space="preserve">; </w:t>
      </w:r>
      <w:r w:rsidR="00A816B4" w:rsidRPr="004B71F3">
        <w:rPr>
          <w:rFonts w:ascii="Book Antiqua" w:hAnsi="Book Antiqua"/>
          <w:sz w:val="24"/>
        </w:rPr>
        <w:t>y</w:t>
      </w:r>
    </w:p>
    <w:p w:rsidR="004B71F3" w:rsidRPr="004B71F3" w:rsidRDefault="004B71F3" w:rsidP="004B71F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B71F3">
        <w:rPr>
          <w:rFonts w:ascii="Book Antiqua" w:hAnsi="Book Antiqua"/>
          <w:b/>
          <w:sz w:val="24"/>
        </w:rPr>
        <w:t>CONSIDERANDO:</w:t>
      </w:r>
    </w:p>
    <w:p w:rsidR="00CA4855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816B4" w:rsidRPr="004B71F3">
        <w:rPr>
          <w:rFonts w:ascii="Book Antiqua" w:hAnsi="Book Antiqua"/>
          <w:sz w:val="24"/>
        </w:rPr>
        <w:t>Que dicha farmacia está destinada a proveer medicamentos a un sector carenciado de la población de este Municipio</w:t>
      </w:r>
      <w:r>
        <w:rPr>
          <w:rFonts w:ascii="Book Antiqua" w:hAnsi="Book Antiqua"/>
          <w:sz w:val="24"/>
        </w:rPr>
        <w:t xml:space="preserve">, </w:t>
      </w:r>
      <w:r w:rsidR="00A816B4" w:rsidRPr="004B71F3">
        <w:rPr>
          <w:rFonts w:ascii="Book Antiqua" w:hAnsi="Book Antiqua"/>
          <w:sz w:val="24"/>
        </w:rPr>
        <w:t>prescriptos en el Centro Asistencial Ramón Carrillo y en los distintos C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dependientes del Si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PRO</w:t>
      </w:r>
      <w:r>
        <w:rPr>
          <w:rFonts w:ascii="Book Antiqua" w:hAnsi="Book Antiqua"/>
          <w:sz w:val="24"/>
        </w:rPr>
        <w:t xml:space="preserve">. </w:t>
      </w:r>
      <w:r w:rsidR="00A816B4" w:rsidRPr="004B71F3">
        <w:rPr>
          <w:rFonts w:ascii="Book Antiqua" w:hAnsi="Book Antiqua"/>
          <w:sz w:val="24"/>
        </w:rPr>
        <w:t>SA</w:t>
      </w:r>
      <w:r>
        <w:rPr>
          <w:rFonts w:ascii="Book Antiqua" w:hAnsi="Book Antiqua"/>
          <w:sz w:val="24"/>
        </w:rPr>
        <w:t xml:space="preserve">. </w:t>
      </w:r>
    </w:p>
    <w:p w:rsidR="00CA4855" w:rsidRPr="004B71F3" w:rsidRDefault="00B764A9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a los fines de un correcto funcionamiento administrativo y de un mejor control de la entrega de monodrogas existentes en dicha farmacia y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teniendo en cuenta que los C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A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P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emplazados en el Municipio son dependientes del Si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PRO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SA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corresponde establecer un nuevo mecanismo para la provisión de los medicamentos respetando las circunscripciones tanto de este estamento como de establecimientos dependientes del área Municipal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todo lo cual fuera oportunamente acordado con las autoridades del M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A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Si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PRO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SA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Farmacia Oficial y Personal Técnico de la Facultad de Bioquímica Química y Farmacia y del Director del citado Centro Asistencial</w:t>
      </w:r>
      <w:r w:rsidR="004B71F3">
        <w:rPr>
          <w:rFonts w:ascii="Book Antiqua" w:hAnsi="Book Antiqua"/>
          <w:sz w:val="24"/>
        </w:rPr>
        <w:t xml:space="preserve">; </w:t>
      </w:r>
    </w:p>
    <w:p w:rsidR="00CA4855" w:rsidRPr="004B71F3" w:rsidRDefault="00B764A9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asimismo fuera oportunamente informado por la Directora de la Farmacia Oficial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que dicho ente no provee de medicamentes bajo la forma de inyectables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los cuales deberán ser adquiridos de acuerdo a la mejor oferta de plaza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Tal lo establecido en la ordenanza de creación</w:t>
      </w:r>
      <w:r w:rsidR="004B71F3">
        <w:rPr>
          <w:rFonts w:ascii="Book Antiqua" w:hAnsi="Book Antiqua"/>
          <w:sz w:val="24"/>
        </w:rPr>
        <w:t xml:space="preserve">; </w:t>
      </w:r>
    </w:p>
    <w:p w:rsidR="00CA4855" w:rsidRPr="004B71F3" w:rsidRDefault="00B764A9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 xml:space="preserve">Que conforme a lo expuesto </w:t>
      </w:r>
      <w:r w:rsidR="00F430BC" w:rsidRPr="004B71F3">
        <w:rPr>
          <w:rFonts w:ascii="Book Antiqua" w:hAnsi="Book Antiqua"/>
          <w:sz w:val="24"/>
        </w:rPr>
        <w:t>precedentemente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se hace necesario proceder a la modificación de la Ordenanza N° 1041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en sus</w:t>
      </w:r>
      <w:r w:rsidR="00EC032F" w:rsidRPr="004B71F3">
        <w:rPr>
          <w:rFonts w:ascii="Book Antiqua" w:hAnsi="Book Antiqua"/>
          <w:sz w:val="24"/>
        </w:rPr>
        <w:t xml:space="preserve"> </w:t>
      </w:r>
      <w:r w:rsidRPr="004B71F3">
        <w:rPr>
          <w:rFonts w:ascii="Book Antiqua" w:hAnsi="Book Antiqua"/>
          <w:sz w:val="24"/>
        </w:rPr>
        <w:t>consider</w:t>
      </w:r>
      <w:r w:rsidR="00F430BC" w:rsidRPr="004B71F3">
        <w:rPr>
          <w:rFonts w:ascii="Book Antiqua" w:hAnsi="Book Antiqua"/>
          <w:sz w:val="24"/>
        </w:rPr>
        <w:t>an</w:t>
      </w:r>
      <w:r w:rsidRPr="004B71F3">
        <w:rPr>
          <w:rFonts w:ascii="Book Antiqua" w:hAnsi="Book Antiqua"/>
          <w:sz w:val="24"/>
        </w:rPr>
        <w:t>dos y articulado</w:t>
      </w:r>
      <w:r w:rsidR="004B71F3">
        <w:rPr>
          <w:rFonts w:ascii="Book Antiqua" w:hAnsi="Book Antiqua"/>
          <w:sz w:val="24"/>
        </w:rPr>
        <w:t xml:space="preserve">, </w:t>
      </w:r>
      <w:r w:rsidR="00F430BC" w:rsidRPr="004B71F3">
        <w:rPr>
          <w:rFonts w:ascii="Book Antiqua" w:hAnsi="Book Antiqua"/>
          <w:sz w:val="24"/>
        </w:rPr>
        <w:t>que</w:t>
      </w:r>
      <w:r w:rsidR="00EC032F" w:rsidRPr="004B71F3">
        <w:rPr>
          <w:rFonts w:ascii="Book Antiqua" w:hAnsi="Book Antiqua"/>
          <w:sz w:val="24"/>
        </w:rPr>
        <w:t xml:space="preserve"> </w:t>
      </w:r>
      <w:r w:rsidRPr="004B71F3">
        <w:rPr>
          <w:rFonts w:ascii="Book Antiqua" w:hAnsi="Book Antiqua"/>
          <w:sz w:val="24"/>
        </w:rPr>
        <w:t>n</w:t>
      </w:r>
      <w:r w:rsidR="00F430BC" w:rsidRPr="004B71F3">
        <w:rPr>
          <w:rFonts w:ascii="Book Antiqua" w:hAnsi="Book Antiqua"/>
          <w:sz w:val="24"/>
        </w:rPr>
        <w:t>o</w:t>
      </w:r>
      <w:r w:rsidRPr="004B71F3">
        <w:rPr>
          <w:rFonts w:ascii="Book Antiqua" w:hAnsi="Book Antiqua"/>
          <w:sz w:val="24"/>
        </w:rPr>
        <w:t xml:space="preserve">rman el circuito </w:t>
      </w:r>
      <w:r w:rsidR="00F430BC" w:rsidRPr="004B71F3">
        <w:rPr>
          <w:rFonts w:ascii="Book Antiqua" w:hAnsi="Book Antiqua"/>
          <w:sz w:val="24"/>
        </w:rPr>
        <w:t>administrativo de la entrega de los fármacos</w:t>
      </w:r>
      <w:r w:rsidR="004B71F3">
        <w:rPr>
          <w:rFonts w:ascii="Book Antiqua" w:hAnsi="Book Antiqua"/>
          <w:sz w:val="24"/>
        </w:rPr>
        <w:t xml:space="preserve">; </w:t>
      </w:r>
    </w:p>
    <w:p w:rsidR="00CA4855" w:rsidRPr="004B71F3" w:rsidRDefault="00F430BC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dicho circuito quedaría establecido de la siguiente forma</w:t>
      </w:r>
      <w:r w:rsidR="004B71F3">
        <w:rPr>
          <w:rFonts w:ascii="Book Antiqua" w:hAnsi="Book Antiqua"/>
          <w:sz w:val="24"/>
        </w:rPr>
        <w:t xml:space="preserve">; </w:t>
      </w:r>
      <w:r w:rsidRPr="004B71F3">
        <w:rPr>
          <w:rFonts w:ascii="Book Antiqua" w:hAnsi="Book Antiqua"/>
          <w:sz w:val="24"/>
        </w:rPr>
        <w:t>El paciente que concurra al centro Asistencial Ramón Carrillo obtendrá los medicamentes de la Farmacia Municipal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contra</w:t>
      </w:r>
      <w:r w:rsidR="00EC032F" w:rsidRPr="004B71F3">
        <w:rPr>
          <w:rFonts w:ascii="Book Antiqua" w:hAnsi="Book Antiqua"/>
          <w:sz w:val="24"/>
        </w:rPr>
        <w:t xml:space="preserve"> </w:t>
      </w:r>
      <w:r w:rsidRPr="004B71F3">
        <w:rPr>
          <w:rFonts w:ascii="Book Antiqua" w:hAnsi="Book Antiqua"/>
          <w:sz w:val="24"/>
        </w:rPr>
        <w:t>entrega de la receta prescripta por el profesional médico en el formulario conformado a tal fin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descripto en la Ordenanza citada</w:t>
      </w:r>
      <w:r w:rsidR="004B71F3">
        <w:rPr>
          <w:rFonts w:ascii="Book Antiqua" w:hAnsi="Book Antiqua"/>
          <w:sz w:val="24"/>
        </w:rPr>
        <w:t xml:space="preserve">; </w:t>
      </w:r>
    </w:p>
    <w:p w:rsidR="00CA4855" w:rsidRPr="004B71F3" w:rsidRDefault="00F430BC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en el caso específico de los C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A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P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dependiente del Si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PRO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SA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las recetas provistas por los profesionales actuantes y en el supuesto de no contar dicho establecimiento con los medicamentos requeridos para la patología del paciente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provistos por Farmacia Oficial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el beneficiario podrá concurrir al Centro Asistencial Ramón Carrillo en donde se le transcribirá en el formulario correspondiente las monodrogas necesarias para su tratamiento</w:t>
      </w:r>
      <w:r w:rsidR="004B71F3">
        <w:rPr>
          <w:rFonts w:ascii="Book Antiqua" w:hAnsi="Book Antiqua"/>
          <w:sz w:val="24"/>
        </w:rPr>
        <w:t xml:space="preserve">; </w:t>
      </w:r>
    </w:p>
    <w:p w:rsidR="00CA4855" w:rsidRPr="004B71F3" w:rsidRDefault="00F430BC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la suma a cobrar en concepto de Bono por receta de la Farmacia Municipal deberá ser percibida por personal de la administración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designado por el Sr</w:t>
      </w:r>
      <w:r w:rsidR="004B71F3">
        <w:rPr>
          <w:rFonts w:ascii="Book Antiqua" w:hAnsi="Book Antiqua"/>
          <w:sz w:val="24"/>
        </w:rPr>
        <w:t xml:space="preserve">. </w:t>
      </w:r>
      <w:r w:rsidRPr="004B71F3">
        <w:rPr>
          <w:rFonts w:ascii="Book Antiqua" w:hAnsi="Book Antiqua"/>
          <w:sz w:val="24"/>
        </w:rPr>
        <w:t>Director del Centro Asistencial Ramón Carrillo con el único fin de costear los costos para reposición de stock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 xml:space="preserve">y con la correspondiente rendición de dicha suma al Director </w:t>
      </w:r>
      <w:r w:rsidRPr="004B71F3">
        <w:rPr>
          <w:rFonts w:ascii="Book Antiqua" w:hAnsi="Book Antiqua"/>
          <w:sz w:val="24"/>
        </w:rPr>
        <w:lastRenderedPageBreak/>
        <w:t>Técnico responsable de la citada Farmacia para el cotejo de entradas y salidas de los medicamentos</w:t>
      </w:r>
      <w:r w:rsidR="004B71F3">
        <w:rPr>
          <w:rFonts w:ascii="Book Antiqua" w:hAnsi="Book Antiqua"/>
          <w:sz w:val="24"/>
        </w:rPr>
        <w:t xml:space="preserve">; </w:t>
      </w:r>
    </w:p>
    <w:p w:rsidR="00CA4855" w:rsidRPr="004B71F3" w:rsidRDefault="00753C9D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la figura del Administrador de dicha Farmacia Social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descripta en la Ordenanza respectiva recaiga en la persona del Director Técnico de la misma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cumpliendo todas las funciones establecidas en dicho instrumento legal</w:t>
      </w:r>
      <w:r w:rsidR="004B71F3">
        <w:rPr>
          <w:rFonts w:ascii="Book Antiqua" w:hAnsi="Book Antiqua"/>
          <w:sz w:val="24"/>
        </w:rPr>
        <w:t xml:space="preserve">; </w:t>
      </w:r>
    </w:p>
    <w:p w:rsidR="00EC032F" w:rsidRPr="004B71F3" w:rsidRDefault="00753C9D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</w:rPr>
        <w:t>Que la presente Ordenanza deberá ser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modificatoria y aclaratoria de la primera</w:t>
      </w:r>
      <w:r w:rsidR="004B71F3">
        <w:rPr>
          <w:rFonts w:ascii="Book Antiqua" w:hAnsi="Book Antiqua"/>
          <w:sz w:val="24"/>
        </w:rPr>
        <w:t xml:space="preserve">, </w:t>
      </w:r>
      <w:r w:rsidRPr="004B71F3">
        <w:rPr>
          <w:rFonts w:ascii="Book Antiqua" w:hAnsi="Book Antiqua"/>
          <w:sz w:val="24"/>
        </w:rPr>
        <w:t>constituyéndose ambas en la norma que regule el accionar de la FARMACIA SOCIAL “PEDRO MADERU</w:t>
      </w:r>
    </w:p>
    <w:p w:rsidR="004B71F3" w:rsidRPr="004B71F3" w:rsidRDefault="004B71F3" w:rsidP="004B71F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B71F3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A4855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53C9D" w:rsidRPr="004B71F3">
        <w:rPr>
          <w:rFonts w:ascii="Book Antiqua" w:hAnsi="Book Antiqua"/>
          <w:sz w:val="24"/>
        </w:rPr>
        <w:t>MODIFICASE la ordenanza N° 1041 mediante la cual se crea la Farmacia Social Municipal “Pedro A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Maderuelo” centralizándose la entrega del Formulario-Receta en el Centro Asistencial “Ramón Carrillo”</w:t>
      </w:r>
      <w:r>
        <w:rPr>
          <w:rFonts w:ascii="Book Antiqua" w:hAnsi="Book Antiqua"/>
          <w:sz w:val="24"/>
        </w:rPr>
        <w:t xml:space="preserve">. </w:t>
      </w:r>
    </w:p>
    <w:p w:rsidR="00CA4855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753C9D" w:rsidRPr="004B71F3">
        <w:rPr>
          <w:rFonts w:ascii="Book Antiqua" w:hAnsi="Book Antiqua"/>
          <w:sz w:val="24"/>
        </w:rPr>
        <w:t>ESTABLEZCASE que las recetas prescriptas en los C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dependientes del Si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PRO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SA</w:t>
      </w:r>
      <w:r>
        <w:rPr>
          <w:rFonts w:ascii="Book Antiqua" w:hAnsi="Book Antiqua"/>
          <w:sz w:val="24"/>
        </w:rPr>
        <w:t xml:space="preserve">. </w:t>
      </w:r>
      <w:r w:rsidR="00753C9D" w:rsidRPr="004B71F3">
        <w:rPr>
          <w:rFonts w:ascii="Book Antiqua" w:hAnsi="Book Antiqua"/>
          <w:sz w:val="24"/>
        </w:rPr>
        <w:t>deberán ser transcriptas en el recetario correspondiente por profesionales del Centro Asistencial arriba mencionado</w:t>
      </w:r>
      <w:r>
        <w:rPr>
          <w:rFonts w:ascii="Book Antiqua" w:hAnsi="Book Antiqua"/>
          <w:sz w:val="24"/>
        </w:rPr>
        <w:t xml:space="preserve">. </w:t>
      </w:r>
    </w:p>
    <w:p w:rsidR="00CA4855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2F5118" w:rsidRPr="004B71F3">
        <w:rPr>
          <w:rFonts w:ascii="Book Antiqua" w:hAnsi="Book Antiqua"/>
          <w:sz w:val="24"/>
        </w:rPr>
        <w:t>ESTABLEZCASE que la figura de administrador de dicha farmacia recaiga en la persona que ejerza las funciones de Director Técnico de la misma</w:t>
      </w:r>
      <w:r>
        <w:rPr>
          <w:rFonts w:ascii="Book Antiqua" w:hAnsi="Book Antiqua"/>
          <w:sz w:val="24"/>
        </w:rPr>
        <w:t xml:space="preserve">, </w:t>
      </w:r>
      <w:r w:rsidR="002F5118" w:rsidRPr="004B71F3">
        <w:rPr>
          <w:rFonts w:ascii="Book Antiqua" w:hAnsi="Book Antiqua"/>
          <w:sz w:val="24"/>
        </w:rPr>
        <w:t>cumpliendo las tareas establecidas por la Ordenanza N</w:t>
      </w:r>
      <w:r>
        <w:rPr>
          <w:rFonts w:ascii="Book Antiqua" w:hAnsi="Book Antiqua"/>
          <w:sz w:val="24"/>
        </w:rPr>
        <w:t xml:space="preserve">º </w:t>
      </w:r>
      <w:r w:rsidR="002F5118" w:rsidRPr="004B71F3">
        <w:rPr>
          <w:rFonts w:ascii="Book Antiqua" w:hAnsi="Book Antiqua"/>
          <w:sz w:val="24"/>
        </w:rPr>
        <w:t>1041</w:t>
      </w:r>
      <w:r>
        <w:rPr>
          <w:rFonts w:ascii="Book Antiqua" w:hAnsi="Book Antiqua"/>
          <w:sz w:val="24"/>
        </w:rPr>
        <w:t xml:space="preserve">. </w:t>
      </w:r>
    </w:p>
    <w:p w:rsidR="00CA4855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EC032F" w:rsidRPr="004B71F3">
        <w:rPr>
          <w:rFonts w:ascii="Book Antiqua" w:hAnsi="Book Antiqua"/>
          <w:sz w:val="24"/>
        </w:rPr>
        <w:t>AUTORIZASE al Centro Asistencial “Ramón Carrillo” a percibir una suma en concepto de bono contra entrega del Formulario-Receta descripto</w:t>
      </w:r>
      <w:r>
        <w:rPr>
          <w:rFonts w:ascii="Book Antiqua" w:hAnsi="Book Antiqua"/>
          <w:sz w:val="24"/>
        </w:rPr>
        <w:t xml:space="preserve">, </w:t>
      </w:r>
      <w:r w:rsidR="00EC032F" w:rsidRPr="004B71F3">
        <w:rPr>
          <w:rFonts w:ascii="Book Antiqua" w:hAnsi="Book Antiqua"/>
          <w:sz w:val="24"/>
        </w:rPr>
        <w:t xml:space="preserve">estableciéndose el monto en un máximo de $2 </w:t>
      </w:r>
      <w:r>
        <w:rPr>
          <w:rFonts w:ascii="Book Antiqua" w:hAnsi="Book Antiqua"/>
          <w:sz w:val="24"/>
        </w:rPr>
        <w:t xml:space="preserve"> (</w:t>
      </w:r>
      <w:r w:rsidR="00EC032F" w:rsidRPr="004B71F3">
        <w:rPr>
          <w:rFonts w:ascii="Book Antiqua" w:hAnsi="Book Antiqua"/>
          <w:sz w:val="24"/>
        </w:rPr>
        <w:t>pesos dos</w:t>
      </w:r>
      <w:r>
        <w:rPr>
          <w:rFonts w:ascii="Book Antiqua" w:hAnsi="Book Antiqua"/>
          <w:sz w:val="24"/>
        </w:rPr>
        <w:t xml:space="preserve">) </w:t>
      </w:r>
      <w:r w:rsidR="00EC032F" w:rsidRPr="004B71F3">
        <w:rPr>
          <w:rFonts w:ascii="Book Antiqua" w:hAnsi="Book Antiqua"/>
          <w:sz w:val="24"/>
        </w:rPr>
        <w:t xml:space="preserve"> y un mínimo conforme a la real capacidad adquisitiva del beneficiario</w:t>
      </w:r>
      <w:r>
        <w:rPr>
          <w:rFonts w:ascii="Book Antiqua" w:hAnsi="Book Antiqua"/>
          <w:sz w:val="24"/>
        </w:rPr>
        <w:t xml:space="preserve">. </w:t>
      </w:r>
    </w:p>
    <w:p w:rsidR="00CA4855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2F5118" w:rsidRPr="004B71F3">
        <w:rPr>
          <w:rFonts w:ascii="Book Antiqua" w:hAnsi="Book Antiqua"/>
          <w:sz w:val="24"/>
        </w:rPr>
        <w:t>ESTABLEZACASE la Ordenanza N</w:t>
      </w:r>
      <w:r>
        <w:rPr>
          <w:rFonts w:ascii="Book Antiqua" w:hAnsi="Book Antiqua"/>
          <w:sz w:val="24"/>
        </w:rPr>
        <w:t xml:space="preserve">º </w:t>
      </w:r>
      <w:r w:rsidR="002F5118" w:rsidRPr="004B71F3">
        <w:rPr>
          <w:rFonts w:ascii="Book Antiqua" w:hAnsi="Book Antiqua"/>
          <w:sz w:val="24"/>
        </w:rPr>
        <w:t>1041 y la presente como norma de funcionamiento de la FARMACIA MUNICIPAL “PEDRO A</w:t>
      </w:r>
      <w:r>
        <w:rPr>
          <w:rFonts w:ascii="Book Antiqua" w:hAnsi="Book Antiqua"/>
          <w:sz w:val="24"/>
        </w:rPr>
        <w:t xml:space="preserve">. </w:t>
      </w:r>
      <w:r w:rsidR="002F5118" w:rsidRPr="004B71F3">
        <w:rPr>
          <w:rFonts w:ascii="Book Antiqua" w:hAnsi="Book Antiqua"/>
          <w:sz w:val="24"/>
        </w:rPr>
        <w:t>MADERUELO”</w:t>
      </w:r>
      <w:r>
        <w:rPr>
          <w:rFonts w:ascii="Book Antiqua" w:hAnsi="Book Antiqua"/>
          <w:sz w:val="24"/>
        </w:rPr>
        <w:t xml:space="preserve">. </w:t>
      </w:r>
    </w:p>
    <w:p w:rsidR="006F2884" w:rsidRPr="004B71F3" w:rsidRDefault="004B71F3" w:rsidP="004B71F3">
      <w:pPr>
        <w:keepNext/>
        <w:spacing w:after="180" w:line="240" w:lineRule="auto"/>
        <w:rPr>
          <w:rFonts w:ascii="Book Antiqua" w:hAnsi="Book Antiqua"/>
          <w:sz w:val="24"/>
        </w:rPr>
      </w:pPr>
      <w:r w:rsidRPr="004B71F3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3E657F" w:rsidRPr="004B71F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B71F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B71F3" w:rsidSect="004B71F3">
      <w:footerReference w:type="default" r:id="rId7"/>
      <w:pgSz w:w="11906" w:h="16838"/>
      <w:pgMar w:top="1417" w:right="1134" w:bottom="1134" w:left="1701" w:header="709" w:footer="709" w:gutter="0"/>
      <w:pgNumType w:start="96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6D3C" w:rsidRDefault="006A6D3C" w:rsidP="006A6D3C">
      <w:pPr>
        <w:spacing w:after="0" w:line="240" w:lineRule="auto"/>
      </w:pPr>
      <w:r>
        <w:separator/>
      </w:r>
    </w:p>
  </w:endnote>
  <w:endnote w:type="continuationSeparator" w:id="0">
    <w:p w:rsidR="006A6D3C" w:rsidRDefault="006A6D3C" w:rsidP="006A6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6D3C" w:rsidRPr="00AD3DE1" w:rsidRDefault="006A6D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6D3C" w:rsidRDefault="006A6D3C" w:rsidP="006A6D3C">
      <w:pPr>
        <w:spacing w:after="0" w:line="240" w:lineRule="auto"/>
      </w:pPr>
      <w:r>
        <w:separator/>
      </w:r>
    </w:p>
  </w:footnote>
  <w:footnote w:type="continuationSeparator" w:id="0">
    <w:p w:rsidR="006A6D3C" w:rsidRDefault="006A6D3C" w:rsidP="006A6D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816B4"/>
    <w:rsid w:val="00037FC0"/>
    <w:rsid w:val="00070055"/>
    <w:rsid w:val="00073D82"/>
    <w:rsid w:val="000776C1"/>
    <w:rsid w:val="00081C0F"/>
    <w:rsid w:val="000C7DF7"/>
    <w:rsid w:val="000D6F58"/>
    <w:rsid w:val="00167561"/>
    <w:rsid w:val="00170E1B"/>
    <w:rsid w:val="00222916"/>
    <w:rsid w:val="002D575E"/>
    <w:rsid w:val="002F452C"/>
    <w:rsid w:val="002F5118"/>
    <w:rsid w:val="00302062"/>
    <w:rsid w:val="00312F3B"/>
    <w:rsid w:val="003E657F"/>
    <w:rsid w:val="003F17A7"/>
    <w:rsid w:val="00416E67"/>
    <w:rsid w:val="004419D6"/>
    <w:rsid w:val="0047627C"/>
    <w:rsid w:val="00480603"/>
    <w:rsid w:val="00483E5D"/>
    <w:rsid w:val="004849BC"/>
    <w:rsid w:val="004A5660"/>
    <w:rsid w:val="004B33E5"/>
    <w:rsid w:val="004B559E"/>
    <w:rsid w:val="004B71F3"/>
    <w:rsid w:val="004E54EE"/>
    <w:rsid w:val="005952EA"/>
    <w:rsid w:val="005D5999"/>
    <w:rsid w:val="005E4363"/>
    <w:rsid w:val="00607A89"/>
    <w:rsid w:val="006A274F"/>
    <w:rsid w:val="006A6D3C"/>
    <w:rsid w:val="006D0669"/>
    <w:rsid w:val="006F2884"/>
    <w:rsid w:val="007213D9"/>
    <w:rsid w:val="007431A7"/>
    <w:rsid w:val="00743FA0"/>
    <w:rsid w:val="00753C9D"/>
    <w:rsid w:val="007B323E"/>
    <w:rsid w:val="007B6145"/>
    <w:rsid w:val="007B73E1"/>
    <w:rsid w:val="007E6ABD"/>
    <w:rsid w:val="007F1AB9"/>
    <w:rsid w:val="007F7CD5"/>
    <w:rsid w:val="00894B80"/>
    <w:rsid w:val="008A6110"/>
    <w:rsid w:val="008E12E2"/>
    <w:rsid w:val="009947CA"/>
    <w:rsid w:val="009C5DBC"/>
    <w:rsid w:val="00A703B2"/>
    <w:rsid w:val="00A816B4"/>
    <w:rsid w:val="00A968F4"/>
    <w:rsid w:val="00AA11BB"/>
    <w:rsid w:val="00AB1DEC"/>
    <w:rsid w:val="00AB4471"/>
    <w:rsid w:val="00AC3937"/>
    <w:rsid w:val="00AD3DE1"/>
    <w:rsid w:val="00B25A9D"/>
    <w:rsid w:val="00B416AD"/>
    <w:rsid w:val="00B42BB3"/>
    <w:rsid w:val="00B643F6"/>
    <w:rsid w:val="00B764A9"/>
    <w:rsid w:val="00B923D8"/>
    <w:rsid w:val="00B9369A"/>
    <w:rsid w:val="00BB2ED4"/>
    <w:rsid w:val="00BE525A"/>
    <w:rsid w:val="00C049C7"/>
    <w:rsid w:val="00C77343"/>
    <w:rsid w:val="00CA4855"/>
    <w:rsid w:val="00CB0C4F"/>
    <w:rsid w:val="00CE1123"/>
    <w:rsid w:val="00DB662A"/>
    <w:rsid w:val="00DC2857"/>
    <w:rsid w:val="00E13EF4"/>
    <w:rsid w:val="00E34AE4"/>
    <w:rsid w:val="00E47BB3"/>
    <w:rsid w:val="00EA6BB9"/>
    <w:rsid w:val="00EC032F"/>
    <w:rsid w:val="00F04AA2"/>
    <w:rsid w:val="00F430BC"/>
    <w:rsid w:val="00FD685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28B3EE-6FAE-4FE9-BC8E-21EA537AE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A6D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6D3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6D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6D3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2</Pages>
  <Words>675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34</cp:revision>
  <cp:lastPrinted>2017-10-04T15:15:00Z</cp:lastPrinted>
  <dcterms:created xsi:type="dcterms:W3CDTF">2017-01-25T22:17:00Z</dcterms:created>
  <dcterms:modified xsi:type="dcterms:W3CDTF">2018-07-06T12:54:00Z</dcterms:modified>
</cp:coreProperties>
</file>