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67F6A" w:rsidRPr="00367F6A" w:rsidRDefault="00367F6A" w:rsidP="00367F6A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367F6A">
        <w:rPr>
          <w:rFonts w:ascii="Book Antiqua" w:hAnsi="Book Antiqua" w:cs="Times New Roman"/>
          <w:sz w:val="24"/>
          <w:szCs w:val="24"/>
        </w:rPr>
        <w:t>Yerba Buena, 07 de Enero de 2002</w:t>
      </w:r>
    </w:p>
    <w:p w:rsidR="00367F6A" w:rsidRPr="00367F6A" w:rsidRDefault="00367F6A" w:rsidP="00367F6A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367F6A">
        <w:rPr>
          <w:rFonts w:ascii="Book Antiqua" w:hAnsi="Book Antiqua" w:cs="Times New Roman"/>
          <w:b/>
          <w:sz w:val="24"/>
          <w:szCs w:val="24"/>
        </w:rPr>
        <w:t>ORDENANZA Nº 1212</w:t>
      </w:r>
    </w:p>
    <w:p w:rsidR="00367F6A" w:rsidRPr="00367F6A" w:rsidRDefault="00367F6A" w:rsidP="00367F6A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367F6A">
        <w:rPr>
          <w:rFonts w:ascii="Book Antiqua" w:hAnsi="Book Antiqua" w:cs="Times New Roman"/>
          <w:b/>
          <w:sz w:val="24"/>
          <w:szCs w:val="24"/>
        </w:rPr>
        <w:t>VISTO:</w:t>
      </w:r>
    </w:p>
    <w:p w:rsidR="001112B6" w:rsidRPr="00367F6A" w:rsidRDefault="00367F6A" w:rsidP="00367F6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557375" w:rsidRPr="00367F6A">
        <w:rPr>
          <w:rFonts w:ascii="Book Antiqua" w:hAnsi="Book Antiqua" w:cs="Times New Roman"/>
          <w:sz w:val="24"/>
          <w:szCs w:val="24"/>
        </w:rPr>
        <w:t>El Código Tributario Municipal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57375" w:rsidRPr="00367F6A">
        <w:rPr>
          <w:rFonts w:ascii="Book Antiqua" w:hAnsi="Book Antiqua" w:cs="Times New Roman"/>
          <w:sz w:val="24"/>
          <w:szCs w:val="24"/>
        </w:rPr>
        <w:t>Ordenanza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557375" w:rsidRPr="00367F6A">
        <w:rPr>
          <w:rFonts w:ascii="Book Antiqua" w:hAnsi="Book Antiqua" w:cs="Times New Roman"/>
          <w:sz w:val="24"/>
          <w:szCs w:val="24"/>
        </w:rPr>
        <w:t>430/91 y las nuevas medidas dispuestas por el Equipo Económico del Poder Ejecutivo Nacional para afrontar los efectos de la crisis económica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57375" w:rsidRPr="00367F6A">
        <w:rPr>
          <w:rFonts w:ascii="Book Antiqua" w:hAnsi="Book Antiqua" w:cs="Times New Roman"/>
          <w:sz w:val="24"/>
          <w:szCs w:val="24"/>
        </w:rPr>
        <w:t>financiera y social instalada en la República Argentina a partir de Diciembre de 2001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557375" w:rsidRPr="00367F6A">
        <w:rPr>
          <w:rFonts w:ascii="Book Antiqua" w:hAnsi="Book Antiqua" w:cs="Times New Roman"/>
          <w:sz w:val="24"/>
          <w:szCs w:val="24"/>
        </w:rPr>
        <w:t>y</w:t>
      </w:r>
    </w:p>
    <w:p w:rsidR="00367F6A" w:rsidRPr="00367F6A" w:rsidRDefault="00367F6A" w:rsidP="00367F6A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367F6A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5E2994" w:rsidRPr="00367F6A" w:rsidRDefault="00367F6A" w:rsidP="00367F6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3159CC" w:rsidRPr="00367F6A">
        <w:rPr>
          <w:rFonts w:ascii="Book Antiqua" w:hAnsi="Book Antiqua" w:cs="Times New Roman"/>
          <w:sz w:val="24"/>
          <w:szCs w:val="24"/>
        </w:rPr>
        <w:t>QUE la situación señalada impone a la Municipalidad de Yerba Buena arbitrar medidas conducentes a mantener y lograr aumentar el Nivel de Recaudación Tributaria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5E2994" w:rsidRPr="00367F6A" w:rsidRDefault="003159CC" w:rsidP="00367F6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67F6A">
        <w:rPr>
          <w:rFonts w:ascii="Book Antiqua" w:hAnsi="Book Antiqua" w:cs="Times New Roman"/>
          <w:sz w:val="24"/>
          <w:szCs w:val="24"/>
        </w:rPr>
        <w:t xml:space="preserve">QUE debido a la tremenda crisis social esta Municipalidad tiende a disminuir sobre los habitantes de este Municipio su carga tributaria en la que respecta a las Contribuciones que inciden sobre </w:t>
      </w:r>
      <w:r w:rsidR="006B3605" w:rsidRPr="00367F6A">
        <w:rPr>
          <w:rFonts w:ascii="Book Antiqua" w:hAnsi="Book Antiqua" w:cs="Times New Roman"/>
          <w:sz w:val="24"/>
          <w:szCs w:val="24"/>
        </w:rPr>
        <w:t>Cemente</w:t>
      </w:r>
      <w:r w:rsidRPr="00367F6A">
        <w:rPr>
          <w:rFonts w:ascii="Book Antiqua" w:hAnsi="Book Antiqua" w:cs="Times New Roman"/>
          <w:sz w:val="24"/>
          <w:szCs w:val="24"/>
        </w:rPr>
        <w:t>rios</w:t>
      </w:r>
      <w:r w:rsidR="005E2994" w:rsidRPr="00367F6A">
        <w:rPr>
          <w:rFonts w:ascii="Book Antiqua" w:hAnsi="Book Antiqua" w:cs="Times New Roman"/>
          <w:sz w:val="24"/>
          <w:szCs w:val="24"/>
        </w:rPr>
        <w:t xml:space="preserve"> </w:t>
      </w:r>
      <w:r w:rsidR="00367F6A">
        <w:rPr>
          <w:rFonts w:ascii="Book Antiqua" w:hAnsi="Book Antiqua" w:cs="Times New Roman"/>
          <w:sz w:val="24"/>
          <w:szCs w:val="24"/>
        </w:rPr>
        <w:t xml:space="preserve"> (</w:t>
      </w:r>
      <w:r w:rsidRPr="00367F6A">
        <w:rPr>
          <w:rFonts w:ascii="Book Antiqua" w:hAnsi="Book Antiqua" w:cs="Times New Roman"/>
          <w:sz w:val="24"/>
          <w:szCs w:val="24"/>
        </w:rPr>
        <w:t>CISC</w:t>
      </w:r>
      <w:r w:rsidR="00367F6A">
        <w:rPr>
          <w:rFonts w:ascii="Book Antiqua" w:hAnsi="Book Antiqua" w:cs="Times New Roman"/>
          <w:sz w:val="24"/>
          <w:szCs w:val="24"/>
        </w:rPr>
        <w:t xml:space="preserve">) </w:t>
      </w:r>
      <w:r w:rsidR="005E2994" w:rsidRPr="00367F6A">
        <w:rPr>
          <w:rFonts w:ascii="Book Antiqua" w:hAnsi="Book Antiqua" w:cs="Times New Roman"/>
          <w:sz w:val="24"/>
          <w:szCs w:val="24"/>
        </w:rPr>
        <w:t xml:space="preserve"> </w:t>
      </w:r>
      <w:r w:rsidRPr="00367F6A">
        <w:rPr>
          <w:rFonts w:ascii="Book Antiqua" w:hAnsi="Book Antiqua" w:cs="Times New Roman"/>
          <w:sz w:val="24"/>
          <w:szCs w:val="24"/>
        </w:rPr>
        <w:t>especialmente a los sectores más afectados como clase pasiva</w:t>
      </w:r>
      <w:r w:rsidR="00367F6A">
        <w:rPr>
          <w:rFonts w:ascii="Book Antiqua" w:hAnsi="Book Antiqua" w:cs="Times New Roman"/>
          <w:sz w:val="24"/>
          <w:szCs w:val="24"/>
        </w:rPr>
        <w:t xml:space="preserve">; </w:t>
      </w:r>
    </w:p>
    <w:p w:rsidR="005E2994" w:rsidRPr="00367F6A" w:rsidRDefault="003159CC" w:rsidP="00367F6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67F6A">
        <w:rPr>
          <w:rFonts w:ascii="Book Antiqua" w:hAnsi="Book Antiqua" w:cs="Times New Roman"/>
          <w:sz w:val="24"/>
          <w:szCs w:val="24"/>
        </w:rPr>
        <w:t>QUE el Régimen que propugna la Dirección de Rentas</w:t>
      </w:r>
      <w:r w:rsidR="00367F6A">
        <w:rPr>
          <w:rFonts w:ascii="Book Antiqua" w:hAnsi="Book Antiqua" w:cs="Times New Roman"/>
          <w:sz w:val="24"/>
          <w:szCs w:val="24"/>
        </w:rPr>
        <w:t xml:space="preserve">, </w:t>
      </w:r>
      <w:r w:rsidRPr="00367F6A">
        <w:rPr>
          <w:rFonts w:ascii="Book Antiqua" w:hAnsi="Book Antiqua" w:cs="Times New Roman"/>
          <w:sz w:val="24"/>
          <w:szCs w:val="24"/>
        </w:rPr>
        <w:t>es ayudar a que el poder adquisitivo de las personas jubiladas o no</w:t>
      </w:r>
      <w:r w:rsidR="00367F6A">
        <w:rPr>
          <w:rFonts w:ascii="Book Antiqua" w:hAnsi="Book Antiqua" w:cs="Times New Roman"/>
          <w:sz w:val="24"/>
          <w:szCs w:val="24"/>
        </w:rPr>
        <w:t xml:space="preserve">, </w:t>
      </w:r>
      <w:r w:rsidRPr="00367F6A">
        <w:rPr>
          <w:rFonts w:ascii="Book Antiqua" w:hAnsi="Book Antiqua" w:cs="Times New Roman"/>
          <w:sz w:val="24"/>
          <w:szCs w:val="24"/>
        </w:rPr>
        <w:t>mayores de 65 años</w:t>
      </w:r>
      <w:r w:rsidR="00367F6A">
        <w:rPr>
          <w:rFonts w:ascii="Book Antiqua" w:hAnsi="Book Antiqua" w:cs="Times New Roman"/>
          <w:sz w:val="24"/>
          <w:szCs w:val="24"/>
        </w:rPr>
        <w:t xml:space="preserve">, </w:t>
      </w:r>
      <w:r w:rsidRPr="00367F6A">
        <w:rPr>
          <w:rFonts w:ascii="Book Antiqua" w:hAnsi="Book Antiqua" w:cs="Times New Roman"/>
          <w:sz w:val="24"/>
          <w:szCs w:val="24"/>
        </w:rPr>
        <w:t>no se vean afectados por un incremento en sus contribuciones</w:t>
      </w:r>
      <w:r w:rsidR="00367F6A">
        <w:rPr>
          <w:rFonts w:ascii="Book Antiqua" w:hAnsi="Book Antiqua" w:cs="Times New Roman"/>
          <w:sz w:val="24"/>
          <w:szCs w:val="24"/>
        </w:rPr>
        <w:t xml:space="preserve">. </w:t>
      </w:r>
    </w:p>
    <w:p w:rsidR="005E2994" w:rsidRPr="00367F6A" w:rsidRDefault="003159CC" w:rsidP="00367F6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67F6A">
        <w:rPr>
          <w:rFonts w:ascii="Book Antiqua" w:hAnsi="Book Antiqua" w:cs="Times New Roman"/>
          <w:sz w:val="24"/>
          <w:szCs w:val="24"/>
        </w:rPr>
        <w:t>QUE en virtud de lo expuesto</w:t>
      </w:r>
      <w:r w:rsidR="00367F6A">
        <w:rPr>
          <w:rFonts w:ascii="Book Antiqua" w:hAnsi="Book Antiqua" w:cs="Times New Roman"/>
          <w:sz w:val="24"/>
          <w:szCs w:val="24"/>
        </w:rPr>
        <w:t xml:space="preserve">, </w:t>
      </w:r>
      <w:r w:rsidRPr="00367F6A">
        <w:rPr>
          <w:rFonts w:ascii="Book Antiqua" w:hAnsi="Book Antiqua" w:cs="Times New Roman"/>
          <w:sz w:val="24"/>
          <w:szCs w:val="24"/>
        </w:rPr>
        <w:t>el Sr</w:t>
      </w:r>
      <w:r w:rsidR="00367F6A">
        <w:rPr>
          <w:rFonts w:ascii="Book Antiqua" w:hAnsi="Book Antiqua" w:cs="Times New Roman"/>
          <w:sz w:val="24"/>
          <w:szCs w:val="24"/>
        </w:rPr>
        <w:t xml:space="preserve">. </w:t>
      </w:r>
      <w:r w:rsidRPr="00367F6A">
        <w:rPr>
          <w:rFonts w:ascii="Book Antiqua" w:hAnsi="Book Antiqua" w:cs="Times New Roman"/>
          <w:sz w:val="24"/>
          <w:szCs w:val="24"/>
        </w:rPr>
        <w:t>Director de Rentas elevó Proyecto de Ordenanza</w:t>
      </w:r>
      <w:r w:rsidR="00367F6A">
        <w:rPr>
          <w:rFonts w:ascii="Book Antiqua" w:hAnsi="Book Antiqua" w:cs="Times New Roman"/>
          <w:sz w:val="24"/>
          <w:szCs w:val="24"/>
        </w:rPr>
        <w:t xml:space="preserve">, </w:t>
      </w:r>
      <w:r w:rsidRPr="00367F6A">
        <w:rPr>
          <w:rFonts w:ascii="Book Antiqua" w:hAnsi="Book Antiqua" w:cs="Times New Roman"/>
          <w:sz w:val="24"/>
          <w:szCs w:val="24"/>
        </w:rPr>
        <w:t>el cual se encuentra avalado por el Sr</w:t>
      </w:r>
      <w:r w:rsidR="00367F6A">
        <w:rPr>
          <w:rFonts w:ascii="Book Antiqua" w:hAnsi="Book Antiqua" w:cs="Times New Roman"/>
          <w:sz w:val="24"/>
          <w:szCs w:val="24"/>
        </w:rPr>
        <w:t xml:space="preserve">. </w:t>
      </w:r>
      <w:r w:rsidRPr="00367F6A">
        <w:rPr>
          <w:rFonts w:ascii="Book Antiqua" w:hAnsi="Book Antiqua" w:cs="Times New Roman"/>
          <w:sz w:val="24"/>
          <w:szCs w:val="24"/>
        </w:rPr>
        <w:t>Secretario de Hacienda</w:t>
      </w:r>
      <w:r w:rsidR="00367F6A">
        <w:rPr>
          <w:rFonts w:ascii="Book Antiqua" w:hAnsi="Book Antiqua" w:cs="Times New Roman"/>
          <w:sz w:val="24"/>
          <w:szCs w:val="24"/>
        </w:rPr>
        <w:t xml:space="preserve">. </w:t>
      </w:r>
    </w:p>
    <w:p w:rsidR="005E2994" w:rsidRPr="00367F6A" w:rsidRDefault="003159CC" w:rsidP="00367F6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67F6A">
        <w:rPr>
          <w:rFonts w:ascii="Book Antiqua" w:hAnsi="Book Antiqua" w:cs="Times New Roman"/>
          <w:sz w:val="24"/>
          <w:szCs w:val="24"/>
        </w:rPr>
        <w:t>POR ELLO y en uso de las facultades que le confiere el Decreto N</w:t>
      </w:r>
      <w:r w:rsidR="00367F6A">
        <w:rPr>
          <w:rFonts w:ascii="Book Antiqua" w:hAnsi="Book Antiqua" w:cs="Times New Roman"/>
          <w:sz w:val="24"/>
          <w:szCs w:val="24"/>
        </w:rPr>
        <w:t xml:space="preserve">º </w:t>
      </w:r>
      <w:r w:rsidRPr="00367F6A">
        <w:rPr>
          <w:rFonts w:ascii="Book Antiqua" w:hAnsi="Book Antiqua" w:cs="Times New Roman"/>
          <w:sz w:val="24"/>
          <w:szCs w:val="24"/>
        </w:rPr>
        <w:t>822/1 de fecha 19 de Mayo de 2000</w:t>
      </w:r>
      <w:r w:rsidR="00367F6A">
        <w:rPr>
          <w:rFonts w:ascii="Book Antiqua" w:hAnsi="Book Antiqua" w:cs="Times New Roman"/>
          <w:sz w:val="24"/>
          <w:szCs w:val="24"/>
        </w:rPr>
        <w:t xml:space="preserve">, </w:t>
      </w:r>
      <w:r w:rsidRPr="00367F6A">
        <w:rPr>
          <w:rFonts w:ascii="Book Antiqua" w:hAnsi="Book Antiqua" w:cs="Times New Roman"/>
          <w:sz w:val="24"/>
          <w:szCs w:val="24"/>
        </w:rPr>
        <w:t>emitida por el Poder Ejecutivo Provincial</w:t>
      </w:r>
      <w:r w:rsidR="00367F6A">
        <w:rPr>
          <w:rFonts w:ascii="Book Antiqua" w:hAnsi="Book Antiqua" w:cs="Times New Roman"/>
          <w:sz w:val="24"/>
          <w:szCs w:val="24"/>
        </w:rPr>
        <w:t xml:space="preserve">; </w:t>
      </w:r>
    </w:p>
    <w:p w:rsidR="00822265" w:rsidRPr="00367F6A" w:rsidRDefault="00367F6A" w:rsidP="00367F6A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367F6A">
        <w:rPr>
          <w:rFonts w:ascii="Book Antiqua" w:hAnsi="Book Antiqua" w:cs="Times New Roman"/>
          <w:b/>
          <w:sz w:val="24"/>
          <w:szCs w:val="24"/>
        </w:rPr>
        <w:t>EL INTERVENTOR MUNICIPAL SANCIONA CON FUERZA DE ORDENANZA</w:t>
      </w:r>
      <w:bookmarkStart w:id="0" w:name="_GoBack"/>
    </w:p>
    <w:bookmarkEnd w:id="0"/>
    <w:p w:rsidR="005E2994" w:rsidRPr="00367F6A" w:rsidRDefault="00367F6A" w:rsidP="00367F6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67F6A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955EEC" w:rsidRPr="00367F6A">
        <w:rPr>
          <w:rFonts w:ascii="Book Antiqua" w:hAnsi="Book Antiqua" w:cs="Times New Roman"/>
          <w:sz w:val="24"/>
          <w:szCs w:val="24"/>
        </w:rPr>
        <w:t>ESTABLECESE un régimen especial de ayuda Económica para aquellas personas mayores de 65 años con ingresos iguales o inferiores a $300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955EEC" w:rsidRPr="00367F6A">
        <w:rPr>
          <w:rFonts w:ascii="Book Antiqua" w:hAnsi="Book Antiqua" w:cs="Times New Roman"/>
          <w:sz w:val="24"/>
          <w:szCs w:val="24"/>
        </w:rPr>
        <w:t xml:space="preserve">00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955EEC" w:rsidRPr="00367F6A">
        <w:rPr>
          <w:rFonts w:ascii="Book Antiqua" w:hAnsi="Book Antiqua" w:cs="Times New Roman"/>
          <w:sz w:val="24"/>
          <w:szCs w:val="24"/>
        </w:rPr>
        <w:t>trescientos pesos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955EEC" w:rsidRPr="00367F6A">
        <w:rPr>
          <w:rFonts w:ascii="Book Antiqua" w:hAnsi="Book Antiqua" w:cs="Times New Roman"/>
          <w:sz w:val="24"/>
          <w:szCs w:val="24"/>
        </w:rPr>
        <w:t xml:space="preserve"> que sean titulares de parcelas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55EEC" w:rsidRPr="00367F6A">
        <w:rPr>
          <w:rFonts w:ascii="Book Antiqua" w:hAnsi="Book Antiqua" w:cs="Times New Roman"/>
          <w:sz w:val="24"/>
          <w:szCs w:val="24"/>
        </w:rPr>
        <w:t>nichos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55EEC" w:rsidRPr="00367F6A">
        <w:rPr>
          <w:rFonts w:ascii="Book Antiqua" w:hAnsi="Book Antiqua" w:cs="Times New Roman"/>
          <w:sz w:val="24"/>
          <w:szCs w:val="24"/>
        </w:rPr>
        <w:t>bóvedas y mausoleos pertenecientes al Cementerio de Yerba Buena y Cementerio Jardín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367F6A" w:rsidRPr="00367F6A" w:rsidRDefault="00367F6A" w:rsidP="00367F6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67F6A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6B3605" w:rsidRPr="00367F6A">
        <w:rPr>
          <w:rFonts w:ascii="Book Antiqua" w:hAnsi="Book Antiqua" w:cs="Times New Roman"/>
          <w:sz w:val="24"/>
          <w:szCs w:val="24"/>
        </w:rPr>
        <w:t>PODRAN GOZAR de la ayuda económica que esta Ordenanza dispone las personas que cumplan con los siguientes requisitos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5E2994" w:rsidRPr="00367F6A" w:rsidRDefault="006B3605" w:rsidP="00367F6A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367F6A">
        <w:rPr>
          <w:rFonts w:ascii="Book Antiqua" w:hAnsi="Book Antiqua" w:cs="Times New Roman"/>
          <w:sz w:val="24"/>
          <w:szCs w:val="24"/>
        </w:rPr>
        <w:t>Deberá demostrar en forma fehaciente tener una edad mínima de 65 años cumplidos al 31 de enero del 2002</w:t>
      </w:r>
      <w:r w:rsidR="00367F6A">
        <w:rPr>
          <w:rFonts w:ascii="Book Antiqua" w:hAnsi="Book Antiqua" w:cs="Times New Roman"/>
          <w:sz w:val="24"/>
          <w:szCs w:val="24"/>
        </w:rPr>
        <w:t xml:space="preserve">. </w:t>
      </w:r>
    </w:p>
    <w:p w:rsidR="005E2994" w:rsidRPr="00367F6A" w:rsidRDefault="006B3605" w:rsidP="00367F6A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367F6A">
        <w:rPr>
          <w:rFonts w:ascii="Book Antiqua" w:hAnsi="Book Antiqua" w:cs="Times New Roman"/>
          <w:sz w:val="24"/>
          <w:szCs w:val="24"/>
        </w:rPr>
        <w:t>Deberá demostrar ser titular de dominio al 31 de Enero de 2002</w:t>
      </w:r>
      <w:r w:rsidR="00367F6A">
        <w:rPr>
          <w:rFonts w:ascii="Book Antiqua" w:hAnsi="Book Antiqua" w:cs="Times New Roman"/>
          <w:sz w:val="24"/>
          <w:szCs w:val="24"/>
        </w:rPr>
        <w:t xml:space="preserve">. </w:t>
      </w:r>
    </w:p>
    <w:p w:rsidR="005E2994" w:rsidRPr="00367F6A" w:rsidRDefault="00955EEC" w:rsidP="00367F6A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367F6A">
        <w:rPr>
          <w:rFonts w:ascii="Book Antiqua" w:hAnsi="Book Antiqua" w:cs="Times New Roman"/>
          <w:sz w:val="24"/>
          <w:szCs w:val="24"/>
        </w:rPr>
        <w:t xml:space="preserve">Deberá acreditar en forma fehaciente </w:t>
      </w:r>
      <w:r w:rsidR="00367F6A">
        <w:rPr>
          <w:rFonts w:ascii="Book Antiqua" w:hAnsi="Book Antiqua" w:cs="Times New Roman"/>
          <w:sz w:val="24"/>
          <w:szCs w:val="24"/>
        </w:rPr>
        <w:t xml:space="preserve"> (</w:t>
      </w:r>
      <w:r w:rsidRPr="00367F6A">
        <w:rPr>
          <w:rFonts w:ascii="Book Antiqua" w:hAnsi="Book Antiqua" w:cs="Times New Roman"/>
          <w:sz w:val="24"/>
          <w:szCs w:val="24"/>
        </w:rPr>
        <w:t>recibos de sueldo</w:t>
      </w:r>
      <w:r w:rsidR="00367F6A">
        <w:rPr>
          <w:rFonts w:ascii="Book Antiqua" w:hAnsi="Book Antiqua" w:cs="Times New Roman"/>
          <w:sz w:val="24"/>
          <w:szCs w:val="24"/>
        </w:rPr>
        <w:t xml:space="preserve">, </w:t>
      </w:r>
      <w:r w:rsidRPr="00367F6A">
        <w:rPr>
          <w:rFonts w:ascii="Book Antiqua" w:hAnsi="Book Antiqua" w:cs="Times New Roman"/>
          <w:sz w:val="24"/>
          <w:szCs w:val="24"/>
        </w:rPr>
        <w:t>haberes jubilatorios</w:t>
      </w:r>
      <w:r w:rsidR="00367F6A">
        <w:rPr>
          <w:rFonts w:ascii="Book Antiqua" w:hAnsi="Book Antiqua" w:cs="Times New Roman"/>
          <w:sz w:val="24"/>
          <w:szCs w:val="24"/>
        </w:rPr>
        <w:t xml:space="preserve">, </w:t>
      </w:r>
      <w:r w:rsidRPr="00367F6A">
        <w:rPr>
          <w:rFonts w:ascii="Book Antiqua" w:hAnsi="Book Antiqua" w:cs="Times New Roman"/>
          <w:sz w:val="24"/>
          <w:szCs w:val="24"/>
        </w:rPr>
        <w:t>etc</w:t>
      </w:r>
      <w:r w:rsidR="00367F6A">
        <w:rPr>
          <w:rFonts w:ascii="Book Antiqua" w:hAnsi="Book Antiqua" w:cs="Times New Roman"/>
          <w:sz w:val="24"/>
          <w:szCs w:val="24"/>
        </w:rPr>
        <w:t xml:space="preserve">.)  </w:t>
      </w:r>
      <w:r w:rsidRPr="00367F6A">
        <w:rPr>
          <w:rFonts w:ascii="Book Antiqua" w:hAnsi="Book Antiqua" w:cs="Times New Roman"/>
          <w:sz w:val="24"/>
          <w:szCs w:val="24"/>
        </w:rPr>
        <w:t xml:space="preserve"> no poseer ingresos mensuales superiores a $300</w:t>
      </w:r>
      <w:r w:rsidR="00367F6A">
        <w:rPr>
          <w:rFonts w:ascii="Book Antiqua" w:hAnsi="Book Antiqua" w:cs="Times New Roman"/>
          <w:sz w:val="24"/>
          <w:szCs w:val="24"/>
        </w:rPr>
        <w:t xml:space="preserve">. </w:t>
      </w:r>
      <w:r w:rsidRPr="00367F6A">
        <w:rPr>
          <w:rFonts w:ascii="Book Antiqua" w:hAnsi="Book Antiqua" w:cs="Times New Roman"/>
          <w:sz w:val="24"/>
          <w:szCs w:val="24"/>
        </w:rPr>
        <w:t xml:space="preserve">00 </w:t>
      </w:r>
      <w:r w:rsidR="00367F6A">
        <w:rPr>
          <w:rFonts w:ascii="Book Antiqua" w:hAnsi="Book Antiqua" w:cs="Times New Roman"/>
          <w:sz w:val="24"/>
          <w:szCs w:val="24"/>
        </w:rPr>
        <w:t xml:space="preserve"> (</w:t>
      </w:r>
      <w:r w:rsidRPr="00367F6A">
        <w:rPr>
          <w:rFonts w:ascii="Book Antiqua" w:hAnsi="Book Antiqua" w:cs="Times New Roman"/>
          <w:sz w:val="24"/>
          <w:szCs w:val="24"/>
        </w:rPr>
        <w:t>trescientos pesos</w:t>
      </w:r>
      <w:r w:rsidR="00367F6A">
        <w:rPr>
          <w:rFonts w:ascii="Book Antiqua" w:hAnsi="Book Antiqua" w:cs="Times New Roman"/>
          <w:sz w:val="24"/>
          <w:szCs w:val="24"/>
        </w:rPr>
        <w:t xml:space="preserve">) </w:t>
      </w:r>
    </w:p>
    <w:p w:rsidR="005E2994" w:rsidRPr="00367F6A" w:rsidRDefault="006B3605" w:rsidP="00367F6A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367F6A">
        <w:rPr>
          <w:rFonts w:ascii="Book Antiqua" w:hAnsi="Book Antiqua" w:cs="Times New Roman"/>
          <w:sz w:val="24"/>
          <w:szCs w:val="24"/>
        </w:rPr>
        <w:t>Tendrá que tener abonado en su totalidad la Concesión como así también las contribuciones que inciden sobre Cementerios hasta el año 2001 inclusive</w:t>
      </w:r>
      <w:r w:rsidR="00367F6A">
        <w:rPr>
          <w:rFonts w:ascii="Book Antiqua" w:hAnsi="Book Antiqua" w:cs="Times New Roman"/>
          <w:sz w:val="24"/>
          <w:szCs w:val="24"/>
        </w:rPr>
        <w:t xml:space="preserve">. </w:t>
      </w:r>
    </w:p>
    <w:p w:rsidR="005E2994" w:rsidRPr="00367F6A" w:rsidRDefault="006B3605" w:rsidP="00367F6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67F6A">
        <w:rPr>
          <w:rFonts w:ascii="Book Antiqua" w:hAnsi="Book Antiqua" w:cs="Times New Roman"/>
          <w:sz w:val="24"/>
          <w:szCs w:val="24"/>
        </w:rPr>
        <w:lastRenderedPageBreak/>
        <w:t>En casi de no cumplirse con este requisito podrá su titular acogerse a regularizar la situación hasta el día 28 de febrero de 2002 pagando su deuda de contado con descuento del 20%</w:t>
      </w:r>
      <w:r w:rsidR="00367F6A">
        <w:rPr>
          <w:rFonts w:ascii="Book Antiqua" w:hAnsi="Book Antiqua" w:cs="Times New Roman"/>
          <w:sz w:val="24"/>
          <w:szCs w:val="24"/>
        </w:rPr>
        <w:t xml:space="preserve">. </w:t>
      </w:r>
    </w:p>
    <w:p w:rsidR="00367F6A" w:rsidRPr="00367F6A" w:rsidRDefault="00367F6A" w:rsidP="00367F6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67F6A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6B3605" w:rsidRPr="00367F6A">
        <w:rPr>
          <w:rFonts w:ascii="Book Antiqua" w:hAnsi="Book Antiqua" w:cs="Times New Roman"/>
          <w:sz w:val="24"/>
          <w:szCs w:val="24"/>
        </w:rPr>
        <w:t>La ayuda económica que por esta Ordenanza se implementa a los titulares que cumplan con los requisitos de los artículos primero y segundo es la siguiente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5E2994" w:rsidRPr="00367F6A" w:rsidRDefault="006B3605" w:rsidP="00367F6A">
      <w:pPr>
        <w:pStyle w:val="Prrafodelista"/>
        <w:keepNext/>
        <w:numPr>
          <w:ilvl w:val="0"/>
          <w:numId w:val="4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367F6A">
        <w:rPr>
          <w:rFonts w:ascii="Book Antiqua" w:hAnsi="Book Antiqua" w:cs="Times New Roman"/>
          <w:sz w:val="24"/>
          <w:szCs w:val="24"/>
        </w:rPr>
        <w:t>Si se adeuda concesión y/o contribuciones que inciden sobre Cementerios sin que ellas tuvieran forma de pago</w:t>
      </w:r>
      <w:r w:rsidR="00367F6A">
        <w:rPr>
          <w:rFonts w:ascii="Book Antiqua" w:hAnsi="Book Antiqua" w:cs="Times New Roman"/>
          <w:sz w:val="24"/>
          <w:szCs w:val="24"/>
        </w:rPr>
        <w:t xml:space="preserve">, </w:t>
      </w:r>
      <w:r w:rsidRPr="00367F6A">
        <w:rPr>
          <w:rFonts w:ascii="Book Antiqua" w:hAnsi="Book Antiqua" w:cs="Times New Roman"/>
          <w:sz w:val="24"/>
          <w:szCs w:val="24"/>
        </w:rPr>
        <w:t>se podrán cancelar hasta el día 28 de febrero de 2002 de contado únicamente con un descu</w:t>
      </w:r>
      <w:r w:rsidR="00FA7F93" w:rsidRPr="00367F6A">
        <w:rPr>
          <w:rFonts w:ascii="Book Antiqua" w:hAnsi="Book Antiqua" w:cs="Times New Roman"/>
          <w:sz w:val="24"/>
          <w:szCs w:val="24"/>
        </w:rPr>
        <w:t>e</w:t>
      </w:r>
      <w:r w:rsidRPr="00367F6A">
        <w:rPr>
          <w:rFonts w:ascii="Book Antiqua" w:hAnsi="Book Antiqua" w:cs="Times New Roman"/>
          <w:sz w:val="24"/>
          <w:szCs w:val="24"/>
        </w:rPr>
        <w:t>nto del 20%</w:t>
      </w:r>
      <w:r w:rsidR="00367F6A">
        <w:rPr>
          <w:rFonts w:ascii="Book Antiqua" w:hAnsi="Book Antiqua" w:cs="Times New Roman"/>
          <w:sz w:val="24"/>
          <w:szCs w:val="24"/>
        </w:rPr>
        <w:t xml:space="preserve">. </w:t>
      </w:r>
    </w:p>
    <w:p w:rsidR="005E2994" w:rsidRPr="00367F6A" w:rsidRDefault="00955EEC" w:rsidP="00367F6A">
      <w:pPr>
        <w:pStyle w:val="Prrafodelista"/>
        <w:keepNext/>
        <w:numPr>
          <w:ilvl w:val="0"/>
          <w:numId w:val="4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367F6A">
        <w:rPr>
          <w:rFonts w:ascii="Book Antiqua" w:hAnsi="Book Antiqua" w:cs="Times New Roman"/>
          <w:sz w:val="24"/>
          <w:szCs w:val="24"/>
        </w:rPr>
        <w:t>Se les otorga un 20% de descuento por pago de contado del año 2</w:t>
      </w:r>
      <w:r w:rsidR="00367F6A">
        <w:rPr>
          <w:rFonts w:ascii="Book Antiqua" w:hAnsi="Book Antiqua" w:cs="Times New Roman"/>
          <w:sz w:val="24"/>
          <w:szCs w:val="24"/>
        </w:rPr>
        <w:t xml:space="preserve">. </w:t>
      </w:r>
      <w:r w:rsidRPr="00367F6A">
        <w:rPr>
          <w:rFonts w:ascii="Book Antiqua" w:hAnsi="Book Antiqua" w:cs="Times New Roman"/>
          <w:sz w:val="24"/>
          <w:szCs w:val="24"/>
        </w:rPr>
        <w:t>002</w:t>
      </w:r>
      <w:r w:rsidR="00367F6A">
        <w:rPr>
          <w:rFonts w:ascii="Book Antiqua" w:hAnsi="Book Antiqua" w:cs="Times New Roman"/>
          <w:sz w:val="24"/>
          <w:szCs w:val="24"/>
        </w:rPr>
        <w:t xml:space="preserve">, </w:t>
      </w:r>
      <w:r w:rsidRPr="00367F6A">
        <w:rPr>
          <w:rFonts w:ascii="Book Antiqua" w:hAnsi="Book Antiqua" w:cs="Times New Roman"/>
          <w:sz w:val="24"/>
          <w:szCs w:val="24"/>
        </w:rPr>
        <w:t>00mts s un 15% adicional por encuadrarse dentro de esta Ordenanza</w:t>
      </w:r>
      <w:r w:rsidR="00367F6A">
        <w:rPr>
          <w:rFonts w:ascii="Book Antiqua" w:hAnsi="Book Antiqua" w:cs="Times New Roman"/>
          <w:sz w:val="24"/>
          <w:szCs w:val="24"/>
        </w:rPr>
        <w:t xml:space="preserve">. </w:t>
      </w:r>
    </w:p>
    <w:p w:rsidR="005E2994" w:rsidRPr="00367F6A" w:rsidRDefault="006B3605" w:rsidP="00367F6A">
      <w:pPr>
        <w:pStyle w:val="Prrafodelista"/>
        <w:keepNext/>
        <w:numPr>
          <w:ilvl w:val="0"/>
          <w:numId w:val="4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367F6A">
        <w:rPr>
          <w:rFonts w:ascii="Book Antiqua" w:hAnsi="Book Antiqua" w:cs="Times New Roman"/>
          <w:sz w:val="24"/>
          <w:szCs w:val="24"/>
        </w:rPr>
        <w:t>Si el titular se encuentra al día en sus obligaciones tiene un descuento del 15% por pago de sus contribuciones sobre Cementerio</w:t>
      </w:r>
      <w:r w:rsidR="005E2994" w:rsidRPr="00367F6A">
        <w:rPr>
          <w:rFonts w:ascii="Book Antiqua" w:hAnsi="Book Antiqua" w:cs="Times New Roman"/>
          <w:sz w:val="24"/>
          <w:szCs w:val="24"/>
        </w:rPr>
        <w:t xml:space="preserve"> </w:t>
      </w:r>
      <w:r w:rsidR="00367F6A">
        <w:rPr>
          <w:rFonts w:ascii="Book Antiqua" w:hAnsi="Book Antiqua" w:cs="Times New Roman"/>
          <w:sz w:val="24"/>
          <w:szCs w:val="24"/>
        </w:rPr>
        <w:t xml:space="preserve"> (</w:t>
      </w:r>
      <w:r w:rsidRPr="00367F6A">
        <w:rPr>
          <w:rFonts w:ascii="Book Antiqua" w:hAnsi="Book Antiqua" w:cs="Times New Roman"/>
          <w:sz w:val="24"/>
          <w:szCs w:val="24"/>
        </w:rPr>
        <w:t>CISC</w:t>
      </w:r>
      <w:r w:rsidR="00367F6A">
        <w:rPr>
          <w:rFonts w:ascii="Book Antiqua" w:hAnsi="Book Antiqua" w:cs="Times New Roman"/>
          <w:sz w:val="24"/>
          <w:szCs w:val="24"/>
        </w:rPr>
        <w:t xml:space="preserve">) </w:t>
      </w:r>
      <w:r w:rsidR="005E2994" w:rsidRPr="00367F6A">
        <w:rPr>
          <w:rFonts w:ascii="Book Antiqua" w:hAnsi="Book Antiqua" w:cs="Times New Roman"/>
          <w:sz w:val="24"/>
          <w:szCs w:val="24"/>
        </w:rPr>
        <w:t xml:space="preserve"> </w:t>
      </w:r>
      <w:r w:rsidRPr="00367F6A">
        <w:rPr>
          <w:rFonts w:ascii="Book Antiqua" w:hAnsi="Book Antiqua" w:cs="Times New Roman"/>
          <w:sz w:val="24"/>
          <w:szCs w:val="24"/>
        </w:rPr>
        <w:t>durante el año 2002</w:t>
      </w:r>
      <w:r w:rsidR="00367F6A">
        <w:rPr>
          <w:rFonts w:ascii="Book Antiqua" w:hAnsi="Book Antiqua" w:cs="Times New Roman"/>
          <w:sz w:val="24"/>
          <w:szCs w:val="24"/>
        </w:rPr>
        <w:t xml:space="preserve">. </w:t>
      </w:r>
    </w:p>
    <w:p w:rsidR="005E2994" w:rsidRPr="00367F6A" w:rsidRDefault="00367F6A" w:rsidP="00367F6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67F6A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FA7F93" w:rsidRPr="00367F6A">
        <w:rPr>
          <w:rFonts w:ascii="Book Antiqua" w:hAnsi="Book Antiqua" w:cs="Times New Roman"/>
          <w:sz w:val="24"/>
          <w:szCs w:val="24"/>
        </w:rPr>
        <w:t>La presente Ordenanza tiene vigencia hasta el día 31 de Diciembre del 2002 y su titular para ser beneficiario de ella deberá cumplir con las contribuciones sobre Cementerio siempre al día durante el año en curso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A7F93" w:rsidRPr="00367F6A">
        <w:rPr>
          <w:rFonts w:ascii="Book Antiqua" w:hAnsi="Book Antiqua" w:cs="Times New Roman"/>
          <w:sz w:val="24"/>
          <w:szCs w:val="24"/>
        </w:rPr>
        <w:t>perdiendo automáticamente ese derecho si así no lo hiciere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5E2994" w:rsidRPr="00367F6A" w:rsidRDefault="00367F6A" w:rsidP="00367F6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67F6A">
        <w:rPr>
          <w:rFonts w:ascii="Book Antiqua" w:hAnsi="Book Antiqua" w:cs="Times New Roman"/>
          <w:sz w:val="24"/>
          <w:szCs w:val="24"/>
          <w:u w:val="single"/>
        </w:rPr>
        <w:t>ARTÍCULO QUINTO: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FA7F93" w:rsidRPr="00367F6A">
        <w:rPr>
          <w:rFonts w:ascii="Book Antiqua" w:hAnsi="Book Antiqua" w:cs="Times New Roman"/>
          <w:sz w:val="24"/>
          <w:szCs w:val="24"/>
        </w:rPr>
        <w:t>El beneficiario de esta Ordenanza deberá realizar su trámite en la Dirección de Rentas Municipales para poder acogerse a ella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A7F93" w:rsidRPr="00367F6A">
        <w:rPr>
          <w:rFonts w:ascii="Book Antiqua" w:hAnsi="Book Antiqua" w:cs="Times New Roman"/>
          <w:sz w:val="24"/>
          <w:szCs w:val="24"/>
        </w:rPr>
        <w:t>siendo necesario para el descuento estipulado el Libre Deuda sin cargo extendido por el Director de la repartición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5E2994" w:rsidRPr="00367F6A" w:rsidRDefault="00367F6A" w:rsidP="00367F6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67F6A">
        <w:rPr>
          <w:rFonts w:ascii="Book Antiqua" w:hAnsi="Book Antiqua" w:cs="Times New Roman"/>
          <w:sz w:val="24"/>
          <w:szCs w:val="24"/>
          <w:u w:val="single"/>
        </w:rPr>
        <w:t>ARTÍCULO SEXTO: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FA7F93" w:rsidRPr="00367F6A">
        <w:rPr>
          <w:rFonts w:ascii="Book Antiqua" w:hAnsi="Book Antiqua" w:cs="Times New Roman"/>
          <w:sz w:val="24"/>
          <w:szCs w:val="24"/>
        </w:rPr>
        <w:t>FACULTASE a Tesorería Municipal a percibir las Contribuciones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A7F93" w:rsidRPr="00367F6A">
        <w:rPr>
          <w:rFonts w:ascii="Book Antiqua" w:hAnsi="Book Antiqua" w:cs="Times New Roman"/>
          <w:sz w:val="24"/>
          <w:szCs w:val="24"/>
        </w:rPr>
        <w:t>en el marco de esta Ordenanza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A7F93" w:rsidRPr="00367F6A">
        <w:rPr>
          <w:rFonts w:ascii="Book Antiqua" w:hAnsi="Book Antiqua" w:cs="Times New Roman"/>
          <w:sz w:val="24"/>
          <w:szCs w:val="24"/>
        </w:rPr>
        <w:t>siempre contra presentación del Libre Deuda de Rentas actualizado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A7F93" w:rsidRPr="00367F6A">
        <w:rPr>
          <w:rFonts w:ascii="Book Antiqua" w:hAnsi="Book Antiqua" w:cs="Times New Roman"/>
          <w:sz w:val="24"/>
          <w:szCs w:val="24"/>
        </w:rPr>
        <w:t>con los siguientes valores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FA7F93" w:rsidRPr="00367F6A">
        <w:rPr>
          <w:rFonts w:ascii="Book Antiqua" w:hAnsi="Book Antiqua" w:cs="Times New Roman"/>
          <w:sz w:val="24"/>
          <w:szCs w:val="24"/>
        </w:rPr>
        <w:t>Pesos o Dólares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A7F93" w:rsidRPr="00367F6A">
        <w:rPr>
          <w:rFonts w:ascii="Book Antiqua" w:hAnsi="Book Antiqua" w:cs="Times New Roman"/>
          <w:sz w:val="24"/>
          <w:szCs w:val="24"/>
        </w:rPr>
        <w:t>Bonos de Cancelación de Deuda de la Provincia</w:t>
      </w:r>
      <w:r w:rsidR="005E2994" w:rsidRPr="00367F6A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FA7F93" w:rsidRPr="00367F6A">
        <w:rPr>
          <w:rFonts w:ascii="Book Antiqua" w:hAnsi="Book Antiqua" w:cs="Times New Roman"/>
          <w:sz w:val="24"/>
          <w:szCs w:val="24"/>
        </w:rPr>
        <w:t>BOCADE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5E2994" w:rsidRPr="00367F6A">
        <w:rPr>
          <w:rFonts w:ascii="Book Antiqua" w:hAnsi="Book Antiqua" w:cs="Times New Roman"/>
          <w:sz w:val="24"/>
          <w:szCs w:val="24"/>
        </w:rPr>
        <w:t xml:space="preserve"> </w:t>
      </w:r>
      <w:r w:rsidR="00FA7F93" w:rsidRPr="00367F6A">
        <w:rPr>
          <w:rFonts w:ascii="Book Antiqua" w:hAnsi="Book Antiqua" w:cs="Times New Roman"/>
          <w:sz w:val="24"/>
          <w:szCs w:val="24"/>
        </w:rPr>
        <w:t>Letras de Cancelación de Obligaciones Provinciales</w:t>
      </w:r>
      <w:r w:rsidR="005E2994" w:rsidRPr="00367F6A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FA7F93" w:rsidRPr="00367F6A">
        <w:rPr>
          <w:rFonts w:ascii="Book Antiqua" w:hAnsi="Book Antiqua" w:cs="Times New Roman"/>
          <w:sz w:val="24"/>
          <w:szCs w:val="24"/>
        </w:rPr>
        <w:t>LECOP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5E2994" w:rsidRPr="00367F6A">
        <w:rPr>
          <w:rFonts w:ascii="Book Antiqua" w:hAnsi="Book Antiqua" w:cs="Times New Roman"/>
          <w:sz w:val="24"/>
          <w:szCs w:val="24"/>
        </w:rPr>
        <w:t xml:space="preserve"> </w:t>
      </w:r>
      <w:r w:rsidR="00FA7F93" w:rsidRPr="00367F6A">
        <w:rPr>
          <w:rFonts w:ascii="Book Antiqua" w:hAnsi="Book Antiqua" w:cs="Times New Roman"/>
          <w:sz w:val="24"/>
          <w:szCs w:val="24"/>
        </w:rPr>
        <w:t>Tarjetas de Crédito y Tarjetas de Débito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5E2994" w:rsidRPr="00367F6A" w:rsidRDefault="00FA7F93" w:rsidP="00367F6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67F6A">
        <w:rPr>
          <w:rFonts w:ascii="Book Antiqua" w:hAnsi="Book Antiqua" w:cs="Times New Roman"/>
          <w:sz w:val="24"/>
          <w:szCs w:val="24"/>
        </w:rPr>
        <w:t>Queda expresamente prohibido recibir cheques personales o de terceros</w:t>
      </w:r>
      <w:r w:rsidR="00367F6A">
        <w:rPr>
          <w:rFonts w:ascii="Book Antiqua" w:hAnsi="Book Antiqua" w:cs="Times New Roman"/>
          <w:sz w:val="24"/>
          <w:szCs w:val="24"/>
        </w:rPr>
        <w:t xml:space="preserve">, </w:t>
      </w:r>
      <w:r w:rsidRPr="00367F6A">
        <w:rPr>
          <w:rFonts w:ascii="Book Antiqua" w:hAnsi="Book Antiqua" w:cs="Times New Roman"/>
          <w:sz w:val="24"/>
          <w:szCs w:val="24"/>
        </w:rPr>
        <w:t>cheques diferidos</w:t>
      </w:r>
      <w:r w:rsidR="00367F6A">
        <w:rPr>
          <w:rFonts w:ascii="Book Antiqua" w:hAnsi="Book Antiqua" w:cs="Times New Roman"/>
          <w:sz w:val="24"/>
          <w:szCs w:val="24"/>
        </w:rPr>
        <w:t xml:space="preserve">, </w:t>
      </w:r>
      <w:r w:rsidRPr="00367F6A">
        <w:rPr>
          <w:rFonts w:ascii="Book Antiqua" w:hAnsi="Book Antiqua" w:cs="Times New Roman"/>
          <w:sz w:val="24"/>
          <w:szCs w:val="24"/>
        </w:rPr>
        <w:t>títulos independencia o cualquier otro valor o moneda</w:t>
      </w:r>
      <w:r w:rsidR="00367F6A">
        <w:rPr>
          <w:rFonts w:ascii="Book Antiqua" w:hAnsi="Book Antiqua" w:cs="Times New Roman"/>
          <w:sz w:val="24"/>
          <w:szCs w:val="24"/>
        </w:rPr>
        <w:t xml:space="preserve">. </w:t>
      </w:r>
    </w:p>
    <w:p w:rsidR="005E2994" w:rsidRPr="00367F6A" w:rsidRDefault="00367F6A" w:rsidP="00367F6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67F6A">
        <w:rPr>
          <w:rFonts w:ascii="Book Antiqua" w:hAnsi="Book Antiqua" w:cs="Times New Roman"/>
          <w:sz w:val="24"/>
          <w:szCs w:val="24"/>
        </w:rPr>
        <w:t>ARTÍCULO SÉPTIMO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FA7F93" w:rsidRPr="00367F6A">
        <w:rPr>
          <w:rFonts w:ascii="Book Antiqua" w:hAnsi="Book Antiqua" w:cs="Times New Roman"/>
          <w:sz w:val="24"/>
          <w:szCs w:val="24"/>
        </w:rPr>
        <w:t>FACULTASE a la Dirección de Rentas a dictar normas reglamentarias inherentes a la implementación de la presente Ordenanza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2730B9" w:rsidRPr="00367F6A" w:rsidRDefault="00367F6A" w:rsidP="00367F6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67F6A">
        <w:rPr>
          <w:rFonts w:ascii="Book Antiqua" w:hAnsi="Book Antiqua" w:cs="Times New Roman"/>
          <w:sz w:val="24"/>
          <w:szCs w:val="24"/>
        </w:rPr>
        <w:t>ARTÍCULO OCTAVO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FA7F93" w:rsidRPr="00367F6A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A7F93" w:rsidRPr="00367F6A">
        <w:rPr>
          <w:rFonts w:ascii="Book Antiqua" w:hAnsi="Book Antiqua" w:cs="Times New Roman"/>
          <w:sz w:val="24"/>
          <w:szCs w:val="24"/>
        </w:rPr>
        <w:t>PUBLIQUESE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A7F93" w:rsidRPr="00367F6A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2730B9" w:rsidRPr="00367F6A" w:rsidSect="00367F6A">
      <w:footerReference w:type="default" r:id="rId7"/>
      <w:pgSz w:w="11906" w:h="16838"/>
      <w:pgMar w:top="1417" w:right="1134" w:bottom="1134" w:left="1701" w:header="709" w:footer="709" w:gutter="0"/>
      <w:pgNumType w:start="109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5FBE" w:rsidRDefault="00815FBE" w:rsidP="00815FBE">
      <w:pPr>
        <w:spacing w:after="0" w:line="240" w:lineRule="auto"/>
      </w:pPr>
      <w:r>
        <w:separator/>
      </w:r>
    </w:p>
  </w:endnote>
  <w:endnote w:type="continuationSeparator" w:id="0">
    <w:p w:rsidR="00815FBE" w:rsidRDefault="00815FBE" w:rsidP="00815F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15FBE" w:rsidRPr="009C1049" w:rsidRDefault="00815FB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5FBE" w:rsidRDefault="00815FBE" w:rsidP="00815FBE">
      <w:pPr>
        <w:spacing w:after="0" w:line="240" w:lineRule="auto"/>
      </w:pPr>
      <w:r>
        <w:separator/>
      </w:r>
    </w:p>
  </w:footnote>
  <w:footnote w:type="continuationSeparator" w:id="0">
    <w:p w:rsidR="00815FBE" w:rsidRDefault="00815FBE" w:rsidP="00815F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2F10DF8"/>
    <w:multiLevelType w:val="hybridMultilevel"/>
    <w:tmpl w:val="152EEFD0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FF7791"/>
    <w:multiLevelType w:val="hybridMultilevel"/>
    <w:tmpl w:val="91DE609C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F5474F7"/>
    <w:multiLevelType w:val="hybridMultilevel"/>
    <w:tmpl w:val="17A69CF6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D67F1A"/>
    <w:multiLevelType w:val="hybridMultilevel"/>
    <w:tmpl w:val="9D34859C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583B"/>
    <w:rsid w:val="000444A1"/>
    <w:rsid w:val="00072F4D"/>
    <w:rsid w:val="00081159"/>
    <w:rsid w:val="0008423B"/>
    <w:rsid w:val="0008765A"/>
    <w:rsid w:val="0009615A"/>
    <w:rsid w:val="000A0300"/>
    <w:rsid w:val="001112B6"/>
    <w:rsid w:val="001861C6"/>
    <w:rsid w:val="001A44C2"/>
    <w:rsid w:val="00216B5E"/>
    <w:rsid w:val="0022434A"/>
    <w:rsid w:val="00272561"/>
    <w:rsid w:val="002730B9"/>
    <w:rsid w:val="003159CC"/>
    <w:rsid w:val="00322B5F"/>
    <w:rsid w:val="00330E70"/>
    <w:rsid w:val="00337D56"/>
    <w:rsid w:val="00367F6A"/>
    <w:rsid w:val="003E533B"/>
    <w:rsid w:val="00412E19"/>
    <w:rsid w:val="00441079"/>
    <w:rsid w:val="00447CEC"/>
    <w:rsid w:val="004A2B21"/>
    <w:rsid w:val="004B1E9D"/>
    <w:rsid w:val="004B506D"/>
    <w:rsid w:val="00557375"/>
    <w:rsid w:val="005E2994"/>
    <w:rsid w:val="0060281E"/>
    <w:rsid w:val="006741DF"/>
    <w:rsid w:val="006B3605"/>
    <w:rsid w:val="00710A5B"/>
    <w:rsid w:val="00727CFE"/>
    <w:rsid w:val="0073064C"/>
    <w:rsid w:val="007A4A54"/>
    <w:rsid w:val="007D6F04"/>
    <w:rsid w:val="007F5090"/>
    <w:rsid w:val="007F7ADC"/>
    <w:rsid w:val="00815FBE"/>
    <w:rsid w:val="00822265"/>
    <w:rsid w:val="00890CF7"/>
    <w:rsid w:val="008E1E1A"/>
    <w:rsid w:val="00906363"/>
    <w:rsid w:val="00955EEC"/>
    <w:rsid w:val="009C1049"/>
    <w:rsid w:val="00A6528C"/>
    <w:rsid w:val="00A86231"/>
    <w:rsid w:val="00AF77EB"/>
    <w:rsid w:val="00B25255"/>
    <w:rsid w:val="00C02B78"/>
    <w:rsid w:val="00C35FB6"/>
    <w:rsid w:val="00CA0BA7"/>
    <w:rsid w:val="00CE067D"/>
    <w:rsid w:val="00CE5D32"/>
    <w:rsid w:val="00D0332B"/>
    <w:rsid w:val="00DB7C13"/>
    <w:rsid w:val="00DC4C94"/>
    <w:rsid w:val="00F207A1"/>
    <w:rsid w:val="00FA6E41"/>
    <w:rsid w:val="00FA7F93"/>
    <w:rsid w:val="00FC6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1ABBA7B-67E7-43EC-837A-E8982AFA0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6B360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15FB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15FBE"/>
  </w:style>
  <w:style w:type="paragraph" w:styleId="Piedepgina">
    <w:name w:val="footer"/>
    <w:basedOn w:val="Normal"/>
    <w:link w:val="PiedepginaCar"/>
    <w:uiPriority w:val="99"/>
    <w:semiHidden/>
    <w:unhideWhenUsed/>
    <w:rsid w:val="00815FB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15F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680</Words>
  <Characters>3745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4417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30</cp:revision>
  <cp:lastPrinted>2017-10-04T15:16:00Z</cp:lastPrinted>
  <dcterms:created xsi:type="dcterms:W3CDTF">2016-12-16T20:55:00Z</dcterms:created>
  <dcterms:modified xsi:type="dcterms:W3CDTF">2018-07-06T13:03:00Z</dcterms:modified>
</cp:coreProperties>
</file>