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856" w:rsidRPr="00DB6856" w:rsidRDefault="00DB6856" w:rsidP="00DB6856">
      <w:pPr>
        <w:pStyle w:val="Textoindependiente"/>
        <w:keepNext/>
        <w:tabs>
          <w:tab w:val="left" w:pos="1800"/>
        </w:tabs>
        <w:spacing w:after="180"/>
        <w:jc w:val="right"/>
        <w:rPr>
          <w:rFonts w:ascii="Book Antiqua" w:hAnsi="Book Antiqua"/>
          <w:bCs/>
        </w:rPr>
      </w:pPr>
      <w:r w:rsidRPr="00DB6856">
        <w:rPr>
          <w:rFonts w:ascii="Book Antiqua" w:hAnsi="Book Antiqua"/>
          <w:bCs/>
        </w:rPr>
        <w:t>Yerba Buena, 09 de Junio de 2004</w:t>
      </w:r>
    </w:p>
    <w:p w:rsidR="00DB6856" w:rsidRPr="00DB6856" w:rsidRDefault="00DB6856" w:rsidP="00DB6856">
      <w:pPr>
        <w:pStyle w:val="Textoindependiente"/>
        <w:keepNext/>
        <w:tabs>
          <w:tab w:val="left" w:pos="1800"/>
        </w:tabs>
        <w:spacing w:before="480" w:after="180"/>
        <w:jc w:val="left"/>
        <w:rPr>
          <w:rFonts w:ascii="Book Antiqua" w:hAnsi="Book Antiqua"/>
          <w:b/>
          <w:bCs/>
        </w:rPr>
      </w:pPr>
      <w:r w:rsidRPr="00DB6856">
        <w:rPr>
          <w:rFonts w:ascii="Book Antiqua" w:hAnsi="Book Antiqua"/>
          <w:b/>
          <w:bCs/>
        </w:rPr>
        <w:t>ORDENANZA Nº 1375</w:t>
      </w:r>
    </w:p>
    <w:p w:rsidR="00DB6856" w:rsidRPr="00DB6856" w:rsidRDefault="00DB6856" w:rsidP="00DB6856">
      <w:pPr>
        <w:pStyle w:val="Textoindependiente"/>
        <w:keepNext/>
        <w:tabs>
          <w:tab w:val="left" w:pos="1800"/>
        </w:tabs>
        <w:spacing w:before="240" w:after="60"/>
        <w:jc w:val="left"/>
        <w:rPr>
          <w:rFonts w:ascii="Book Antiqua" w:hAnsi="Book Antiqua"/>
          <w:b/>
          <w:bCs/>
        </w:rPr>
      </w:pPr>
      <w:r w:rsidRPr="00DB6856">
        <w:rPr>
          <w:rFonts w:ascii="Book Antiqua" w:hAnsi="Book Antiqua"/>
          <w:b/>
          <w:bCs/>
        </w:rPr>
        <w:t>VISTO:</w:t>
      </w:r>
    </w:p>
    <w:p w:rsidR="00DF26EC" w:rsidRPr="00DB6856" w:rsidRDefault="00DB6856" w:rsidP="00DB6856">
      <w:pPr>
        <w:pStyle w:val="Textoindependiente"/>
        <w:keepNext/>
        <w:tabs>
          <w:tab w:val="left" w:pos="1800"/>
        </w:tabs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F5B3E" w:rsidRPr="00DB6856">
        <w:rPr>
          <w:rFonts w:ascii="Book Antiqua" w:hAnsi="Book Antiqua"/>
        </w:rPr>
        <w:t>El Expediente N° 015-O</w:t>
      </w:r>
      <w:r>
        <w:rPr>
          <w:rFonts w:ascii="Book Antiqua" w:hAnsi="Book Antiqua"/>
        </w:rPr>
        <w:t xml:space="preserve">. </w:t>
      </w:r>
      <w:r w:rsidR="008F5B3E" w:rsidRPr="00DB6856">
        <w:rPr>
          <w:rFonts w:ascii="Book Antiqua" w:hAnsi="Book Antiqua"/>
        </w:rPr>
        <w:t>-03</w:t>
      </w:r>
      <w:r>
        <w:rPr>
          <w:rFonts w:ascii="Book Antiqua" w:hAnsi="Book Antiqua"/>
        </w:rPr>
        <w:t xml:space="preserve">, </w:t>
      </w:r>
      <w:r w:rsidR="008F5B3E" w:rsidRPr="00DB6856">
        <w:rPr>
          <w:rFonts w:ascii="Book Antiqua" w:hAnsi="Book Antiqua"/>
        </w:rPr>
        <w:t>mediante el cual la Señora María Rosa Olaz de Cabrera solicita tratamiento por vía de excepción de la Documentación Técnica contenida en el Expediente N° 4</w:t>
      </w:r>
      <w:r>
        <w:rPr>
          <w:rFonts w:ascii="Book Antiqua" w:hAnsi="Book Antiqua"/>
        </w:rPr>
        <w:t xml:space="preserve">. </w:t>
      </w:r>
      <w:r w:rsidR="008F5B3E" w:rsidRPr="00DB6856">
        <w:rPr>
          <w:rFonts w:ascii="Book Antiqua" w:hAnsi="Book Antiqua"/>
        </w:rPr>
        <w:t>083-P-02</w:t>
      </w:r>
      <w:r>
        <w:rPr>
          <w:rFonts w:ascii="Book Antiqua" w:hAnsi="Book Antiqua"/>
        </w:rPr>
        <w:t xml:space="preserve">; </w:t>
      </w:r>
      <w:r w:rsidR="008F5B3E" w:rsidRPr="00DB6856">
        <w:rPr>
          <w:rFonts w:ascii="Book Antiqua" w:hAnsi="Book Antiqua"/>
        </w:rPr>
        <w:t>y</w:t>
      </w:r>
    </w:p>
    <w:p w:rsidR="00DB6856" w:rsidRPr="00DB6856" w:rsidRDefault="00DB6856" w:rsidP="00DB6856">
      <w:pPr>
        <w:keepNext/>
        <w:spacing w:before="240" w:after="60"/>
        <w:rPr>
          <w:rFonts w:ascii="Book Antiqua" w:hAnsi="Book Antiqua"/>
          <w:b/>
          <w:bCs/>
        </w:rPr>
      </w:pPr>
      <w:r w:rsidRPr="00DB6856">
        <w:rPr>
          <w:rFonts w:ascii="Book Antiqua" w:hAnsi="Book Antiqua"/>
          <w:b/>
          <w:bCs/>
        </w:rPr>
        <w:t>CONSIDERANDO:</w:t>
      </w:r>
    </w:p>
    <w:p w:rsidR="00F94B1F" w:rsidRPr="00DB6856" w:rsidRDefault="00DB6856" w:rsidP="00DB685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4745" w:rsidRPr="00DB6856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494745" w:rsidRPr="00DB6856">
        <w:rPr>
          <w:rFonts w:ascii="Book Antiqua" w:hAnsi="Book Antiqua"/>
        </w:rPr>
        <w:t>la Recurrente solicita autorización para ocupar transitoriamente el espacio de Retiro existente en las calles Diego de Villarroel y Luis Lobo de la Vega</w:t>
      </w:r>
      <w:r>
        <w:rPr>
          <w:rFonts w:ascii="Book Antiqua" w:hAnsi="Book Antiqua"/>
        </w:rPr>
        <w:t xml:space="preserve">. </w:t>
      </w:r>
    </w:p>
    <w:p w:rsidR="00F94B1F" w:rsidRPr="00DB6856" w:rsidRDefault="00494745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la Señora Olaz de Cabrera es locataria del local comercial ubicado en lo que anteriormente era una playa de estacionamiento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desarrollándose allí la actividad comercial de la Firma Zerámico</w:t>
      </w:r>
      <w:r w:rsidR="00DB6856">
        <w:rPr>
          <w:rFonts w:ascii="Book Antiqua" w:hAnsi="Book Antiqua"/>
        </w:rPr>
        <w:t xml:space="preserve">. </w:t>
      </w:r>
    </w:p>
    <w:p w:rsidR="00F94B1F" w:rsidRPr="00DB6856" w:rsidRDefault="00494745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si bien el Proyecto prevé la ocupación del Retiro Obligatorio establecido por la Ordenanza N° 613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la propuesta urbanística no desentona con el entorno existente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minimizando el impacto que esta construcción produce</w:t>
      </w:r>
      <w:r w:rsidR="00DB6856">
        <w:rPr>
          <w:rFonts w:ascii="Book Antiqua" w:hAnsi="Book Antiqua"/>
        </w:rPr>
        <w:t xml:space="preserve">. </w:t>
      </w:r>
    </w:p>
    <w:p w:rsidR="00F94B1F" w:rsidRPr="00DB6856" w:rsidRDefault="00494745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se transformaría la superficie pavimentada existente en un área de exposición con vidrieras cubiertas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creando jardines internos</w:t>
      </w:r>
      <w:r w:rsidR="00DB6856">
        <w:rPr>
          <w:rFonts w:ascii="Book Antiqua" w:hAnsi="Book Antiqua"/>
        </w:rPr>
        <w:t xml:space="preserve">. </w:t>
      </w:r>
    </w:p>
    <w:p w:rsidR="00F94B1F" w:rsidRPr="00DB6856" w:rsidRDefault="00494745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se trata de una estructura liviana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sin mampostería ni columnas de hormigón armado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la cual puede ser desmontada al finalizar el período de locación</w:t>
      </w:r>
      <w:r w:rsidR="00DB6856">
        <w:rPr>
          <w:rFonts w:ascii="Book Antiqua" w:hAnsi="Book Antiqua"/>
        </w:rPr>
        <w:t xml:space="preserve">. </w:t>
      </w:r>
    </w:p>
    <w:p w:rsidR="00F94B1F" w:rsidRPr="00DB6856" w:rsidRDefault="00494745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la transparencia de las vidrieras se diluye en lo visual y su iluminación se extendería sobre calle Diego de Villarroel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hoy con escasa iluminación</w:t>
      </w:r>
      <w:r w:rsidR="00DB6856">
        <w:rPr>
          <w:rFonts w:ascii="Book Antiqua" w:hAnsi="Book Antiqua"/>
        </w:rPr>
        <w:t xml:space="preserve">. </w:t>
      </w:r>
    </w:p>
    <w:p w:rsidR="00F94B1F" w:rsidRPr="00DB6856" w:rsidRDefault="00494745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la Firma en la actualidad cuenta con un plantel de 8 personas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todas vecinas de Yerba Buena y además proyecta incorporar a 10 personas más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incrementando las fuentes de trabajo en beneficio de esta comunidad</w:t>
      </w:r>
      <w:r w:rsidR="00DB6856">
        <w:rPr>
          <w:rFonts w:ascii="Book Antiqua" w:hAnsi="Book Antiqua"/>
        </w:rPr>
        <w:t xml:space="preserve">. </w:t>
      </w:r>
    </w:p>
    <w:p w:rsidR="00F94B1F" w:rsidRPr="00DB6856" w:rsidRDefault="008F5B3E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</w:rPr>
        <w:t>Que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la Ordenanza N° 613 contempla flexibilidades tales como las contenidas en los puntos 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4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5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8 y 3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2</w:t>
      </w:r>
      <w:r w:rsidR="00DB6856">
        <w:rPr>
          <w:rFonts w:ascii="Book Antiqua" w:hAnsi="Book Antiqua"/>
        </w:rPr>
        <w:t xml:space="preserve">. </w:t>
      </w:r>
      <w:r w:rsidRPr="00DB6856">
        <w:rPr>
          <w:rFonts w:ascii="Book Antiqua" w:hAnsi="Book Antiqua"/>
        </w:rPr>
        <w:t>3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los cuales remarcan la estética y expresan que las estructuras deben ser desarmables</w:t>
      </w:r>
      <w:r w:rsidR="00DB6856">
        <w:rPr>
          <w:rFonts w:ascii="Book Antiqua" w:hAnsi="Book Antiqua"/>
        </w:rPr>
        <w:t xml:space="preserve">, </w:t>
      </w:r>
      <w:r w:rsidRPr="00DB6856">
        <w:rPr>
          <w:rFonts w:ascii="Book Antiqua" w:hAnsi="Book Antiqua"/>
        </w:rPr>
        <w:t>tal como lo son las de este caso en particular</w:t>
      </w:r>
      <w:r w:rsidR="00DB6856">
        <w:rPr>
          <w:rFonts w:ascii="Book Antiqua" w:hAnsi="Book Antiqua"/>
        </w:rPr>
        <w:t xml:space="preserve">. </w:t>
      </w:r>
    </w:p>
    <w:p w:rsidR="00DF26EC" w:rsidRPr="00DB6856" w:rsidRDefault="00DB6856" w:rsidP="00DB6856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DB6856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F94B1F" w:rsidRPr="00DB6856" w:rsidRDefault="00DB6856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94745" w:rsidRPr="00DB6856">
        <w:rPr>
          <w:rFonts w:ascii="Book Antiqua" w:hAnsi="Book Antiqua"/>
          <w:bCs/>
        </w:rPr>
        <w:t>APRUÉBASE</w:t>
      </w:r>
      <w:r w:rsidR="00494745" w:rsidRPr="00DB6856">
        <w:rPr>
          <w:rFonts w:ascii="Book Antiqua" w:hAnsi="Book Antiqua"/>
        </w:rPr>
        <w:t xml:space="preserve"> por Vía de Excepción la Documentación presentada mediante Referente N° 530/03</w:t>
      </w:r>
      <w:r>
        <w:rPr>
          <w:rFonts w:ascii="Book Antiqua" w:hAnsi="Book Antiqua"/>
        </w:rPr>
        <w:t xml:space="preserve">, </w:t>
      </w:r>
      <w:r w:rsidR="00494745" w:rsidRPr="00DB6856">
        <w:rPr>
          <w:rFonts w:ascii="Book Antiqua" w:hAnsi="Book Antiqua"/>
        </w:rPr>
        <w:t>por la Señora María Rosa Olaz de Cabrera</w:t>
      </w:r>
      <w:r>
        <w:rPr>
          <w:rFonts w:ascii="Book Antiqua" w:hAnsi="Book Antiqua"/>
        </w:rPr>
        <w:t xml:space="preserve">, </w:t>
      </w:r>
      <w:r w:rsidR="00494745" w:rsidRPr="00DB6856">
        <w:rPr>
          <w:rFonts w:ascii="Book Antiqua" w:hAnsi="Book Antiqua"/>
        </w:rPr>
        <w:t>como Titular de la Firma Comercial Zerámico permitiéndose la construcción planteada con materiales livianos</w:t>
      </w:r>
      <w:r>
        <w:rPr>
          <w:rFonts w:ascii="Book Antiqua" w:hAnsi="Book Antiqua"/>
        </w:rPr>
        <w:t xml:space="preserve">. </w:t>
      </w:r>
    </w:p>
    <w:p w:rsidR="00F94B1F" w:rsidRPr="00DB6856" w:rsidRDefault="00DB6856" w:rsidP="00DB6856">
      <w:pPr>
        <w:keepNext/>
        <w:spacing w:after="180"/>
        <w:jc w:val="both"/>
        <w:rPr>
          <w:rFonts w:ascii="Book Antiqua" w:hAnsi="Book Antiqua"/>
        </w:rPr>
      </w:pPr>
      <w:r w:rsidRPr="00DB685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F5B3E" w:rsidRPr="00DB6856">
        <w:rPr>
          <w:rFonts w:ascii="Book Antiqua" w:hAnsi="Book Antiqua"/>
          <w:bCs/>
        </w:rPr>
        <w:t>El Departamento Ejecutivo Municipal</w:t>
      </w:r>
      <w:r>
        <w:rPr>
          <w:rFonts w:ascii="Book Antiqua" w:hAnsi="Book Antiqua"/>
          <w:bCs/>
        </w:rPr>
        <w:t xml:space="preserve">, </w:t>
      </w:r>
      <w:r w:rsidR="008F5B3E" w:rsidRPr="00DB6856">
        <w:rPr>
          <w:rFonts w:ascii="Book Antiqua" w:hAnsi="Book Antiqua"/>
          <w:bCs/>
        </w:rPr>
        <w:t>a través de las Áreas que correspondan</w:t>
      </w:r>
      <w:r>
        <w:rPr>
          <w:rFonts w:ascii="Book Antiqua" w:hAnsi="Book Antiqua"/>
          <w:bCs/>
        </w:rPr>
        <w:t xml:space="preserve">, </w:t>
      </w:r>
      <w:r w:rsidR="008F5B3E" w:rsidRPr="00DB6856">
        <w:rPr>
          <w:rFonts w:ascii="Book Antiqua" w:hAnsi="Book Antiqua"/>
          <w:bCs/>
        </w:rPr>
        <w:t xml:space="preserve">visará las Documentaciones Técnicas las que deberán adecuarse en su proyecto definitivo a la construcción en el espacio de Retiro Obligatorio </w:t>
      </w:r>
      <w:r w:rsidR="008F5B3E" w:rsidRPr="00DB6856">
        <w:rPr>
          <w:rFonts w:ascii="Book Antiqua" w:hAnsi="Book Antiqua"/>
          <w:bCs/>
        </w:rPr>
        <w:lastRenderedPageBreak/>
        <w:t>respetando los 3</w:t>
      </w:r>
      <w:r>
        <w:rPr>
          <w:rFonts w:ascii="Book Antiqua" w:hAnsi="Book Antiqua"/>
          <w:bCs/>
        </w:rPr>
        <w:t xml:space="preserve">, </w:t>
      </w:r>
      <w:r w:rsidR="008F5B3E" w:rsidRPr="00DB6856">
        <w:rPr>
          <w:rFonts w:ascii="Book Antiqua" w:hAnsi="Book Antiqua"/>
          <w:bCs/>
        </w:rPr>
        <w:t>00mts de retiro sobre calle Luis Lobo de la Vega</w:t>
      </w:r>
      <w:r>
        <w:rPr>
          <w:rFonts w:ascii="Book Antiqua" w:hAnsi="Book Antiqua"/>
          <w:bCs/>
        </w:rPr>
        <w:t xml:space="preserve">, </w:t>
      </w:r>
      <w:r w:rsidR="008F5B3E" w:rsidRPr="00DB6856">
        <w:rPr>
          <w:rFonts w:ascii="Book Antiqua" w:hAnsi="Book Antiqua"/>
          <w:bCs/>
        </w:rPr>
        <w:t>siguiendo con dicha distancia paralela a la ochava esquina calle Diego de Villarroel</w:t>
      </w:r>
      <w:r>
        <w:rPr>
          <w:rFonts w:ascii="Book Antiqua" w:hAnsi="Book Antiqua"/>
          <w:bCs/>
        </w:rPr>
        <w:t xml:space="preserve">, </w:t>
      </w:r>
      <w:r w:rsidR="008F5B3E" w:rsidRPr="00DB6856">
        <w:rPr>
          <w:rFonts w:ascii="Book Antiqua" w:hAnsi="Book Antiqua"/>
          <w:bCs/>
        </w:rPr>
        <w:t>pudiendo construir con los mismos elementos sobre la línea municipal en calle Diego de Villarroel</w:t>
      </w:r>
      <w:r>
        <w:rPr>
          <w:rFonts w:ascii="Book Antiqua" w:hAnsi="Book Antiqua"/>
          <w:bCs/>
        </w:rPr>
        <w:t xml:space="preserve">. </w:t>
      </w:r>
    </w:p>
    <w:p w:rsidR="00F94B1F" w:rsidRPr="00DB6856" w:rsidRDefault="00DB6856" w:rsidP="00DB6856">
      <w:pPr>
        <w:keepNext/>
        <w:spacing w:after="180"/>
        <w:jc w:val="both"/>
        <w:rPr>
          <w:rFonts w:ascii="Book Antiqua" w:hAnsi="Book Antiqua"/>
          <w:bCs/>
        </w:rPr>
      </w:pPr>
      <w:r w:rsidRPr="00DB685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94745" w:rsidRPr="00DB685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94745" w:rsidRPr="00DB685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F94B1F" w:rsidRPr="00DB6856" w:rsidSect="00DB6856">
      <w:footerReference w:type="default" r:id="rId6"/>
      <w:pgSz w:w="11906" w:h="16838" w:code="5"/>
      <w:pgMar w:top="1417" w:right="1134" w:bottom="1134" w:left="1701" w:header="709" w:footer="709" w:gutter="0"/>
      <w:pgNumType w:start="12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B6A" w:rsidRDefault="003E2B6A" w:rsidP="003E2B6A">
      <w:r>
        <w:separator/>
      </w:r>
    </w:p>
  </w:endnote>
  <w:endnote w:type="continuationSeparator" w:id="0">
    <w:p w:rsidR="003E2B6A" w:rsidRDefault="003E2B6A" w:rsidP="003E2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6A" w:rsidRPr="0032383E" w:rsidRDefault="003E2B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B6A" w:rsidRDefault="003E2B6A" w:rsidP="003E2B6A">
      <w:r>
        <w:separator/>
      </w:r>
    </w:p>
  </w:footnote>
  <w:footnote w:type="continuationSeparator" w:id="0">
    <w:p w:rsidR="003E2B6A" w:rsidRDefault="003E2B6A" w:rsidP="003E2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94745"/>
    <w:rsid w:val="00034DB8"/>
    <w:rsid w:val="000A1514"/>
    <w:rsid w:val="000D6EA3"/>
    <w:rsid w:val="000E3001"/>
    <w:rsid w:val="00257A94"/>
    <w:rsid w:val="00281F9E"/>
    <w:rsid w:val="002A0220"/>
    <w:rsid w:val="0031071A"/>
    <w:rsid w:val="0032383E"/>
    <w:rsid w:val="003265D0"/>
    <w:rsid w:val="0038101C"/>
    <w:rsid w:val="003E2B6A"/>
    <w:rsid w:val="003E36FC"/>
    <w:rsid w:val="0043476C"/>
    <w:rsid w:val="00494745"/>
    <w:rsid w:val="00532267"/>
    <w:rsid w:val="00563A21"/>
    <w:rsid w:val="005D7814"/>
    <w:rsid w:val="0060667C"/>
    <w:rsid w:val="00762B65"/>
    <w:rsid w:val="00790FD4"/>
    <w:rsid w:val="007A0A3A"/>
    <w:rsid w:val="007F4B0D"/>
    <w:rsid w:val="007F4CBA"/>
    <w:rsid w:val="00845372"/>
    <w:rsid w:val="0087405D"/>
    <w:rsid w:val="008F5B3E"/>
    <w:rsid w:val="009000C8"/>
    <w:rsid w:val="00937CF7"/>
    <w:rsid w:val="00983A04"/>
    <w:rsid w:val="00987CB7"/>
    <w:rsid w:val="009A5C85"/>
    <w:rsid w:val="00A51125"/>
    <w:rsid w:val="00A75EEC"/>
    <w:rsid w:val="00B20520"/>
    <w:rsid w:val="00BF08CE"/>
    <w:rsid w:val="00C6193A"/>
    <w:rsid w:val="00C94E9F"/>
    <w:rsid w:val="00D36D14"/>
    <w:rsid w:val="00D409E3"/>
    <w:rsid w:val="00DB6856"/>
    <w:rsid w:val="00DE2B0E"/>
    <w:rsid w:val="00DF26EC"/>
    <w:rsid w:val="00E4358D"/>
    <w:rsid w:val="00EF3C7C"/>
    <w:rsid w:val="00F94B1F"/>
    <w:rsid w:val="00F96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7CFEB98-7DED-42B5-A77C-E2192D12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67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0667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0667C"/>
    <w:pPr>
      <w:keepNext/>
      <w:ind w:left="4248"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0667C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0667C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3E2B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E2B6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E2B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E2B6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07 de Junio de 2004</vt:lpstr>
    </vt:vector>
  </TitlesOfParts>
  <Company>****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07 de Junio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2018-07-06T13:14:00Z</dcterms:modified>
</cp:coreProperties>
</file>