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128B" w:rsidRPr="00B4128B" w:rsidRDefault="00B4128B" w:rsidP="00B4128B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4128B">
        <w:rPr>
          <w:rFonts w:ascii="Book Antiqua" w:hAnsi="Book Antiqua"/>
          <w:bCs/>
        </w:rPr>
        <w:t>Yerba Buena, 02 de Septiembre de 2004</w:t>
      </w:r>
    </w:p>
    <w:p w:rsidR="00B4128B" w:rsidRPr="00B4128B" w:rsidRDefault="00B4128B" w:rsidP="00B4128B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B4128B">
        <w:rPr>
          <w:rFonts w:ascii="Book Antiqua" w:hAnsi="Book Antiqua"/>
          <w:b/>
          <w:bCs/>
        </w:rPr>
        <w:t>ORDENANZA Nº 1398</w:t>
      </w:r>
    </w:p>
    <w:p w:rsidR="00B4128B" w:rsidRPr="00B4128B" w:rsidRDefault="00B4128B" w:rsidP="00B4128B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4128B">
        <w:rPr>
          <w:rFonts w:ascii="Book Antiqua" w:hAnsi="Book Antiqua"/>
          <w:b/>
          <w:bCs/>
        </w:rPr>
        <w:t>VISTO:</w:t>
      </w:r>
    </w:p>
    <w:p w:rsidR="00B8326A" w:rsidRPr="00B4128B" w:rsidRDefault="00B4128B" w:rsidP="00B4128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53533" w:rsidRPr="00B4128B">
        <w:rPr>
          <w:rFonts w:ascii="Book Antiqua" w:hAnsi="Book Antiqua"/>
        </w:rPr>
        <w:t>El Expediente N° 420-Y-2004y</w:t>
      </w:r>
      <w:r>
        <w:rPr>
          <w:rFonts w:ascii="Book Antiqua" w:hAnsi="Book Antiqua"/>
        </w:rPr>
        <w:t xml:space="preserve">, </w:t>
      </w:r>
    </w:p>
    <w:p w:rsidR="004527F8" w:rsidRPr="00B4128B" w:rsidRDefault="00A53533" w:rsidP="00B4128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B4128B">
        <w:rPr>
          <w:rFonts w:ascii="Book Antiqua" w:hAnsi="Book Antiqua"/>
        </w:rPr>
        <w:t>El informe del Sr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Secretario de Obras</w:t>
      </w:r>
      <w:r w:rsidR="007D7516" w:rsidRPr="00B4128B">
        <w:rPr>
          <w:rFonts w:ascii="Book Antiqua" w:hAnsi="Book Antiqua"/>
        </w:rPr>
        <w:t xml:space="preserve"> </w:t>
      </w:r>
      <w:r w:rsidRPr="00B4128B">
        <w:rPr>
          <w:rFonts w:ascii="Book Antiqua" w:hAnsi="Book Antiqua"/>
        </w:rPr>
        <w:t>Públicas</w:t>
      </w:r>
      <w:r w:rsidR="00B4128B">
        <w:rPr>
          <w:rFonts w:ascii="Book Antiqua" w:hAnsi="Book Antiqua"/>
        </w:rPr>
        <w:t xml:space="preserve">; </w:t>
      </w:r>
      <w:r w:rsidRPr="00B4128B">
        <w:rPr>
          <w:rFonts w:ascii="Book Antiqua" w:hAnsi="Book Antiqua"/>
        </w:rPr>
        <w:t>y</w:t>
      </w:r>
    </w:p>
    <w:p w:rsidR="00B4128B" w:rsidRPr="00B4128B" w:rsidRDefault="00B4128B" w:rsidP="00B4128B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4128B">
        <w:rPr>
          <w:rFonts w:ascii="Book Antiqua" w:hAnsi="Book Antiqua"/>
          <w:b/>
          <w:bCs/>
        </w:rPr>
        <w:t>CONSIDERANDO:</w:t>
      </w:r>
    </w:p>
    <w:p w:rsidR="00B8326A" w:rsidRPr="00B4128B" w:rsidRDefault="00B4128B" w:rsidP="00B4128B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53533" w:rsidRPr="00B4128B">
        <w:rPr>
          <w:rFonts w:ascii="Book Antiqua" w:hAnsi="Book Antiqua"/>
        </w:rPr>
        <w:t>Que la necesidad de contar con mezcla asfáltica para las tareas planeadas en calles del Municipio</w:t>
      </w:r>
      <w:r>
        <w:rPr>
          <w:rFonts w:ascii="Book Antiqua" w:hAnsi="Book Antiqua"/>
        </w:rPr>
        <w:t xml:space="preserve">, </w:t>
      </w:r>
      <w:r w:rsidR="00A53533" w:rsidRPr="00B4128B">
        <w:rPr>
          <w:rFonts w:ascii="Book Antiqua" w:hAnsi="Book Antiqua"/>
        </w:rPr>
        <w:t>hace necesaria la celebración de un convenio con la Dirección Provincial de Vialidad para la provisión del material</w:t>
      </w:r>
      <w:r>
        <w:rPr>
          <w:rFonts w:ascii="Book Antiqua" w:hAnsi="Book Antiqua"/>
        </w:rPr>
        <w:t xml:space="preserve">; </w:t>
      </w:r>
    </w:p>
    <w:p w:rsidR="00B8326A" w:rsidRPr="00B4128B" w:rsidRDefault="00A53533" w:rsidP="00B4128B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B4128B">
        <w:rPr>
          <w:rFonts w:ascii="Book Antiqua" w:hAnsi="Book Antiqua"/>
        </w:rPr>
        <w:t>Que por dicho convenio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es posible contar con la mezcla intercambiándola por combustible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como forma de pago y compensación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lo que representa una manera conveniente de asegurar calidad y precio</w:t>
      </w:r>
      <w:r w:rsidR="00B4128B">
        <w:rPr>
          <w:rFonts w:ascii="Book Antiqua" w:hAnsi="Book Antiqua"/>
        </w:rPr>
        <w:t xml:space="preserve">; </w:t>
      </w:r>
    </w:p>
    <w:p w:rsidR="004527F8" w:rsidRPr="00B4128B" w:rsidRDefault="00B4128B" w:rsidP="00B4128B">
      <w:pPr>
        <w:pStyle w:val="Ttulo3"/>
        <w:spacing w:before="240" w:after="240"/>
        <w:ind w:left="1843" w:right="1843"/>
        <w:rPr>
          <w:rFonts w:ascii="Book Antiqua" w:hAnsi="Book Antiqua"/>
        </w:rPr>
      </w:pPr>
      <w:r w:rsidRPr="00B4128B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B8326A" w:rsidRPr="00B4128B" w:rsidRDefault="00B4128B" w:rsidP="00B4128B">
      <w:pPr>
        <w:pStyle w:val="Textoindependiente2"/>
        <w:keepNext/>
        <w:spacing w:after="180"/>
        <w:rPr>
          <w:rFonts w:ascii="Book Antiqua" w:hAnsi="Book Antiqua"/>
        </w:rPr>
      </w:pPr>
      <w:r w:rsidRPr="00B4128B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A53533" w:rsidRPr="00B4128B">
        <w:rPr>
          <w:rFonts w:ascii="Book Antiqua" w:hAnsi="Book Antiqua"/>
          <w:bCs/>
        </w:rPr>
        <w:t>APRUEBASE</w:t>
      </w:r>
      <w:r w:rsidR="00A53533" w:rsidRPr="00B4128B">
        <w:rPr>
          <w:rFonts w:ascii="Book Antiqua" w:hAnsi="Book Antiqua"/>
        </w:rPr>
        <w:t xml:space="preserve"> el Convenio del 06 de Mayo de 2004</w:t>
      </w:r>
      <w:r>
        <w:rPr>
          <w:rFonts w:ascii="Book Antiqua" w:hAnsi="Book Antiqua"/>
        </w:rPr>
        <w:t xml:space="preserve">, </w:t>
      </w:r>
      <w:r w:rsidR="00A53533" w:rsidRPr="00B4128B">
        <w:rPr>
          <w:rFonts w:ascii="Book Antiqua" w:hAnsi="Book Antiqua"/>
        </w:rPr>
        <w:t>suscripto por el Ing</w:t>
      </w:r>
      <w:r>
        <w:rPr>
          <w:rFonts w:ascii="Book Antiqua" w:hAnsi="Book Antiqua"/>
        </w:rPr>
        <w:t xml:space="preserve">. </w:t>
      </w:r>
      <w:r w:rsidR="00A53533" w:rsidRPr="00B4128B">
        <w:rPr>
          <w:rFonts w:ascii="Book Antiqua" w:hAnsi="Book Antiqua"/>
        </w:rPr>
        <w:t>Roberto Martínez Zavalía</w:t>
      </w:r>
      <w:r>
        <w:rPr>
          <w:rFonts w:ascii="Book Antiqua" w:hAnsi="Book Antiqua"/>
        </w:rPr>
        <w:t xml:space="preserve">, </w:t>
      </w:r>
      <w:r w:rsidR="00A53533" w:rsidRPr="00B4128B">
        <w:rPr>
          <w:rFonts w:ascii="Book Antiqua" w:hAnsi="Book Antiqua"/>
        </w:rPr>
        <w:t>en su carácter de Intendente de la Municipalidad de Yerba Buena y por el Ing</w:t>
      </w:r>
      <w:r>
        <w:rPr>
          <w:rFonts w:ascii="Book Antiqua" w:hAnsi="Book Antiqua"/>
        </w:rPr>
        <w:t xml:space="preserve">. </w:t>
      </w:r>
      <w:r w:rsidR="00A53533" w:rsidRPr="00B4128B">
        <w:rPr>
          <w:rFonts w:ascii="Book Antiqua" w:hAnsi="Book Antiqua"/>
        </w:rPr>
        <w:t>José Luis Báez en su carácter de Administrador Interino de la Dirección Provincial de Vialidad</w:t>
      </w:r>
      <w:r>
        <w:rPr>
          <w:rFonts w:ascii="Book Antiqua" w:hAnsi="Book Antiqua"/>
        </w:rPr>
        <w:t xml:space="preserve">, </w:t>
      </w:r>
      <w:r w:rsidR="00A53533" w:rsidRPr="00B4128B">
        <w:rPr>
          <w:rFonts w:ascii="Book Antiqua" w:hAnsi="Book Antiqua"/>
        </w:rPr>
        <w:t>que como Anexo Único forma parte integrante de la presente Ordenanza</w:t>
      </w:r>
      <w:r>
        <w:rPr>
          <w:rFonts w:ascii="Book Antiqua" w:hAnsi="Book Antiqua"/>
        </w:rPr>
        <w:t xml:space="preserve">. </w:t>
      </w:r>
    </w:p>
    <w:p w:rsidR="004527F8" w:rsidRPr="00B4128B" w:rsidRDefault="00B4128B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A53533" w:rsidRPr="00B4128B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A53533" w:rsidRPr="00B4128B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  <w:r>
        <w:rPr>
          <w:rFonts w:ascii="Book Antiqua" w:hAnsi="Book Antiqua"/>
          <w:bCs/>
        </w:rPr>
        <w:cr/>
      </w:r>
      <w:r w:rsidR="00815C6A" w:rsidRPr="00B4128B">
        <w:rPr>
          <w:rFonts w:ascii="Book Antiqua" w:hAnsi="Book Antiqua"/>
        </w:rPr>
        <w:br w:type="page"/>
      </w:r>
      <w:r w:rsidR="00815C6A" w:rsidRPr="00B4128B">
        <w:rPr>
          <w:rFonts w:ascii="Book Antiqua" w:hAnsi="Book Antiqua"/>
        </w:rPr>
        <w:lastRenderedPageBreak/>
        <w:t>ANEXO UNICO</w:t>
      </w:r>
    </w:p>
    <w:p w:rsidR="00B4128B" w:rsidRPr="00B4128B" w:rsidRDefault="00815C6A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</w:rPr>
        <w:t>CONVENIO Entre la Municipalidad de Yerba Buena representada en este acto por su Intendente Ing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Roberto Jorge Martínez Zavalía</w:t>
      </w:r>
      <w:r w:rsidR="00B4128B">
        <w:rPr>
          <w:rFonts w:ascii="Book Antiqua" w:hAnsi="Book Antiqua"/>
        </w:rPr>
        <w:t>, D.N.I.</w:t>
      </w:r>
      <w:r w:rsidRPr="00B4128B">
        <w:rPr>
          <w:rFonts w:ascii="Book Antiqua" w:hAnsi="Book Antiqua"/>
        </w:rPr>
        <w:t>N° 12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869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334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de nacionalidad argentino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con domicilio legal en Av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Aconquija N° 1991 de dicha ciudad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Departamento Yerba Buena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en adelante la Municipalidad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por una parte y por la otrala Dirección Provincial de Vialidad de Tucumán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representada en este acto por su Administrador Ing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José Luis Báez</w:t>
      </w:r>
      <w:r w:rsidR="00B4128B">
        <w:rPr>
          <w:rFonts w:ascii="Book Antiqua" w:hAnsi="Book Antiqua"/>
        </w:rPr>
        <w:t>, D.N.I.</w:t>
      </w:r>
      <w:r w:rsidRPr="00B4128B">
        <w:rPr>
          <w:rFonts w:ascii="Book Antiqua" w:hAnsi="Book Antiqua"/>
        </w:rPr>
        <w:t>N° 11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476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777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con domicilio legal en calle Mendoza N° 1565 de la ciudad de San Miguel de Tucumán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en adelante la D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P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V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convienen celebrar el presente Convenio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que se regirá al tenor de las siguientes cláusulas</w:t>
      </w:r>
      <w:r w:rsidR="00B4128B">
        <w:rPr>
          <w:rFonts w:ascii="Book Antiqua" w:hAnsi="Book Antiqua"/>
        </w:rPr>
        <w:t xml:space="preserve">: </w:t>
      </w:r>
    </w:p>
    <w:p w:rsidR="00B8326A" w:rsidRPr="00B4128B" w:rsidRDefault="00A53533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  <w:bCs/>
        </w:rPr>
        <w:t>PRIMERA</w:t>
      </w:r>
      <w:r w:rsidR="00B4128B">
        <w:rPr>
          <w:rFonts w:ascii="Book Antiqua" w:hAnsi="Book Antiqua"/>
          <w:bCs/>
        </w:rPr>
        <w:t xml:space="preserve">: </w:t>
      </w:r>
      <w:r w:rsidRPr="00B4128B">
        <w:rPr>
          <w:rFonts w:ascii="Book Antiqua" w:hAnsi="Book Antiqua"/>
        </w:rPr>
        <w:t>La D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P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V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a requerimiento escrito de la Municipalidad le proveerá y colocará 50</w:t>
      </w:r>
      <w:r w:rsidR="00B8326A" w:rsidRPr="00B4128B">
        <w:rPr>
          <w:rFonts w:ascii="Book Antiqua" w:hAnsi="Book Antiqua"/>
        </w:rPr>
        <w:t xml:space="preserve"> </w:t>
      </w:r>
      <w:r w:rsidR="00B4128B">
        <w:rPr>
          <w:rFonts w:ascii="Book Antiqua" w:hAnsi="Book Antiqua"/>
        </w:rPr>
        <w:t xml:space="preserve"> (</w:t>
      </w:r>
      <w:r w:rsidRPr="00B4128B">
        <w:rPr>
          <w:rFonts w:ascii="Book Antiqua" w:hAnsi="Book Antiqua"/>
        </w:rPr>
        <w:t>cincuenta</w:t>
      </w:r>
      <w:r w:rsidR="00B4128B">
        <w:rPr>
          <w:rFonts w:ascii="Book Antiqua" w:hAnsi="Book Antiqua"/>
        </w:rPr>
        <w:t xml:space="preserve">) </w:t>
      </w:r>
      <w:r w:rsidR="00B8326A" w:rsidRPr="00B4128B">
        <w:rPr>
          <w:rFonts w:ascii="Book Antiqua" w:hAnsi="Book Antiqua"/>
        </w:rPr>
        <w:t xml:space="preserve"> </w:t>
      </w:r>
      <w:r w:rsidRPr="00B4128B">
        <w:rPr>
          <w:rFonts w:ascii="Book Antiqua" w:hAnsi="Book Antiqua"/>
        </w:rPr>
        <w:t>toneladas de mezcla asfáltica</w:t>
      </w:r>
      <w:r w:rsidR="00B4128B">
        <w:rPr>
          <w:rFonts w:ascii="Book Antiqua" w:hAnsi="Book Antiqua"/>
        </w:rPr>
        <w:t xml:space="preserve">. </w:t>
      </w:r>
    </w:p>
    <w:p w:rsidR="00B8326A" w:rsidRPr="00B4128B" w:rsidRDefault="00A53533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  <w:bCs/>
        </w:rPr>
        <w:t>SEGUNDA</w:t>
      </w:r>
      <w:r w:rsidR="00B4128B">
        <w:rPr>
          <w:rFonts w:ascii="Book Antiqua" w:hAnsi="Book Antiqua"/>
          <w:bCs/>
        </w:rPr>
        <w:t xml:space="preserve">: </w:t>
      </w:r>
      <w:r w:rsidRPr="00B4128B">
        <w:rPr>
          <w:rFonts w:ascii="Book Antiqua" w:hAnsi="Book Antiqua"/>
        </w:rPr>
        <w:t>La Municipalidad</w:t>
      </w:r>
      <w:r w:rsidR="00A2129E" w:rsidRPr="00B4128B">
        <w:rPr>
          <w:rFonts w:ascii="Book Antiqua" w:hAnsi="Book Antiqua"/>
        </w:rPr>
        <w:t xml:space="preserve"> </w:t>
      </w:r>
      <w:r w:rsidRPr="00B4128B">
        <w:rPr>
          <w:rFonts w:ascii="Book Antiqua" w:hAnsi="Book Antiqua"/>
        </w:rPr>
        <w:t>en contraprestación aportará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un valor igual a 5000</w:t>
      </w:r>
      <w:r w:rsidR="00B8326A" w:rsidRPr="00B4128B">
        <w:rPr>
          <w:rFonts w:ascii="Book Antiqua" w:hAnsi="Book Antiqua"/>
        </w:rPr>
        <w:t xml:space="preserve"> </w:t>
      </w:r>
      <w:r w:rsidR="00B4128B">
        <w:rPr>
          <w:rFonts w:ascii="Book Antiqua" w:hAnsi="Book Antiqua"/>
        </w:rPr>
        <w:t xml:space="preserve"> (</w:t>
      </w:r>
      <w:r w:rsidRPr="00B4128B">
        <w:rPr>
          <w:rFonts w:ascii="Book Antiqua" w:hAnsi="Book Antiqua"/>
        </w:rPr>
        <w:t>cinco mil</w:t>
      </w:r>
      <w:r w:rsidR="00B4128B">
        <w:rPr>
          <w:rFonts w:ascii="Book Antiqua" w:hAnsi="Book Antiqua"/>
        </w:rPr>
        <w:t xml:space="preserve">) </w:t>
      </w:r>
      <w:r w:rsidR="00B8326A" w:rsidRPr="00B4128B">
        <w:rPr>
          <w:rFonts w:ascii="Book Antiqua" w:hAnsi="Book Antiqua"/>
        </w:rPr>
        <w:t xml:space="preserve"> </w:t>
      </w:r>
      <w:r w:rsidRPr="00B4128B">
        <w:rPr>
          <w:rFonts w:ascii="Book Antiqua" w:hAnsi="Book Antiqua"/>
        </w:rPr>
        <w:t>litros de gas-oil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los que serán entregados en la Dirección Provincial de Vialidad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Mendoza N° 1565 en forma proporcional a los trabajos realizados</w:t>
      </w:r>
      <w:r w:rsidR="00B4128B">
        <w:rPr>
          <w:rFonts w:ascii="Book Antiqua" w:hAnsi="Book Antiqua"/>
        </w:rPr>
        <w:t xml:space="preserve">. </w:t>
      </w:r>
    </w:p>
    <w:p w:rsidR="00B8326A" w:rsidRPr="00B4128B" w:rsidRDefault="00A53533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  <w:bCs/>
        </w:rPr>
        <w:t>TERCERA</w:t>
      </w:r>
      <w:r w:rsidR="00B4128B">
        <w:rPr>
          <w:rFonts w:ascii="Book Antiqua" w:hAnsi="Book Antiqua"/>
          <w:bCs/>
        </w:rPr>
        <w:t xml:space="preserve">: </w:t>
      </w:r>
      <w:r w:rsidRPr="00B4128B">
        <w:rPr>
          <w:rFonts w:ascii="Book Antiqua" w:hAnsi="Book Antiqua"/>
        </w:rPr>
        <w:t>El presente Convenio regirá desde el día de inicio de las actividades hasta la culminación</w:t>
      </w:r>
      <w:r w:rsidR="00A2129E" w:rsidRPr="00B4128B">
        <w:rPr>
          <w:rFonts w:ascii="Book Antiqua" w:hAnsi="Book Antiqua"/>
        </w:rPr>
        <w:t xml:space="preserve"> </w:t>
      </w:r>
      <w:r w:rsidRPr="00B4128B">
        <w:rPr>
          <w:rFonts w:ascii="Book Antiqua" w:hAnsi="Book Antiqua"/>
        </w:rPr>
        <w:t>de las tareas pactadas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salvo razones climáticas que impidiesen las tareas o de fuerza mayor para cuyo caso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ambas partes procederán a la renegociación de las condiciones pactadas en el presente convenio</w:t>
      </w:r>
      <w:r w:rsidR="00B4128B">
        <w:rPr>
          <w:rFonts w:ascii="Book Antiqua" w:hAnsi="Book Antiqua"/>
        </w:rPr>
        <w:t xml:space="preserve">. </w:t>
      </w:r>
    </w:p>
    <w:p w:rsidR="00B8326A" w:rsidRPr="00B4128B" w:rsidRDefault="00A53533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  <w:bCs/>
        </w:rPr>
        <w:t>CUARTA</w:t>
      </w:r>
      <w:r w:rsidR="00B4128B">
        <w:rPr>
          <w:rFonts w:ascii="Book Antiqua" w:hAnsi="Book Antiqua"/>
          <w:bCs/>
        </w:rPr>
        <w:t xml:space="preserve">: </w:t>
      </w:r>
      <w:r w:rsidRPr="00B4128B">
        <w:rPr>
          <w:rFonts w:ascii="Book Antiqua" w:hAnsi="Book Antiqua"/>
        </w:rPr>
        <w:t>Cualquiera de las partes podrá rescindir de manera unilateral el presente convenio antes de la fecha de vencimiento a condición de comunicar a la otra en forma fehaciente con una antelación de siete</w:t>
      </w:r>
      <w:r w:rsidR="00B8326A" w:rsidRPr="00B4128B">
        <w:rPr>
          <w:rFonts w:ascii="Book Antiqua" w:hAnsi="Book Antiqua"/>
        </w:rPr>
        <w:t xml:space="preserve"> </w:t>
      </w:r>
      <w:r w:rsidR="00B4128B">
        <w:rPr>
          <w:rFonts w:ascii="Book Antiqua" w:hAnsi="Book Antiqua"/>
        </w:rPr>
        <w:t xml:space="preserve"> (</w:t>
      </w:r>
      <w:r w:rsidRPr="00B4128B">
        <w:rPr>
          <w:rFonts w:ascii="Book Antiqua" w:hAnsi="Book Antiqua"/>
        </w:rPr>
        <w:t>7</w:t>
      </w:r>
      <w:r w:rsidR="00B4128B">
        <w:rPr>
          <w:rFonts w:ascii="Book Antiqua" w:hAnsi="Book Antiqua"/>
        </w:rPr>
        <w:t xml:space="preserve">) </w:t>
      </w:r>
      <w:r w:rsidR="00B8326A" w:rsidRPr="00B4128B">
        <w:rPr>
          <w:rFonts w:ascii="Book Antiqua" w:hAnsi="Book Antiqua"/>
        </w:rPr>
        <w:t xml:space="preserve"> </w:t>
      </w:r>
      <w:r w:rsidRPr="00B4128B">
        <w:rPr>
          <w:rFonts w:ascii="Book Antiqua" w:hAnsi="Book Antiqua"/>
        </w:rPr>
        <w:t>días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Ello no dará lugar a indemnizaciones de ninguna especie</w:t>
      </w:r>
      <w:r w:rsidR="00B4128B">
        <w:rPr>
          <w:rFonts w:ascii="Book Antiqua" w:hAnsi="Book Antiqua"/>
        </w:rPr>
        <w:t xml:space="preserve">. </w:t>
      </w:r>
    </w:p>
    <w:p w:rsidR="00B8326A" w:rsidRPr="00B4128B" w:rsidRDefault="00A53533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  <w:bCs/>
        </w:rPr>
        <w:t>QUINTA</w:t>
      </w:r>
      <w:r w:rsidR="00B4128B">
        <w:rPr>
          <w:rFonts w:ascii="Book Antiqua" w:hAnsi="Book Antiqua"/>
          <w:bCs/>
        </w:rPr>
        <w:t xml:space="preserve">: </w:t>
      </w:r>
      <w:r w:rsidRPr="00B4128B">
        <w:rPr>
          <w:rFonts w:ascii="Book Antiqua" w:hAnsi="Book Antiqua"/>
        </w:rPr>
        <w:t>A todos los efectos legales del presente Convenio las partes renuncian expresamente al fuero federal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sometiéndose a la jurisdicción de los tribunales ordinarios de la ciudad de Tucumán</w:t>
      </w:r>
      <w:r w:rsidR="00B4128B">
        <w:rPr>
          <w:rFonts w:ascii="Book Antiqua" w:hAnsi="Book Antiqua"/>
        </w:rPr>
        <w:t xml:space="preserve">. </w:t>
      </w:r>
    </w:p>
    <w:p w:rsidR="00B8326A" w:rsidRPr="00B4128B" w:rsidRDefault="00A53533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  <w:bCs/>
        </w:rPr>
        <w:t>SEXTA</w:t>
      </w:r>
      <w:r w:rsidR="00B4128B">
        <w:rPr>
          <w:rFonts w:ascii="Book Antiqua" w:hAnsi="Book Antiqua"/>
          <w:bCs/>
        </w:rPr>
        <w:t xml:space="preserve">: </w:t>
      </w:r>
      <w:r w:rsidRPr="00B4128B">
        <w:rPr>
          <w:rFonts w:ascii="Book Antiqua" w:hAnsi="Book Antiqua"/>
        </w:rPr>
        <w:t>En cumplimiento de la normativa vigente en la D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P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V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se designan responsables del cumplimiento del presente Convenio al Sr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Osvaldo De La Rosa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por parte del Departamento Conservación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mientras que por la Municipalidad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al Ing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Maximiliano Malinar</w:t>
      </w:r>
      <w:r w:rsidR="00B4128B">
        <w:rPr>
          <w:rFonts w:ascii="Book Antiqua" w:hAnsi="Book Antiqua"/>
        </w:rPr>
        <w:t xml:space="preserve">. </w:t>
      </w:r>
    </w:p>
    <w:p w:rsidR="00B8326A" w:rsidRPr="00B4128B" w:rsidRDefault="00A53533" w:rsidP="00B4128B">
      <w:pPr>
        <w:keepNext/>
        <w:spacing w:after="180"/>
        <w:jc w:val="both"/>
        <w:rPr>
          <w:rFonts w:ascii="Book Antiqua" w:hAnsi="Book Antiqua"/>
        </w:rPr>
      </w:pPr>
      <w:r w:rsidRPr="00B4128B">
        <w:rPr>
          <w:rFonts w:ascii="Book Antiqua" w:hAnsi="Book Antiqua"/>
        </w:rPr>
        <w:t>En prueba de conformidad y fijando las partes domicilio a los efectos del presente convenio en los indicados ut supra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se firman tres ejemplares de un mismo tenor y a un solo efecto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ad referéndum del Honorable Concejo Deliberante de la Municipalidad</w:t>
      </w:r>
      <w:r w:rsidR="00B4128B">
        <w:rPr>
          <w:rFonts w:ascii="Book Antiqua" w:hAnsi="Book Antiqua"/>
        </w:rPr>
        <w:t xml:space="preserve">, </w:t>
      </w:r>
      <w:r w:rsidRPr="00B4128B">
        <w:rPr>
          <w:rFonts w:ascii="Book Antiqua" w:hAnsi="Book Antiqua"/>
        </w:rPr>
        <w:t>en la ciudad de Tucumán los seis días del mes de Mayo del año dos mil cuatro</w:t>
      </w:r>
      <w:r w:rsidR="00B4128B">
        <w:rPr>
          <w:rFonts w:ascii="Book Antiqua" w:hAnsi="Book Antiqua"/>
        </w:rPr>
        <w:t xml:space="preserve">. </w:t>
      </w:r>
    </w:p>
    <w:p w:rsidR="00E11AC7" w:rsidRPr="00B4128B" w:rsidRDefault="00A53533" w:rsidP="00B4128B">
      <w:pPr>
        <w:keepNext/>
        <w:spacing w:after="180"/>
        <w:jc w:val="both"/>
        <w:rPr>
          <w:rFonts w:ascii="Book Antiqua" w:hAnsi="Book Antiqua"/>
          <w:bCs/>
        </w:rPr>
      </w:pPr>
      <w:r w:rsidRPr="00B4128B">
        <w:rPr>
          <w:rFonts w:ascii="Book Antiqua" w:hAnsi="Book Antiqua"/>
        </w:rPr>
        <w:t>Firmado</w:t>
      </w:r>
      <w:r w:rsidR="00B4128B">
        <w:rPr>
          <w:rFonts w:ascii="Book Antiqua" w:hAnsi="Book Antiqua"/>
        </w:rPr>
        <w:t xml:space="preserve">: </w:t>
      </w:r>
      <w:r w:rsidRPr="00B4128B">
        <w:rPr>
          <w:rFonts w:ascii="Book Antiqua" w:hAnsi="Book Antiqua"/>
        </w:rPr>
        <w:t>Ing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Roberto Martínez Zavalía Intendente Municipalidad de Yerba Buena</w:t>
      </w:r>
      <w:r w:rsidR="00015965" w:rsidRPr="00B4128B">
        <w:rPr>
          <w:rFonts w:ascii="Book Antiqua" w:hAnsi="Book Antiqua"/>
        </w:rPr>
        <w:t xml:space="preserve"> </w:t>
      </w:r>
      <w:r w:rsidRPr="00B4128B">
        <w:rPr>
          <w:rFonts w:ascii="Book Antiqua" w:hAnsi="Book Antiqua"/>
        </w:rPr>
        <w:t>Ing</w:t>
      </w:r>
      <w:r w:rsidR="00B4128B">
        <w:rPr>
          <w:rFonts w:ascii="Book Antiqua" w:hAnsi="Book Antiqua"/>
        </w:rPr>
        <w:t xml:space="preserve">. </w:t>
      </w:r>
      <w:r w:rsidRPr="00B4128B">
        <w:rPr>
          <w:rFonts w:ascii="Book Antiqua" w:hAnsi="Book Antiqua"/>
        </w:rPr>
        <w:t>Civil José Luis Báez Administrador Interino Dirección Provincial de Vialidad Tucumán</w:t>
      </w:r>
      <w:r w:rsidR="00B4128B">
        <w:rPr>
          <w:rFonts w:ascii="Book Antiqua" w:hAnsi="Book Antiqua"/>
        </w:rPr>
        <w:t xml:space="preserve">. </w:t>
      </w:r>
    </w:p>
    <w:sectPr w:rsidR="00E11AC7" w:rsidRPr="00B4128B" w:rsidSect="00B4128B">
      <w:footerReference w:type="default" r:id="rId6"/>
      <w:pgSz w:w="11906" w:h="16838" w:code="5"/>
      <w:pgMar w:top="1417" w:right="1134" w:bottom="1134" w:left="1701" w:header="709" w:footer="709" w:gutter="0"/>
      <w:pgNumType w:start="13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1F79" w:rsidRDefault="00A01F79" w:rsidP="00A01F79">
      <w:r>
        <w:separator/>
      </w:r>
    </w:p>
  </w:endnote>
  <w:endnote w:type="continuationSeparator" w:id="0">
    <w:p w:rsidR="00A01F79" w:rsidRDefault="00A01F79" w:rsidP="00A01F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01F79" w:rsidRPr="00BC6CAC" w:rsidRDefault="00A01F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1F79" w:rsidRDefault="00A01F79" w:rsidP="00A01F79">
      <w:r>
        <w:separator/>
      </w:r>
    </w:p>
  </w:footnote>
  <w:footnote w:type="continuationSeparator" w:id="0">
    <w:p w:rsidR="00A01F79" w:rsidRDefault="00A01F79" w:rsidP="00A01F7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53533"/>
    <w:rsid w:val="00015965"/>
    <w:rsid w:val="00034E0D"/>
    <w:rsid w:val="000746A1"/>
    <w:rsid w:val="000D7BA4"/>
    <w:rsid w:val="00191834"/>
    <w:rsid w:val="001A2A98"/>
    <w:rsid w:val="00221201"/>
    <w:rsid w:val="00231A16"/>
    <w:rsid w:val="002538B5"/>
    <w:rsid w:val="002A4C22"/>
    <w:rsid w:val="002F59B8"/>
    <w:rsid w:val="003313F7"/>
    <w:rsid w:val="00385751"/>
    <w:rsid w:val="003B4B39"/>
    <w:rsid w:val="003E7407"/>
    <w:rsid w:val="00423796"/>
    <w:rsid w:val="004527F8"/>
    <w:rsid w:val="005204EE"/>
    <w:rsid w:val="00586C78"/>
    <w:rsid w:val="00634AEA"/>
    <w:rsid w:val="00656275"/>
    <w:rsid w:val="006D16F8"/>
    <w:rsid w:val="00735B61"/>
    <w:rsid w:val="0073698D"/>
    <w:rsid w:val="00770D49"/>
    <w:rsid w:val="00773522"/>
    <w:rsid w:val="007A263F"/>
    <w:rsid w:val="007D7516"/>
    <w:rsid w:val="0081181B"/>
    <w:rsid w:val="00815C6A"/>
    <w:rsid w:val="00842875"/>
    <w:rsid w:val="009117C8"/>
    <w:rsid w:val="009F0E58"/>
    <w:rsid w:val="00A01F79"/>
    <w:rsid w:val="00A2129E"/>
    <w:rsid w:val="00A53533"/>
    <w:rsid w:val="00A965D4"/>
    <w:rsid w:val="00AF23A4"/>
    <w:rsid w:val="00AF2C83"/>
    <w:rsid w:val="00B00E02"/>
    <w:rsid w:val="00B0286D"/>
    <w:rsid w:val="00B4128B"/>
    <w:rsid w:val="00B8326A"/>
    <w:rsid w:val="00BC212D"/>
    <w:rsid w:val="00BC6CAC"/>
    <w:rsid w:val="00C07929"/>
    <w:rsid w:val="00C943B7"/>
    <w:rsid w:val="00CB65D4"/>
    <w:rsid w:val="00CD7207"/>
    <w:rsid w:val="00D61FE8"/>
    <w:rsid w:val="00E11AC7"/>
    <w:rsid w:val="00E17EAD"/>
    <w:rsid w:val="00E7042E"/>
    <w:rsid w:val="00E745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F62316C-DCA8-4AC7-917F-242999F77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263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A263F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A263F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A263F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A263F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A263F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A263F"/>
    <w:pPr>
      <w:ind w:firstLine="3000"/>
      <w:jc w:val="both"/>
    </w:pPr>
  </w:style>
  <w:style w:type="paragraph" w:styleId="Textoindependiente2">
    <w:name w:val="Body Text 2"/>
    <w:basedOn w:val="Normal"/>
    <w:semiHidden/>
    <w:rsid w:val="007A263F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A01F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01F79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01F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01F79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560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02 DE SETIEMBRE DE 2004</vt:lpstr>
    </vt:vector>
  </TitlesOfParts>
  <Company>****</Company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02 DE SETIEMBRE DE 2004</dc:title>
  <dc:subject/>
  <dc:creator>****</dc:creator>
  <cp:keywords/>
  <dc:description/>
  <cp:lastModifiedBy>Usuario de Windows</cp:lastModifiedBy>
  <cp:revision>31</cp:revision>
  <cp:lastPrinted>2017-10-04T15:17:00Z</cp:lastPrinted>
  <dcterms:created xsi:type="dcterms:W3CDTF">2017-05-11T14:08:00Z</dcterms:created>
  <dcterms:modified xsi:type="dcterms:W3CDTF">2018-07-06T13:16:00Z</dcterms:modified>
</cp:coreProperties>
</file>