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6574" w:rsidRPr="00CA6574" w:rsidRDefault="00CA6574" w:rsidP="00CA6574">
      <w:pPr>
        <w:pStyle w:val="Sangra2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CA6574">
        <w:rPr>
          <w:rFonts w:ascii="Book Antiqua" w:hAnsi="Book Antiqua"/>
          <w:bCs/>
        </w:rPr>
        <w:t>Yerba Buena, 28 de Septiembre de 2006</w:t>
      </w:r>
    </w:p>
    <w:p w:rsidR="00CA6574" w:rsidRPr="00CA6574" w:rsidRDefault="00CA6574" w:rsidP="00CA6574">
      <w:pPr>
        <w:pStyle w:val="Sangra2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CA6574">
        <w:rPr>
          <w:rFonts w:ascii="Book Antiqua" w:hAnsi="Book Antiqua"/>
          <w:b/>
          <w:bCs/>
        </w:rPr>
        <w:t>ORDENANZA Nº 1542</w:t>
      </w:r>
    </w:p>
    <w:p w:rsidR="00CA6574" w:rsidRPr="00CA6574" w:rsidRDefault="00CA6574" w:rsidP="00CA6574">
      <w:pPr>
        <w:pStyle w:val="Sangra2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CA6574">
        <w:rPr>
          <w:rFonts w:ascii="Book Antiqua" w:hAnsi="Book Antiqua"/>
          <w:b/>
          <w:bCs/>
        </w:rPr>
        <w:t>VISTO:</w:t>
      </w:r>
    </w:p>
    <w:p w:rsidR="005447BB" w:rsidRPr="00CA6574" w:rsidRDefault="00CA6574" w:rsidP="00CA6574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C0B48" w:rsidRPr="00CA6574">
        <w:rPr>
          <w:rFonts w:ascii="Book Antiqua" w:hAnsi="Book Antiqua"/>
        </w:rPr>
        <w:t>El Expte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BC0B48" w:rsidRPr="00CA6574">
        <w:rPr>
          <w:rFonts w:ascii="Book Antiqua" w:hAnsi="Book Antiqua"/>
        </w:rPr>
        <w:t>242-C-06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en el que obra Acta de Dación en Pago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mediante la cual el Sr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Jacobo Adji Keter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 xml:space="preserve">gerente de la firma “Keter Construcción de Viviendas </w:t>
      </w:r>
      <w:r>
        <w:rPr>
          <w:rFonts w:ascii="Book Antiqua" w:hAnsi="Book Antiqua"/>
        </w:rPr>
        <w:t xml:space="preserve">S.R.L. </w:t>
      </w:r>
      <w:r w:rsidR="00BC0B48" w:rsidRPr="00CA6574">
        <w:rPr>
          <w:rFonts w:ascii="Book Antiqua" w:hAnsi="Book Antiqua"/>
        </w:rPr>
        <w:t>ofrece una fracción de terreno de 270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16mts</w:t>
      </w:r>
      <w:r w:rsidR="00BC0B48" w:rsidRPr="00CA6574">
        <w:rPr>
          <w:rFonts w:ascii="Book Antiqua" w:hAnsi="Book Antiqua"/>
          <w:vertAlign w:val="superscript"/>
        </w:rPr>
        <w:t>2</w:t>
      </w:r>
      <w:r w:rsidR="00BC0B48" w:rsidRPr="00CA6574">
        <w:rPr>
          <w:rFonts w:ascii="Book Antiqua" w:hAnsi="Book Antiqua"/>
        </w:rPr>
        <w:t xml:space="preserve"> correspondiente a la Fracción A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que actualmente se encuentra ocupada por la continuación de la calle Fleming</w:t>
      </w:r>
      <w:r>
        <w:rPr>
          <w:rFonts w:ascii="Book Antiqua" w:hAnsi="Book Antiqua"/>
        </w:rPr>
        <w:t xml:space="preserve">; </w:t>
      </w:r>
      <w:r w:rsidR="00BC0B48" w:rsidRPr="00CA6574">
        <w:rPr>
          <w:rFonts w:ascii="Book Antiqua" w:hAnsi="Book Antiqua"/>
        </w:rPr>
        <w:t>y</w:t>
      </w:r>
    </w:p>
    <w:p w:rsidR="00CA6574" w:rsidRPr="00CA6574" w:rsidRDefault="00CA6574" w:rsidP="00CA6574">
      <w:pPr>
        <w:pStyle w:val="Textoindependiente"/>
        <w:keepNext/>
        <w:tabs>
          <w:tab w:val="left" w:pos="3000"/>
          <w:tab w:val="left" w:pos="3120"/>
        </w:tabs>
        <w:spacing w:before="240" w:after="60"/>
        <w:jc w:val="left"/>
        <w:rPr>
          <w:rFonts w:ascii="Book Antiqua" w:hAnsi="Book Antiqua"/>
          <w:b/>
          <w:bCs/>
        </w:rPr>
      </w:pPr>
      <w:r w:rsidRPr="00CA6574">
        <w:rPr>
          <w:rFonts w:ascii="Book Antiqua" w:hAnsi="Book Antiqua"/>
          <w:b/>
          <w:bCs/>
        </w:rPr>
        <w:t>CONSIDERANDO:</w:t>
      </w:r>
    </w:p>
    <w:p w:rsidR="009868E2" w:rsidRPr="00CA6574" w:rsidRDefault="00CA6574" w:rsidP="00CA6574">
      <w:pPr>
        <w:pStyle w:val="Textoindependiente"/>
        <w:keepNext/>
        <w:tabs>
          <w:tab w:val="left" w:pos="3000"/>
          <w:tab w:val="left" w:pos="3120"/>
        </w:tabs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BC0B48" w:rsidRPr="00CA6574">
        <w:rPr>
          <w:rFonts w:ascii="Book Antiqua" w:hAnsi="Book Antiqua"/>
        </w:rPr>
        <w:t xml:space="preserve">Que dicha dación la efectúa para que el valor de dicha fracción se acredite a la deuda que se mantiene con la Municipalidad de Yerba Buena por Contribución de inmuebles </w:t>
      </w:r>
      <w:r>
        <w:rPr>
          <w:rFonts w:ascii="Book Antiqua" w:hAnsi="Book Antiqua"/>
        </w:rPr>
        <w:t xml:space="preserve">C.I.S.I. </w:t>
      </w:r>
      <w:r w:rsidR="00BC0B48" w:rsidRPr="00CA6574">
        <w:rPr>
          <w:rFonts w:ascii="Book Antiqua" w:hAnsi="Book Antiqua"/>
        </w:rPr>
        <w:t>de los Padrones N° 677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359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869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860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451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675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866</w:t>
      </w:r>
      <w:r>
        <w:rPr>
          <w:rFonts w:ascii="Book Antiqua" w:hAnsi="Book Antiqua"/>
        </w:rPr>
        <w:t xml:space="preserve">, </w:t>
      </w:r>
      <w:r w:rsidR="00BC0B48" w:rsidRPr="00CA6574">
        <w:rPr>
          <w:rFonts w:ascii="Book Antiqua" w:hAnsi="Book Antiqua"/>
        </w:rPr>
        <w:t>382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876 y 382</w:t>
      </w:r>
      <w:r>
        <w:rPr>
          <w:rFonts w:ascii="Book Antiqua" w:hAnsi="Book Antiqua"/>
        </w:rPr>
        <w:t xml:space="preserve">. </w:t>
      </w:r>
      <w:r w:rsidR="00BC0B48" w:rsidRPr="00CA6574">
        <w:rPr>
          <w:rFonts w:ascii="Book Antiqua" w:hAnsi="Book Antiqua"/>
        </w:rPr>
        <w:t>963</w:t>
      </w:r>
      <w:r>
        <w:rPr>
          <w:rFonts w:ascii="Book Antiqua" w:hAnsi="Book Antiqua"/>
        </w:rPr>
        <w:t xml:space="preserve">; </w:t>
      </w:r>
    </w:p>
    <w:p w:rsidR="009868E2" w:rsidRPr="00CA6574" w:rsidRDefault="00F306AB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</w:rPr>
        <w:t>Que el Sr</w:t>
      </w:r>
      <w:r w:rsidR="00CA6574">
        <w:rPr>
          <w:rFonts w:ascii="Book Antiqua" w:hAnsi="Book Antiqua"/>
        </w:rPr>
        <w:t xml:space="preserve">. </w:t>
      </w:r>
      <w:r w:rsidRPr="00CA6574">
        <w:rPr>
          <w:rFonts w:ascii="Book Antiqua" w:hAnsi="Book Antiqua"/>
        </w:rPr>
        <w:t xml:space="preserve">Keter ha demostrado tener facultades para actuar en representación de la firma “Keter Construcción de Viviendas </w:t>
      </w:r>
      <w:r w:rsidR="00CA6574">
        <w:rPr>
          <w:rFonts w:ascii="Book Antiqua" w:hAnsi="Book Antiqua"/>
        </w:rPr>
        <w:t xml:space="preserve">S.R.L. </w:t>
      </w:r>
    </w:p>
    <w:p w:rsidR="009868E2" w:rsidRPr="00CA6574" w:rsidRDefault="00F306AB" w:rsidP="00CA6574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CA6574">
        <w:rPr>
          <w:rFonts w:ascii="Book Antiqua" w:hAnsi="Book Antiqua"/>
          <w:b w:val="0"/>
          <w:bCs w:val="0"/>
        </w:rPr>
        <w:t>Que la calle se encuentra actualmente abierta de hecho desde hace más de 30 años</w:t>
      </w:r>
      <w:r w:rsidR="00CA6574">
        <w:rPr>
          <w:rFonts w:ascii="Book Antiqua" w:hAnsi="Book Antiqua"/>
          <w:b w:val="0"/>
          <w:bCs w:val="0"/>
        </w:rPr>
        <w:t xml:space="preserve">, </w:t>
      </w:r>
      <w:r w:rsidRPr="00CA6574">
        <w:rPr>
          <w:rFonts w:ascii="Book Antiqua" w:hAnsi="Book Antiqua"/>
          <w:b w:val="0"/>
          <w:bCs w:val="0"/>
        </w:rPr>
        <w:t>constituyendo una situación irregular toda vez que la fracción de</w:t>
      </w:r>
      <w:r w:rsidRPr="00CA6574">
        <w:rPr>
          <w:rFonts w:ascii="Book Antiqua" w:hAnsi="Book Antiqua"/>
          <w:b w:val="0"/>
        </w:rPr>
        <w:t xml:space="preserve"> </w:t>
      </w:r>
      <w:r w:rsidRPr="00CA6574">
        <w:rPr>
          <w:rFonts w:ascii="Book Antiqua" w:hAnsi="Book Antiqua"/>
          <w:b w:val="0"/>
          <w:bCs w:val="0"/>
        </w:rPr>
        <w:t>tierra en cuestión pertenece a particulares y la Municipalidad se estaría sirviendo de bienes privados</w:t>
      </w:r>
      <w:r w:rsidR="00CA6574">
        <w:rPr>
          <w:rFonts w:ascii="Book Antiqua" w:hAnsi="Book Antiqua"/>
          <w:b w:val="0"/>
          <w:bCs w:val="0"/>
        </w:rPr>
        <w:t xml:space="preserve">; </w:t>
      </w:r>
    </w:p>
    <w:p w:rsidR="009868E2" w:rsidRPr="00CA6574" w:rsidRDefault="00F306AB" w:rsidP="00CA6574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CA6574">
        <w:rPr>
          <w:rFonts w:ascii="Book Antiqua" w:hAnsi="Book Antiqua"/>
          <w:b w:val="0"/>
          <w:bCs w:val="0"/>
        </w:rPr>
        <w:t>Que la deuda que el recurrente tiene con esta Municipalidad correspondiente al CISI de los Padrones mencionados en el primer párrafo</w:t>
      </w:r>
      <w:r w:rsidR="00CA6574">
        <w:rPr>
          <w:rFonts w:ascii="Book Antiqua" w:hAnsi="Book Antiqua"/>
          <w:b w:val="0"/>
          <w:bCs w:val="0"/>
        </w:rPr>
        <w:t xml:space="preserve">, </w:t>
      </w:r>
      <w:r w:rsidRPr="00CA6574">
        <w:rPr>
          <w:rFonts w:ascii="Book Antiqua" w:hAnsi="Book Antiqua"/>
          <w:b w:val="0"/>
          <w:bCs w:val="0"/>
        </w:rPr>
        <w:t>es menor al valor del m2 vigente en plaza</w:t>
      </w:r>
      <w:r w:rsidR="00CA6574">
        <w:rPr>
          <w:rFonts w:ascii="Book Antiqua" w:hAnsi="Book Antiqua"/>
          <w:b w:val="0"/>
          <w:bCs w:val="0"/>
        </w:rPr>
        <w:t xml:space="preserve">; </w:t>
      </w:r>
    </w:p>
    <w:p w:rsidR="009868E2" w:rsidRPr="00CA6574" w:rsidRDefault="00F306AB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</w:rPr>
        <w:t>Que los informes técnicos</w:t>
      </w:r>
      <w:r w:rsidR="00CA6574">
        <w:rPr>
          <w:rFonts w:ascii="Book Antiqua" w:hAnsi="Book Antiqua"/>
        </w:rPr>
        <w:t xml:space="preserve">, </w:t>
      </w:r>
      <w:r w:rsidRPr="00CA6574">
        <w:rPr>
          <w:rFonts w:ascii="Book Antiqua" w:hAnsi="Book Antiqua"/>
        </w:rPr>
        <w:t>incluyendo Asesoria Letrada no encuentran objeción alguna a tal propuesta</w:t>
      </w:r>
      <w:r w:rsidR="00CA6574">
        <w:rPr>
          <w:rFonts w:ascii="Book Antiqua" w:hAnsi="Book Antiqua"/>
        </w:rPr>
        <w:t xml:space="preserve">; </w:t>
      </w:r>
    </w:p>
    <w:p w:rsidR="009868E2" w:rsidRPr="00CA6574" w:rsidRDefault="00F306AB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</w:rPr>
        <w:t>Que de todo lo expuesto surge la conveniencia de acceder a la propuesta elevada</w:t>
      </w:r>
      <w:r w:rsidR="00CA6574">
        <w:rPr>
          <w:rFonts w:ascii="Book Antiqua" w:hAnsi="Book Antiqua"/>
        </w:rPr>
        <w:t xml:space="preserve">, </w:t>
      </w:r>
      <w:r w:rsidRPr="00CA6574">
        <w:rPr>
          <w:rFonts w:ascii="Book Antiqua" w:hAnsi="Book Antiqua"/>
        </w:rPr>
        <w:t>permitiendo la regularización de la situación legal de la calle Fleming en ese sector</w:t>
      </w:r>
      <w:r w:rsidR="00CA6574">
        <w:rPr>
          <w:rFonts w:ascii="Book Antiqua" w:hAnsi="Book Antiqua"/>
        </w:rPr>
        <w:t xml:space="preserve">; </w:t>
      </w:r>
    </w:p>
    <w:p w:rsidR="005447BB" w:rsidRPr="00CA6574" w:rsidRDefault="00CA6574" w:rsidP="00CA6574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CA6574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868E2" w:rsidRPr="00CA6574" w:rsidRDefault="00CA6574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BC0B48" w:rsidRPr="00CA6574">
        <w:rPr>
          <w:rFonts w:ascii="Book Antiqua" w:hAnsi="Book Antiqua"/>
          <w:bCs/>
        </w:rPr>
        <w:t>ACEPTASE la Dación en pago de una fracción de terreno de 270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16mts</w:t>
      </w:r>
      <w:r w:rsidR="00BC0B48" w:rsidRPr="00CA6574">
        <w:rPr>
          <w:rFonts w:ascii="Book Antiqua" w:hAnsi="Book Antiqua"/>
          <w:bCs/>
          <w:vertAlign w:val="superscript"/>
        </w:rPr>
        <w:t>2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de 15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60mts por idéntico contrafrente y por 17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32mts de sus costados Este y Oeste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correspondiente al inmueble de mayor extensión –Padrón N° 677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359- Circ I Sec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N- Lam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104 Parc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 xml:space="preserve">136J </w:t>
      </w:r>
      <w:r>
        <w:rPr>
          <w:rFonts w:ascii="Book Antiqua" w:hAnsi="Book Antiqua"/>
          <w:bCs/>
        </w:rPr>
        <w:t xml:space="preserve"> (</w:t>
      </w:r>
      <w:r w:rsidR="00BC0B48" w:rsidRPr="00CA6574">
        <w:rPr>
          <w:rFonts w:ascii="Book Antiqua" w:hAnsi="Book Antiqua"/>
          <w:bCs/>
        </w:rPr>
        <w:t>15</w:t>
      </w:r>
      <w:r>
        <w:rPr>
          <w:rFonts w:ascii="Book Antiqua" w:hAnsi="Book Antiqua"/>
          <w:bCs/>
        </w:rPr>
        <w:t xml:space="preserve">) </w:t>
      </w:r>
      <w:r w:rsidR="00BC0B48" w:rsidRPr="00CA6574">
        <w:rPr>
          <w:rFonts w:ascii="Book Antiqua" w:hAnsi="Book Antiqua"/>
          <w:bCs/>
        </w:rPr>
        <w:t xml:space="preserve"> Mat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7776- Orden 9530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ofrecida por el Sr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Jacobo Adji Keter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L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E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N° 7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038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287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 xml:space="preserve">Gerente de la firma “Keter Construcción de Viviendas </w:t>
      </w:r>
      <w:r>
        <w:rPr>
          <w:rFonts w:ascii="Book Antiqua" w:hAnsi="Book Antiqua"/>
          <w:bCs/>
        </w:rPr>
        <w:t xml:space="preserve">S.R.L. </w:t>
      </w:r>
      <w:r w:rsidR="00BC0B48" w:rsidRPr="00CA6574">
        <w:rPr>
          <w:rFonts w:ascii="Book Antiqua" w:hAnsi="Book Antiqua"/>
          <w:bCs/>
        </w:rPr>
        <w:t>y en representación de la misma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para continuación de la calle Fleming</w:t>
      </w:r>
      <w:r>
        <w:rPr>
          <w:rFonts w:ascii="Book Antiqua" w:hAnsi="Book Antiqua"/>
          <w:bCs/>
        </w:rPr>
        <w:t xml:space="preserve">. </w:t>
      </w:r>
    </w:p>
    <w:p w:rsidR="009868E2" w:rsidRPr="00CA6574" w:rsidRDefault="00CA6574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BC0B48" w:rsidRPr="00CA6574">
        <w:rPr>
          <w:rFonts w:ascii="Book Antiqua" w:hAnsi="Book Antiqua"/>
          <w:bCs/>
        </w:rPr>
        <w:t>RECONOZCASE la suma de $10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 xml:space="preserve">000 </w:t>
      </w:r>
      <w:r>
        <w:rPr>
          <w:rFonts w:ascii="Book Antiqua" w:hAnsi="Book Antiqua"/>
          <w:bCs/>
        </w:rPr>
        <w:t xml:space="preserve"> (</w:t>
      </w:r>
      <w:r w:rsidR="00BC0B48" w:rsidRPr="00CA6574">
        <w:rPr>
          <w:rFonts w:ascii="Book Antiqua" w:hAnsi="Book Antiqua"/>
          <w:bCs/>
        </w:rPr>
        <w:t>Pesos Diez Mil</w:t>
      </w:r>
      <w:r>
        <w:rPr>
          <w:rFonts w:ascii="Book Antiqua" w:hAnsi="Book Antiqua"/>
          <w:bCs/>
        </w:rPr>
        <w:t xml:space="preserve">) </w:t>
      </w:r>
      <w:r w:rsidR="00BC0B48" w:rsidRPr="00CA6574">
        <w:rPr>
          <w:rFonts w:ascii="Book Antiqua" w:hAnsi="Book Antiqua"/>
          <w:bCs/>
        </w:rPr>
        <w:t xml:space="preserve"> por la fracción de terreno ofrecida como Dación en Pago</w:t>
      </w:r>
      <w:r>
        <w:rPr>
          <w:rFonts w:ascii="Book Antiqua" w:hAnsi="Book Antiqua"/>
          <w:bCs/>
        </w:rPr>
        <w:t xml:space="preserve">. </w:t>
      </w:r>
    </w:p>
    <w:p w:rsidR="009868E2" w:rsidRPr="00CA6574" w:rsidRDefault="00CA6574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BC0B48" w:rsidRPr="00CA6574">
        <w:rPr>
          <w:rFonts w:ascii="Book Antiqua" w:hAnsi="Book Antiqua"/>
          <w:bCs/>
        </w:rPr>
        <w:t>AUTORIZASE a Rentas Municipales a acreditar como pago de las deudas que tuviese con la Municipalidad de Yerba Buena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por cualquier concepto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de las Contribuciones Sobre Inmuebles de los Padrones N° 677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359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675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lastRenderedPageBreak/>
        <w:t>869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675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860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675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451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675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866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382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876 y 382</w:t>
      </w:r>
      <w:r>
        <w:rPr>
          <w:rFonts w:ascii="Book Antiqua" w:hAnsi="Book Antiqua"/>
          <w:bCs/>
        </w:rPr>
        <w:t xml:space="preserve">. </w:t>
      </w:r>
      <w:r w:rsidR="00BC0B48" w:rsidRPr="00CA6574">
        <w:rPr>
          <w:rFonts w:ascii="Book Antiqua" w:hAnsi="Book Antiqua"/>
          <w:bCs/>
        </w:rPr>
        <w:t>963</w:t>
      </w:r>
      <w:r>
        <w:rPr>
          <w:rFonts w:ascii="Book Antiqua" w:hAnsi="Book Antiqua"/>
          <w:bCs/>
        </w:rPr>
        <w:t xml:space="preserve">, </w:t>
      </w:r>
      <w:r w:rsidR="00BC0B48" w:rsidRPr="00CA6574">
        <w:rPr>
          <w:rFonts w:ascii="Book Antiqua" w:hAnsi="Book Antiqua"/>
          <w:bCs/>
        </w:rPr>
        <w:t>el monto estipulado en el Artículo Segundo</w:t>
      </w:r>
      <w:r>
        <w:rPr>
          <w:rFonts w:ascii="Book Antiqua" w:hAnsi="Book Antiqua"/>
          <w:bCs/>
        </w:rPr>
        <w:t xml:space="preserve">. </w:t>
      </w:r>
    </w:p>
    <w:p w:rsidR="000F6DBF" w:rsidRPr="00CA6574" w:rsidRDefault="00CA6574" w:rsidP="00CA6574">
      <w:pPr>
        <w:keepNext/>
        <w:spacing w:after="180"/>
        <w:jc w:val="both"/>
        <w:rPr>
          <w:rFonts w:ascii="Book Antiqua" w:hAnsi="Book Antiqua"/>
        </w:rPr>
      </w:pPr>
      <w:r w:rsidRPr="00CA6574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F306AB" w:rsidRPr="00CA6574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F306AB" w:rsidRPr="00CA6574">
        <w:rPr>
          <w:rFonts w:ascii="Book Antiqua" w:hAnsi="Book Antiqua"/>
          <w:bCs/>
        </w:rPr>
        <w:t>REGISTRESE</w:t>
      </w:r>
      <w:r>
        <w:rPr>
          <w:rFonts w:ascii="Book Antiqua" w:hAnsi="Book Antiqua"/>
          <w:bCs/>
        </w:rPr>
        <w:t xml:space="preserve">, </w:t>
      </w:r>
      <w:r w:rsidR="00F306AB" w:rsidRPr="00CA6574">
        <w:rPr>
          <w:rFonts w:ascii="Book Antiqua" w:hAnsi="Book Antiqua"/>
          <w:bCs/>
        </w:rPr>
        <w:t>Y ARCHIVESE</w:t>
      </w:r>
    </w:p>
    <w:sectPr w:rsidR="000F6DBF" w:rsidRPr="00CA6574" w:rsidSect="00CA6574">
      <w:footerReference w:type="default" r:id="rId7"/>
      <w:pgSz w:w="11906" w:h="16838" w:code="5"/>
      <w:pgMar w:top="1417" w:right="1134" w:bottom="1134" w:left="1701" w:header="709" w:footer="709" w:gutter="0"/>
      <w:pgNumType w:start="158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579B" w:rsidRDefault="00B8579B" w:rsidP="00B8579B">
      <w:r>
        <w:separator/>
      </w:r>
    </w:p>
  </w:endnote>
  <w:endnote w:type="continuationSeparator" w:id="0">
    <w:p w:rsidR="00B8579B" w:rsidRDefault="00B8579B" w:rsidP="00B857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579B" w:rsidRPr="00E52ABC" w:rsidRDefault="00B8579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579B" w:rsidRDefault="00B8579B" w:rsidP="00B8579B">
      <w:r>
        <w:separator/>
      </w:r>
    </w:p>
  </w:footnote>
  <w:footnote w:type="continuationSeparator" w:id="0">
    <w:p w:rsidR="00B8579B" w:rsidRDefault="00B8579B" w:rsidP="00B857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306AB"/>
    <w:rsid w:val="000108CA"/>
    <w:rsid w:val="00054EA1"/>
    <w:rsid w:val="0008664E"/>
    <w:rsid w:val="000B2A03"/>
    <w:rsid w:val="000F6DBF"/>
    <w:rsid w:val="00117AF6"/>
    <w:rsid w:val="00174B7C"/>
    <w:rsid w:val="001C05BE"/>
    <w:rsid w:val="001C5CDD"/>
    <w:rsid w:val="001F06E6"/>
    <w:rsid w:val="002C1A6C"/>
    <w:rsid w:val="00300CCA"/>
    <w:rsid w:val="003022E4"/>
    <w:rsid w:val="00325892"/>
    <w:rsid w:val="00395D82"/>
    <w:rsid w:val="003C4FD5"/>
    <w:rsid w:val="00466618"/>
    <w:rsid w:val="004A08C0"/>
    <w:rsid w:val="004E339E"/>
    <w:rsid w:val="0050289E"/>
    <w:rsid w:val="005447BB"/>
    <w:rsid w:val="005A289F"/>
    <w:rsid w:val="005F6DE1"/>
    <w:rsid w:val="0060384B"/>
    <w:rsid w:val="00621EF0"/>
    <w:rsid w:val="00666B3E"/>
    <w:rsid w:val="006A6899"/>
    <w:rsid w:val="00753CD7"/>
    <w:rsid w:val="0075795D"/>
    <w:rsid w:val="0076713D"/>
    <w:rsid w:val="007721AA"/>
    <w:rsid w:val="0078115C"/>
    <w:rsid w:val="007B1E7B"/>
    <w:rsid w:val="0081198B"/>
    <w:rsid w:val="0083065C"/>
    <w:rsid w:val="00860D9C"/>
    <w:rsid w:val="008852FB"/>
    <w:rsid w:val="008B73C2"/>
    <w:rsid w:val="008F23FE"/>
    <w:rsid w:val="009868E2"/>
    <w:rsid w:val="009906C7"/>
    <w:rsid w:val="00A13654"/>
    <w:rsid w:val="00A80A67"/>
    <w:rsid w:val="00B017B2"/>
    <w:rsid w:val="00B40ECC"/>
    <w:rsid w:val="00B8579B"/>
    <w:rsid w:val="00BC0B48"/>
    <w:rsid w:val="00BC2443"/>
    <w:rsid w:val="00CA6574"/>
    <w:rsid w:val="00CF3F9E"/>
    <w:rsid w:val="00E52ABC"/>
    <w:rsid w:val="00F306AB"/>
    <w:rsid w:val="00FC42DE"/>
    <w:rsid w:val="00FC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4016210-1A3F-46F8-8D26-63B60635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6DBF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F6DBF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0F6DBF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0F6DBF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0F6DBF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0F6DBF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0F6DBF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0F6DBF"/>
    <w:pPr>
      <w:ind w:firstLine="2835"/>
      <w:jc w:val="both"/>
    </w:pPr>
  </w:style>
  <w:style w:type="paragraph" w:styleId="Textoindependiente">
    <w:name w:val="Body Text"/>
    <w:basedOn w:val="Normal"/>
    <w:semiHidden/>
    <w:rsid w:val="000F6DBF"/>
    <w:pPr>
      <w:jc w:val="both"/>
    </w:pPr>
  </w:style>
  <w:style w:type="paragraph" w:styleId="Textoindependiente2">
    <w:name w:val="Body Text 2"/>
    <w:basedOn w:val="Normal"/>
    <w:semiHidden/>
    <w:rsid w:val="000F6DBF"/>
    <w:rPr>
      <w:b/>
      <w:bCs/>
    </w:rPr>
  </w:style>
  <w:style w:type="paragraph" w:styleId="Sangra2detindependiente">
    <w:name w:val="Body Text Indent 2"/>
    <w:basedOn w:val="Normal"/>
    <w:semiHidden/>
    <w:rsid w:val="000F6DBF"/>
    <w:pPr>
      <w:ind w:firstLine="84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B857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8579B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B857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8579B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396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30</cp:revision>
  <cp:lastPrinted>2017-10-04T15:18:00Z</cp:lastPrinted>
  <dcterms:created xsi:type="dcterms:W3CDTF">2017-05-11T14:10:00Z</dcterms:created>
  <dcterms:modified xsi:type="dcterms:W3CDTF">2018-07-06T13:30:00Z</dcterms:modified>
</cp:coreProperties>
</file>