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AFC" w:rsidRPr="00856AFC" w:rsidRDefault="00856AFC" w:rsidP="00856AFC">
      <w:pPr>
        <w:keepNext/>
        <w:spacing w:after="180"/>
        <w:jc w:val="right"/>
        <w:rPr>
          <w:rFonts w:ascii="Book Antiqua" w:hAnsi="Book Antiqua"/>
        </w:rPr>
      </w:pPr>
      <w:r w:rsidRPr="00856AFC">
        <w:rPr>
          <w:rFonts w:ascii="Book Antiqua" w:hAnsi="Book Antiqua"/>
        </w:rPr>
        <w:t>Yerba Buena, 31 de Mayo de 2012</w:t>
      </w:r>
    </w:p>
    <w:p w:rsidR="00856AFC" w:rsidRPr="00856AFC" w:rsidRDefault="00856AFC" w:rsidP="00856AFC">
      <w:pPr>
        <w:keepNext/>
        <w:spacing w:before="480" w:after="180"/>
        <w:rPr>
          <w:rFonts w:ascii="Book Antiqua" w:hAnsi="Book Antiqua"/>
          <w:b/>
        </w:rPr>
      </w:pPr>
      <w:r w:rsidRPr="00856AFC">
        <w:rPr>
          <w:rFonts w:ascii="Book Antiqua" w:hAnsi="Book Antiqua"/>
          <w:b/>
        </w:rPr>
        <w:t>ORDENANZA Nº 1796</w:t>
      </w:r>
    </w:p>
    <w:p w:rsidR="00856AFC" w:rsidRPr="00856AFC" w:rsidRDefault="00856AFC" w:rsidP="00856AFC">
      <w:pPr>
        <w:keepNext/>
        <w:spacing w:before="240" w:after="60"/>
        <w:rPr>
          <w:rFonts w:ascii="Book Antiqua" w:hAnsi="Book Antiqua"/>
          <w:b/>
        </w:rPr>
      </w:pPr>
      <w:r w:rsidRPr="00856AFC">
        <w:rPr>
          <w:rFonts w:ascii="Book Antiqua" w:hAnsi="Book Antiqua"/>
          <w:b/>
        </w:rPr>
        <w:t>VISTO:</w:t>
      </w:r>
    </w:p>
    <w:p w:rsidR="00050E75" w:rsidRPr="00856AFC" w:rsidRDefault="00856AFC" w:rsidP="00856AF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F3AB2" w:rsidRPr="00856AFC">
        <w:rPr>
          <w:rFonts w:ascii="Book Antiqua" w:hAnsi="Book Antiqua"/>
        </w:rPr>
        <w:t>El</w:t>
      </w:r>
      <w:r w:rsidR="000A585C" w:rsidRPr="00856AFC">
        <w:rPr>
          <w:rFonts w:ascii="Book Antiqua" w:hAnsi="Book Antiqua"/>
        </w:rPr>
        <w:t xml:space="preserve"> Expediente</w:t>
      </w:r>
      <w:r w:rsidR="00D574A9" w:rsidRPr="00856AFC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D574A9" w:rsidRPr="00856AFC">
        <w:rPr>
          <w:rFonts w:ascii="Book Antiqua" w:hAnsi="Book Antiqua"/>
        </w:rPr>
        <w:t>391</w:t>
      </w:r>
      <w:r w:rsidR="000A585C" w:rsidRPr="00856AFC">
        <w:rPr>
          <w:rFonts w:ascii="Book Antiqua" w:hAnsi="Book Antiqua"/>
        </w:rPr>
        <w:t>–</w:t>
      </w:r>
      <w:r w:rsidR="00D574A9" w:rsidRPr="00856AFC">
        <w:rPr>
          <w:rFonts w:ascii="Book Antiqua" w:hAnsi="Book Antiqua"/>
        </w:rPr>
        <w:t>Y-05</w:t>
      </w:r>
      <w:r>
        <w:rPr>
          <w:rFonts w:ascii="Book Antiqua" w:hAnsi="Book Antiqua"/>
        </w:rPr>
        <w:t xml:space="preserve">, </w:t>
      </w:r>
      <w:r w:rsidR="00D574A9" w:rsidRPr="00856AFC">
        <w:rPr>
          <w:rFonts w:ascii="Book Antiqua" w:hAnsi="Book Antiqua"/>
        </w:rPr>
        <w:t>mediante el cual el Departamento Ejecutivo Municipal</w:t>
      </w:r>
      <w:r w:rsidR="000A585C" w:rsidRPr="00856AFC">
        <w:rPr>
          <w:rFonts w:ascii="Book Antiqua" w:hAnsi="Book Antiqua"/>
        </w:rPr>
        <w:t xml:space="preserve"> eleva el Expediente N</w:t>
      </w:r>
      <w:r>
        <w:rPr>
          <w:rFonts w:ascii="Book Antiqua" w:hAnsi="Book Antiqua"/>
        </w:rPr>
        <w:t xml:space="preserve">º </w:t>
      </w:r>
      <w:r w:rsidR="000A585C" w:rsidRPr="00856AFC">
        <w:rPr>
          <w:rFonts w:ascii="Book Antiqua" w:hAnsi="Book Antiqua"/>
        </w:rPr>
        <w:t>6458-M17-D-05</w:t>
      </w:r>
      <w:r>
        <w:rPr>
          <w:rFonts w:ascii="Book Antiqua" w:hAnsi="Book Antiqua"/>
        </w:rPr>
        <w:t xml:space="preserve">; </w:t>
      </w:r>
      <w:r w:rsidR="007C5C6B" w:rsidRPr="00856AFC">
        <w:rPr>
          <w:rFonts w:ascii="Book Antiqua" w:hAnsi="Book Antiqua"/>
        </w:rPr>
        <w:t>y</w:t>
      </w:r>
    </w:p>
    <w:p w:rsidR="00856AFC" w:rsidRPr="00856AFC" w:rsidRDefault="00856AFC" w:rsidP="00856AFC">
      <w:pPr>
        <w:keepNext/>
        <w:spacing w:before="240" w:after="60"/>
        <w:rPr>
          <w:rFonts w:ascii="Book Antiqua" w:hAnsi="Book Antiqua"/>
          <w:b/>
        </w:rPr>
      </w:pPr>
      <w:r w:rsidRPr="00856AFC">
        <w:rPr>
          <w:rFonts w:ascii="Book Antiqua" w:hAnsi="Book Antiqua"/>
          <w:b/>
        </w:rPr>
        <w:t>CONSIDERANDO:</w:t>
      </w:r>
    </w:p>
    <w:p w:rsidR="006E265B" w:rsidRPr="00856AFC" w:rsidRDefault="00856AFC" w:rsidP="00856AF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151A4" w:rsidRPr="00856AFC">
        <w:rPr>
          <w:rFonts w:ascii="Book Antiqua" w:hAnsi="Book Antiqua"/>
        </w:rPr>
        <w:t>Que</w:t>
      </w:r>
      <w:r w:rsidR="000A585C" w:rsidRPr="00856AFC">
        <w:rPr>
          <w:rFonts w:ascii="Book Antiqua" w:hAnsi="Book Antiqua"/>
        </w:rPr>
        <w:t xml:space="preserve"> mediante el Expediente mencionado en el Visto</w:t>
      </w:r>
      <w:r>
        <w:rPr>
          <w:rFonts w:ascii="Book Antiqua" w:hAnsi="Book Antiqua"/>
        </w:rPr>
        <w:t xml:space="preserve">, </w:t>
      </w:r>
      <w:r w:rsidR="000A585C" w:rsidRPr="00856AFC">
        <w:rPr>
          <w:rFonts w:ascii="Book Antiqua" w:hAnsi="Book Antiqua"/>
        </w:rPr>
        <w:t xml:space="preserve">el Jefe de </w:t>
      </w:r>
      <w:r w:rsidR="009F1034" w:rsidRPr="00856AFC">
        <w:rPr>
          <w:rFonts w:ascii="Book Antiqua" w:hAnsi="Book Antiqua"/>
        </w:rPr>
        <w:t>informática</w:t>
      </w:r>
      <w:r w:rsidR="000A585C" w:rsidRPr="00856AFC">
        <w:rPr>
          <w:rFonts w:ascii="Book Antiqua" w:hAnsi="Book Antiqua"/>
        </w:rPr>
        <w:t xml:space="preserve"> de la Municipalidad de Yerba Buena</w:t>
      </w:r>
      <w:r>
        <w:rPr>
          <w:rFonts w:ascii="Book Antiqua" w:hAnsi="Book Antiqua"/>
        </w:rPr>
        <w:t xml:space="preserve">, </w:t>
      </w:r>
      <w:r w:rsidR="000A585C" w:rsidRPr="00856AFC">
        <w:rPr>
          <w:rFonts w:ascii="Book Antiqua" w:hAnsi="Book Antiqua"/>
        </w:rPr>
        <w:t xml:space="preserve">quien </w:t>
      </w:r>
      <w:r w:rsidR="009F1034" w:rsidRPr="00856AFC">
        <w:rPr>
          <w:rFonts w:ascii="Book Antiqua" w:hAnsi="Book Antiqua"/>
        </w:rPr>
        <w:t>ejercía</w:t>
      </w:r>
      <w:r w:rsidR="000A585C" w:rsidRPr="00856AFC">
        <w:rPr>
          <w:rFonts w:ascii="Book Antiqua" w:hAnsi="Book Antiqua"/>
        </w:rPr>
        <w:t xml:space="preserve"> esa </w:t>
      </w:r>
      <w:r w:rsidR="009F1034" w:rsidRPr="00856AFC">
        <w:rPr>
          <w:rFonts w:ascii="Book Antiqua" w:hAnsi="Book Antiqua"/>
        </w:rPr>
        <w:t>función</w:t>
      </w:r>
      <w:r w:rsidR="000A585C" w:rsidRPr="00856AFC">
        <w:rPr>
          <w:rFonts w:ascii="Book Antiqua" w:hAnsi="Book Antiqua"/>
        </w:rPr>
        <w:t xml:space="preserve"> en el periodo en que data</w:t>
      </w:r>
      <w:r w:rsidR="00D574A9" w:rsidRPr="00856AFC">
        <w:rPr>
          <w:rFonts w:ascii="Book Antiqua" w:hAnsi="Book Antiqua"/>
        </w:rPr>
        <w:t xml:space="preserve"> el</w:t>
      </w:r>
      <w:r w:rsidR="000A585C" w:rsidRPr="00856AFC">
        <w:rPr>
          <w:rFonts w:ascii="Book Antiqua" w:hAnsi="Book Antiqua"/>
        </w:rPr>
        <w:t xml:space="preserve"> Expediente de la referencia informa el detalle del material </w:t>
      </w:r>
      <w:r w:rsidR="009F1034" w:rsidRPr="00856AFC">
        <w:rPr>
          <w:rFonts w:ascii="Book Antiqua" w:hAnsi="Book Antiqua"/>
        </w:rPr>
        <w:t>informático</w:t>
      </w:r>
      <w:r w:rsidR="000A585C" w:rsidRPr="00856AFC">
        <w:rPr>
          <w:rFonts w:ascii="Book Antiqua" w:hAnsi="Book Antiqua"/>
        </w:rPr>
        <w:t xml:space="preserve"> que se debe dar de baja por ser material deteriorado</w:t>
      </w:r>
      <w:r>
        <w:rPr>
          <w:rFonts w:ascii="Book Antiqua" w:hAnsi="Book Antiqua"/>
        </w:rPr>
        <w:t xml:space="preserve">, </w:t>
      </w:r>
      <w:r w:rsidR="000A585C" w:rsidRPr="00856AFC">
        <w:rPr>
          <w:rFonts w:ascii="Book Antiqua" w:hAnsi="Book Antiqua"/>
        </w:rPr>
        <w:t>obsoleto y en desuso</w:t>
      </w:r>
      <w:r>
        <w:rPr>
          <w:rFonts w:ascii="Book Antiqua" w:hAnsi="Book Antiqua"/>
        </w:rPr>
        <w:t xml:space="preserve">, </w:t>
      </w:r>
      <w:r w:rsidR="000A585C" w:rsidRPr="00856AFC">
        <w:rPr>
          <w:rFonts w:ascii="Book Antiqua" w:hAnsi="Book Antiqua"/>
        </w:rPr>
        <w:t>no reparables ni recuperables</w:t>
      </w:r>
      <w:r>
        <w:rPr>
          <w:rFonts w:ascii="Book Antiqua" w:hAnsi="Book Antiqua"/>
        </w:rPr>
        <w:t xml:space="preserve">; </w:t>
      </w:r>
    </w:p>
    <w:p w:rsidR="006E265B" w:rsidRPr="00856AFC" w:rsidRDefault="000A585C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 xml:space="preserve">Que el </w:t>
      </w:r>
      <w:r w:rsidR="00AE0909" w:rsidRPr="00856AFC">
        <w:rPr>
          <w:rFonts w:ascii="Book Antiqua" w:hAnsi="Book Antiqua"/>
        </w:rPr>
        <w:t>Artículo</w:t>
      </w:r>
      <w:r w:rsidRPr="00856AFC">
        <w:rPr>
          <w:rFonts w:ascii="Book Antiqua" w:hAnsi="Book Antiqua"/>
        </w:rPr>
        <w:t xml:space="preserve">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126 de la Ordenanza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1299</w:t>
      </w:r>
      <w:r w:rsidR="00856AFC">
        <w:rPr>
          <w:rFonts w:ascii="Book Antiqua" w:hAnsi="Book Antiqua"/>
        </w:rPr>
        <w:t xml:space="preserve">, </w:t>
      </w:r>
      <w:r w:rsidRPr="00856AFC">
        <w:rPr>
          <w:rFonts w:ascii="Book Antiqua" w:hAnsi="Book Antiqua"/>
        </w:rPr>
        <w:t>establece que los bienes patrimoniales obsoletos</w:t>
      </w:r>
      <w:r w:rsidR="00856AFC">
        <w:rPr>
          <w:rFonts w:ascii="Book Antiqua" w:hAnsi="Book Antiqua"/>
        </w:rPr>
        <w:t xml:space="preserve">, </w:t>
      </w:r>
      <w:r w:rsidRPr="00856AFC">
        <w:rPr>
          <w:rFonts w:ascii="Book Antiqua" w:hAnsi="Book Antiqua"/>
        </w:rPr>
        <w:t>con valor residual agotado</w:t>
      </w:r>
      <w:r w:rsidR="00856AFC">
        <w:rPr>
          <w:rFonts w:ascii="Book Antiqua" w:hAnsi="Book Antiqua"/>
        </w:rPr>
        <w:t xml:space="preserve">, </w:t>
      </w:r>
      <w:r w:rsidRPr="00856AFC">
        <w:rPr>
          <w:rFonts w:ascii="Book Antiqua" w:hAnsi="Book Antiqua"/>
        </w:rPr>
        <w:t xml:space="preserve">siendo necesario recordar que contablemente los Bienes </w:t>
      </w:r>
      <w:r w:rsidR="009F1034" w:rsidRPr="00856AFC">
        <w:rPr>
          <w:rFonts w:ascii="Book Antiqua" w:hAnsi="Book Antiqua"/>
        </w:rPr>
        <w:t>informáticos</w:t>
      </w:r>
      <w:r w:rsidRPr="00856AFC">
        <w:rPr>
          <w:rFonts w:ascii="Book Antiqua" w:hAnsi="Book Antiqua"/>
        </w:rPr>
        <w:t xml:space="preserve"> tienen una amortización de tres años</w:t>
      </w:r>
      <w:r w:rsidR="00856AFC">
        <w:rPr>
          <w:rFonts w:ascii="Book Antiqua" w:hAnsi="Book Antiqua"/>
        </w:rPr>
        <w:t xml:space="preserve">, </w:t>
      </w:r>
      <w:r w:rsidR="009F1034" w:rsidRPr="00856AFC">
        <w:rPr>
          <w:rFonts w:ascii="Book Antiqua" w:hAnsi="Book Antiqua"/>
        </w:rPr>
        <w:t>podrán</w:t>
      </w:r>
      <w:r w:rsidRPr="00856AFC">
        <w:rPr>
          <w:rFonts w:ascii="Book Antiqua" w:hAnsi="Book Antiqua"/>
        </w:rPr>
        <w:t xml:space="preserve"> ser destruidos a </w:t>
      </w:r>
      <w:r w:rsidR="009F1034" w:rsidRPr="00856AFC">
        <w:rPr>
          <w:rFonts w:ascii="Book Antiqua" w:hAnsi="Book Antiqua"/>
        </w:rPr>
        <w:t>través</w:t>
      </w:r>
      <w:r w:rsidRPr="00856AFC">
        <w:rPr>
          <w:rFonts w:ascii="Book Antiqua" w:hAnsi="Book Antiqua"/>
        </w:rPr>
        <w:t xml:space="preserve"> de instrumento legal emitido por el Honorable Concejo Deliberante</w:t>
      </w:r>
      <w:r w:rsidR="00856AFC">
        <w:rPr>
          <w:rFonts w:ascii="Book Antiqua" w:hAnsi="Book Antiqua"/>
        </w:rPr>
        <w:t xml:space="preserve">, </w:t>
      </w:r>
      <w:r w:rsidRPr="00856AFC">
        <w:rPr>
          <w:rFonts w:ascii="Book Antiqua" w:hAnsi="Book Antiqua"/>
        </w:rPr>
        <w:t xml:space="preserve">quedando incluidos en esta disposición los Bienes </w:t>
      </w:r>
      <w:r w:rsidR="009F1034" w:rsidRPr="00856AFC">
        <w:rPr>
          <w:rFonts w:ascii="Book Antiqua" w:hAnsi="Book Antiqua"/>
        </w:rPr>
        <w:t>informáticos</w:t>
      </w:r>
      <w:r w:rsidR="00D574A9" w:rsidRPr="00856AFC">
        <w:rPr>
          <w:rFonts w:ascii="Book Antiqua" w:hAnsi="Book Antiqua"/>
        </w:rPr>
        <w:t xml:space="preserve"> ymuebles del Honorable Concejo Deliberante</w:t>
      </w:r>
      <w:r w:rsidRPr="00856AFC">
        <w:rPr>
          <w:rFonts w:ascii="Book Antiqua" w:hAnsi="Book Antiqua"/>
        </w:rPr>
        <w:t xml:space="preserve"> que se encuentran en similares situaciones</w:t>
      </w:r>
      <w:r w:rsidR="00856AFC">
        <w:rPr>
          <w:rFonts w:ascii="Book Antiqua" w:hAnsi="Book Antiqua"/>
        </w:rPr>
        <w:t xml:space="preserve">; </w:t>
      </w:r>
    </w:p>
    <w:p w:rsidR="00050E75" w:rsidRPr="00856AFC" w:rsidRDefault="00856AFC" w:rsidP="00856AF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56AF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6E265B" w:rsidRPr="00856AFC" w:rsidRDefault="00856AFC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0A585C" w:rsidRPr="00856AFC">
        <w:rPr>
          <w:rFonts w:ascii="Book Antiqua" w:hAnsi="Book Antiqua"/>
        </w:rPr>
        <w:t>DESE</w:t>
      </w:r>
      <w:r w:rsidR="00223837" w:rsidRPr="00856AFC">
        <w:rPr>
          <w:rFonts w:ascii="Book Antiqua" w:hAnsi="Book Antiqua"/>
        </w:rPr>
        <w:t>de baja por ser material deteriorado</w:t>
      </w:r>
      <w:r>
        <w:rPr>
          <w:rFonts w:ascii="Book Antiqua" w:hAnsi="Book Antiqua"/>
        </w:rPr>
        <w:t xml:space="preserve">, </w:t>
      </w:r>
      <w:r w:rsidR="00223837" w:rsidRPr="00856AFC">
        <w:rPr>
          <w:rFonts w:ascii="Book Antiqua" w:hAnsi="Book Antiqua"/>
        </w:rPr>
        <w:t>obsoleto y en desuso no reparables ni recuperables</w:t>
      </w:r>
      <w:r>
        <w:rPr>
          <w:rFonts w:ascii="Book Antiqua" w:hAnsi="Book Antiqua"/>
        </w:rPr>
        <w:t xml:space="preserve">, </w:t>
      </w:r>
      <w:r w:rsidR="00223837" w:rsidRPr="00856AFC">
        <w:rPr>
          <w:rFonts w:ascii="Book Antiqua" w:hAnsi="Book Antiqua"/>
        </w:rPr>
        <w:t xml:space="preserve">a los siguientes bienes inventariados en el Patrimonio del </w:t>
      </w:r>
      <w:r w:rsidR="00D574A9" w:rsidRPr="00856AFC">
        <w:rPr>
          <w:rFonts w:ascii="Book Antiqua" w:hAnsi="Book Antiqua"/>
        </w:rPr>
        <w:t>Departamento Ejecutivo Municipal</w:t>
      </w:r>
      <w:r w:rsidR="00223837" w:rsidRPr="00856AFC">
        <w:rPr>
          <w:rFonts w:ascii="Book Antiqua" w:hAnsi="Book Antiqua"/>
        </w:rPr>
        <w:t xml:space="preserve"> dentro del marco del </w:t>
      </w:r>
      <w:r w:rsidR="00AE0909" w:rsidRPr="00856AFC">
        <w:rPr>
          <w:rFonts w:ascii="Book Antiqua" w:hAnsi="Book Antiqua"/>
        </w:rPr>
        <w:t>Artículo</w:t>
      </w:r>
      <w:r w:rsidR="00223837" w:rsidRPr="00856AFC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223837" w:rsidRPr="00856AFC">
        <w:rPr>
          <w:rFonts w:ascii="Book Antiqua" w:hAnsi="Book Antiqua"/>
        </w:rPr>
        <w:t>126 de la Ordenanza N</w:t>
      </w:r>
      <w:r>
        <w:rPr>
          <w:rFonts w:ascii="Book Antiqua" w:hAnsi="Book Antiqua"/>
        </w:rPr>
        <w:t xml:space="preserve">º </w:t>
      </w:r>
      <w:r w:rsidR="00223837" w:rsidRPr="00856AFC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. </w:t>
      </w:r>
    </w:p>
    <w:p w:rsidR="00AE0909" w:rsidRPr="00856AFC" w:rsidRDefault="00223837" w:rsidP="00856AFC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6</w:t>
      </w:r>
      <w:r w:rsidR="006E265B" w:rsidRPr="00856AFC">
        <w:rPr>
          <w:rFonts w:ascii="Book Antiqua" w:hAnsi="Book Antiqua"/>
        </w:rPr>
        <w:t xml:space="preserve"> </w:t>
      </w:r>
      <w:r w:rsidR="00856AFC">
        <w:rPr>
          <w:rFonts w:ascii="Book Antiqua" w:hAnsi="Book Antiqua"/>
        </w:rPr>
        <w:t xml:space="preserve"> (</w:t>
      </w:r>
      <w:r w:rsidRPr="00856AFC">
        <w:rPr>
          <w:rFonts w:ascii="Book Antiqua" w:hAnsi="Book Antiqua"/>
        </w:rPr>
        <w:t>seis</w:t>
      </w:r>
      <w:r w:rsidR="00856AFC">
        <w:rPr>
          <w:rFonts w:ascii="Book Antiqua" w:hAnsi="Book Antiqua"/>
        </w:rPr>
        <w:t xml:space="preserve">) </w:t>
      </w:r>
      <w:r w:rsidR="006E265B" w:rsidRPr="00856AFC">
        <w:rPr>
          <w:rFonts w:ascii="Book Antiqua" w:hAnsi="Book Antiqua"/>
        </w:rPr>
        <w:t xml:space="preserve"> </w:t>
      </w:r>
      <w:r w:rsidRPr="00856AFC">
        <w:rPr>
          <w:rFonts w:ascii="Book Antiqua" w:hAnsi="Book Antiqua"/>
        </w:rPr>
        <w:t>Teclados</w:t>
      </w:r>
    </w:p>
    <w:p w:rsidR="00AE0909" w:rsidRPr="00856AFC" w:rsidRDefault="00223837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4 Marca HACER modelo 6512-Q S</w:t>
      </w:r>
      <w:r w:rsidR="00D574A9" w:rsidRPr="00856AFC">
        <w:rPr>
          <w:rFonts w:ascii="Book Antiqua" w:hAnsi="Book Antiqua"/>
        </w:rPr>
        <w:t>/</w:t>
      </w:r>
      <w:r w:rsidRPr="00856AFC">
        <w:rPr>
          <w:rFonts w:ascii="Book Antiqua" w:hAnsi="Book Antiqua"/>
        </w:rPr>
        <w:t>N de Serie</w:t>
      </w:r>
    </w:p>
    <w:p w:rsidR="00AE0909" w:rsidRPr="00856AFC" w:rsidRDefault="00223837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1 Marca Sunshine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</w:t>
      </w:r>
      <w:r w:rsidR="00856AFC">
        <w:rPr>
          <w:rFonts w:ascii="Book Antiqua" w:hAnsi="Book Antiqua"/>
        </w:rPr>
        <w:t xml:space="preserve">: </w:t>
      </w:r>
      <w:r w:rsidRPr="00856AFC">
        <w:rPr>
          <w:rFonts w:ascii="Book Antiqua" w:hAnsi="Book Antiqua"/>
        </w:rPr>
        <w:t>90800058</w:t>
      </w:r>
    </w:p>
    <w:p w:rsidR="00223837" w:rsidRPr="00856AFC" w:rsidRDefault="00223837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1 S/M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</w:t>
      </w:r>
      <w:r w:rsidR="00856AFC">
        <w:rPr>
          <w:rFonts w:ascii="Book Antiqua" w:hAnsi="Book Antiqua"/>
        </w:rPr>
        <w:t xml:space="preserve">: </w:t>
      </w:r>
      <w:r w:rsidRPr="00856AFC">
        <w:rPr>
          <w:rFonts w:ascii="Book Antiqua" w:hAnsi="Book Antiqua"/>
        </w:rPr>
        <w:t>846873</w:t>
      </w:r>
    </w:p>
    <w:p w:rsidR="00856AFC" w:rsidRPr="00856AFC" w:rsidRDefault="00180B8B" w:rsidP="00856AF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5</w:t>
      </w:r>
      <w:r w:rsidR="006E265B" w:rsidRPr="00856AFC">
        <w:rPr>
          <w:rFonts w:ascii="Book Antiqua" w:hAnsi="Book Antiqua"/>
        </w:rPr>
        <w:t xml:space="preserve"> </w:t>
      </w:r>
      <w:r w:rsidR="00856AFC">
        <w:rPr>
          <w:rFonts w:ascii="Book Antiqua" w:hAnsi="Book Antiqua"/>
        </w:rPr>
        <w:t xml:space="preserve"> (</w:t>
      </w:r>
      <w:r w:rsidRPr="00856AFC">
        <w:rPr>
          <w:rFonts w:ascii="Book Antiqua" w:hAnsi="Book Antiqua"/>
        </w:rPr>
        <w:t>cinco</w:t>
      </w:r>
      <w:r w:rsidR="00856AFC">
        <w:rPr>
          <w:rFonts w:ascii="Book Antiqua" w:hAnsi="Book Antiqua"/>
        </w:rPr>
        <w:t xml:space="preserve">) </w:t>
      </w:r>
      <w:r w:rsidR="006E265B" w:rsidRPr="00856AFC">
        <w:rPr>
          <w:rFonts w:ascii="Book Antiqua" w:hAnsi="Book Antiqua"/>
        </w:rPr>
        <w:t xml:space="preserve"> </w:t>
      </w:r>
      <w:r w:rsidRPr="00856AFC">
        <w:rPr>
          <w:rFonts w:ascii="Book Antiqua" w:hAnsi="Book Antiqua"/>
        </w:rPr>
        <w:t>Gabinetes de PC</w:t>
      </w:r>
      <w:r w:rsidR="00856AFC">
        <w:rPr>
          <w:rFonts w:ascii="Book Antiqua" w:hAnsi="Book Antiqua"/>
        </w:rPr>
        <w:t xml:space="preserve">: </w:t>
      </w:r>
    </w:p>
    <w:p w:rsidR="00AE0909" w:rsidRPr="00856AFC" w:rsidRDefault="00180B8B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PC CLON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 interno</w:t>
      </w:r>
      <w:r w:rsidR="00856AFC">
        <w:rPr>
          <w:rFonts w:ascii="Book Antiqua" w:hAnsi="Book Antiqua"/>
        </w:rPr>
        <w:t xml:space="preserve">: </w:t>
      </w:r>
      <w:r w:rsidRPr="00856AFC">
        <w:rPr>
          <w:rFonts w:ascii="Book Antiqua" w:hAnsi="Book Antiqua"/>
        </w:rPr>
        <w:t>3-5-18</w:t>
      </w:r>
    </w:p>
    <w:p w:rsidR="00AE0909" w:rsidRPr="00856AFC" w:rsidRDefault="00180B8B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PC CLON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 interno</w:t>
      </w:r>
      <w:r w:rsidR="00856AFC">
        <w:rPr>
          <w:rFonts w:ascii="Book Antiqua" w:hAnsi="Book Antiqua"/>
        </w:rPr>
        <w:t xml:space="preserve">: </w:t>
      </w:r>
      <w:r w:rsidRPr="00856AFC">
        <w:rPr>
          <w:rFonts w:ascii="Book Antiqua" w:hAnsi="Book Antiqua"/>
        </w:rPr>
        <w:t>2-6-20</w:t>
      </w:r>
    </w:p>
    <w:p w:rsidR="00AE0909" w:rsidRPr="00856AFC" w:rsidRDefault="00180B8B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PC CLON S/N de Serie</w:t>
      </w:r>
    </w:p>
    <w:p w:rsidR="00AE0909" w:rsidRPr="00856AFC" w:rsidRDefault="00D574A9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PC HACER S/N de Serie</w:t>
      </w:r>
    </w:p>
    <w:p w:rsidR="00180B8B" w:rsidRPr="00856AFC" w:rsidRDefault="00180B8B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PC HEWLETT PACKARD S/N de Serie</w:t>
      </w:r>
    </w:p>
    <w:p w:rsidR="00AE0909" w:rsidRPr="00856AFC" w:rsidRDefault="00180B8B" w:rsidP="00856AF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2</w:t>
      </w:r>
      <w:r w:rsidR="006E265B" w:rsidRPr="00856AFC">
        <w:rPr>
          <w:rFonts w:ascii="Book Antiqua" w:hAnsi="Book Antiqua"/>
        </w:rPr>
        <w:t xml:space="preserve"> </w:t>
      </w:r>
      <w:r w:rsidR="00856AFC">
        <w:rPr>
          <w:rFonts w:ascii="Book Antiqua" w:hAnsi="Book Antiqua"/>
        </w:rPr>
        <w:t xml:space="preserve"> (</w:t>
      </w:r>
      <w:r w:rsidRPr="00856AFC">
        <w:rPr>
          <w:rFonts w:ascii="Book Antiqua" w:hAnsi="Book Antiqua"/>
        </w:rPr>
        <w:t>Dos</w:t>
      </w:r>
      <w:r w:rsidR="00856AFC">
        <w:rPr>
          <w:rFonts w:ascii="Book Antiqua" w:hAnsi="Book Antiqua"/>
        </w:rPr>
        <w:t xml:space="preserve">) </w:t>
      </w:r>
      <w:r w:rsidR="006E265B" w:rsidRPr="00856AFC">
        <w:rPr>
          <w:rFonts w:ascii="Book Antiqua" w:hAnsi="Book Antiqua"/>
        </w:rPr>
        <w:t xml:space="preserve"> </w:t>
      </w:r>
      <w:r w:rsidRPr="00856AFC">
        <w:rPr>
          <w:rFonts w:ascii="Book Antiqua" w:hAnsi="Book Antiqua"/>
        </w:rPr>
        <w:t>Monitores</w:t>
      </w:r>
    </w:p>
    <w:p w:rsidR="00AE0909" w:rsidRPr="00856AFC" w:rsidRDefault="00180B8B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lastRenderedPageBreak/>
        <w:t>Marca Samtron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</w:t>
      </w:r>
      <w:r w:rsidR="00856AFC">
        <w:rPr>
          <w:rFonts w:ascii="Book Antiqua" w:hAnsi="Book Antiqua"/>
        </w:rPr>
        <w:t xml:space="preserve">: </w:t>
      </w:r>
      <w:r w:rsidRPr="00856AFC">
        <w:rPr>
          <w:rFonts w:ascii="Book Antiqua" w:hAnsi="Book Antiqua"/>
        </w:rPr>
        <w:t>9149024048</w:t>
      </w:r>
    </w:p>
    <w:p w:rsidR="00180B8B" w:rsidRPr="00856AFC" w:rsidRDefault="009F1034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Marca Sun</w:t>
      </w:r>
      <w:r w:rsidR="00180B8B" w:rsidRPr="00856AFC">
        <w:rPr>
          <w:rFonts w:ascii="Book Antiqua" w:hAnsi="Book Antiqua"/>
        </w:rPr>
        <w:t>shine N</w:t>
      </w:r>
      <w:r w:rsidR="00856AFC">
        <w:rPr>
          <w:rFonts w:ascii="Book Antiqua" w:hAnsi="Book Antiqua"/>
        </w:rPr>
        <w:t xml:space="preserve">º </w:t>
      </w:r>
      <w:r w:rsidR="00180B8B" w:rsidRPr="00856AFC">
        <w:rPr>
          <w:rFonts w:ascii="Book Antiqua" w:hAnsi="Book Antiqua"/>
        </w:rPr>
        <w:t>de Serie</w:t>
      </w:r>
      <w:r w:rsidR="00856AFC">
        <w:rPr>
          <w:rFonts w:ascii="Book Antiqua" w:hAnsi="Book Antiqua"/>
        </w:rPr>
        <w:t xml:space="preserve">: </w:t>
      </w:r>
      <w:r w:rsidR="00180B8B" w:rsidRPr="00856AFC">
        <w:rPr>
          <w:rFonts w:ascii="Book Antiqua" w:hAnsi="Book Antiqua"/>
        </w:rPr>
        <w:t>C950900006402</w:t>
      </w:r>
    </w:p>
    <w:p w:rsidR="00AE0909" w:rsidRPr="00856AFC" w:rsidRDefault="00180B8B" w:rsidP="00856AF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6</w:t>
      </w:r>
      <w:r w:rsidR="006E265B" w:rsidRPr="00856AFC">
        <w:rPr>
          <w:rFonts w:ascii="Book Antiqua" w:hAnsi="Book Antiqua"/>
        </w:rPr>
        <w:t xml:space="preserve"> </w:t>
      </w:r>
      <w:r w:rsidR="00856AFC">
        <w:rPr>
          <w:rFonts w:ascii="Book Antiqua" w:hAnsi="Book Antiqua"/>
        </w:rPr>
        <w:t xml:space="preserve"> (</w:t>
      </w:r>
      <w:r w:rsidRPr="00856AFC">
        <w:rPr>
          <w:rFonts w:ascii="Book Antiqua" w:hAnsi="Book Antiqua"/>
        </w:rPr>
        <w:t>Seis</w:t>
      </w:r>
      <w:r w:rsidR="00856AFC">
        <w:rPr>
          <w:rFonts w:ascii="Book Antiqua" w:hAnsi="Book Antiqua"/>
        </w:rPr>
        <w:t xml:space="preserve">) </w:t>
      </w:r>
      <w:r w:rsidR="006E265B" w:rsidRPr="00856AFC">
        <w:rPr>
          <w:rFonts w:ascii="Book Antiqua" w:hAnsi="Book Antiqua"/>
        </w:rPr>
        <w:t xml:space="preserve"> </w:t>
      </w:r>
      <w:r w:rsidRPr="00856AFC">
        <w:rPr>
          <w:rFonts w:ascii="Book Antiqua" w:hAnsi="Book Antiqua"/>
        </w:rPr>
        <w:t>Impresoras</w:t>
      </w:r>
    </w:p>
    <w:p w:rsidR="00AE0909" w:rsidRPr="00856AFC" w:rsidRDefault="009F1034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Epson S</w:t>
      </w:r>
      <w:r w:rsidR="00DC2D43" w:rsidRPr="00856AFC">
        <w:rPr>
          <w:rFonts w:ascii="Book Antiqua" w:hAnsi="Book Antiqua"/>
        </w:rPr>
        <w:t>tylus 300 N</w:t>
      </w:r>
      <w:r w:rsidR="00856AFC">
        <w:rPr>
          <w:rFonts w:ascii="Book Antiqua" w:hAnsi="Book Antiqua"/>
        </w:rPr>
        <w:t xml:space="preserve">º </w:t>
      </w:r>
      <w:r w:rsidR="00DC2D43" w:rsidRPr="00856AFC">
        <w:rPr>
          <w:rFonts w:ascii="Book Antiqua" w:hAnsi="Book Antiqua"/>
        </w:rPr>
        <w:t>de Serie</w:t>
      </w:r>
      <w:r w:rsidR="00856AFC">
        <w:rPr>
          <w:rFonts w:ascii="Book Antiqua" w:hAnsi="Book Antiqua"/>
        </w:rPr>
        <w:t xml:space="preserve">: </w:t>
      </w:r>
      <w:r w:rsidR="00DC2D43" w:rsidRPr="00856AFC">
        <w:rPr>
          <w:rFonts w:ascii="Book Antiqua" w:hAnsi="Book Antiqua"/>
        </w:rPr>
        <w:t>AGUE001928</w:t>
      </w:r>
    </w:p>
    <w:p w:rsidR="00AE0909" w:rsidRPr="00856AFC" w:rsidRDefault="00DC2D43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 xml:space="preserve">Epson </w:t>
      </w:r>
      <w:r w:rsidR="009F1034" w:rsidRPr="00856AFC">
        <w:rPr>
          <w:rFonts w:ascii="Book Antiqua" w:hAnsi="Book Antiqua"/>
        </w:rPr>
        <w:t>S</w:t>
      </w:r>
      <w:r w:rsidRPr="00856AFC">
        <w:rPr>
          <w:rFonts w:ascii="Book Antiqua" w:hAnsi="Book Antiqua"/>
        </w:rPr>
        <w:t>tylus 440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</w:t>
      </w:r>
      <w:r w:rsidR="00856AFC">
        <w:rPr>
          <w:rFonts w:ascii="Book Antiqua" w:hAnsi="Book Antiqua"/>
        </w:rPr>
        <w:t xml:space="preserve">: </w:t>
      </w:r>
      <w:r w:rsidRPr="00856AFC">
        <w:rPr>
          <w:rFonts w:ascii="Book Antiqua" w:hAnsi="Book Antiqua"/>
        </w:rPr>
        <w:t>A5RY113939</w:t>
      </w:r>
    </w:p>
    <w:p w:rsidR="00AE0909" w:rsidRPr="00856AFC" w:rsidRDefault="00DC2D43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 xml:space="preserve">Epson </w:t>
      </w:r>
      <w:r w:rsidR="009F1034" w:rsidRPr="00856AFC">
        <w:rPr>
          <w:rFonts w:ascii="Book Antiqua" w:hAnsi="Book Antiqua"/>
        </w:rPr>
        <w:t>S</w:t>
      </w:r>
      <w:r w:rsidRPr="00856AFC">
        <w:rPr>
          <w:rFonts w:ascii="Book Antiqua" w:hAnsi="Book Antiqua"/>
        </w:rPr>
        <w:t>tylus 640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</w:t>
      </w:r>
      <w:r w:rsidR="00856AFC">
        <w:rPr>
          <w:rFonts w:ascii="Book Antiqua" w:hAnsi="Book Antiqua"/>
        </w:rPr>
        <w:t xml:space="preserve">: </w:t>
      </w:r>
      <w:r w:rsidRPr="00856AFC">
        <w:rPr>
          <w:rFonts w:ascii="Book Antiqua" w:hAnsi="Book Antiqua"/>
        </w:rPr>
        <w:t>A6A1028479</w:t>
      </w:r>
    </w:p>
    <w:p w:rsidR="00AE0909" w:rsidRPr="00856AFC" w:rsidRDefault="000742F6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Epson 5000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 IMW0028530</w:t>
      </w:r>
    </w:p>
    <w:p w:rsidR="006C5EB3" w:rsidRPr="00856AFC" w:rsidRDefault="00DC2D43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Lexmarck Z32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</w:t>
      </w:r>
      <w:r w:rsidR="00856AFC">
        <w:rPr>
          <w:rFonts w:ascii="Book Antiqua" w:hAnsi="Book Antiqua"/>
        </w:rPr>
        <w:t xml:space="preserve">: </w:t>
      </w:r>
      <w:r w:rsidRPr="00856AFC">
        <w:rPr>
          <w:rFonts w:ascii="Book Antiqua" w:hAnsi="Book Antiqua"/>
        </w:rPr>
        <w:t>0330063972</w:t>
      </w:r>
    </w:p>
    <w:p w:rsidR="000742F6" w:rsidRPr="00856AFC" w:rsidRDefault="000742F6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Hewlett Packard 400 N</w:t>
      </w:r>
      <w:r w:rsidR="00856AFC">
        <w:rPr>
          <w:rFonts w:ascii="Book Antiqua" w:hAnsi="Book Antiqua"/>
        </w:rPr>
        <w:t xml:space="preserve">º </w:t>
      </w:r>
      <w:r w:rsidRPr="00856AFC">
        <w:rPr>
          <w:rFonts w:ascii="Book Antiqua" w:hAnsi="Book Antiqua"/>
        </w:rPr>
        <w:t>de Serie SG591130YT</w:t>
      </w:r>
    </w:p>
    <w:p w:rsidR="006E265B" w:rsidRPr="00856AFC" w:rsidRDefault="00DC2D43" w:rsidP="00856AF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5</w:t>
      </w:r>
      <w:r w:rsidR="006E265B" w:rsidRPr="00856AFC">
        <w:rPr>
          <w:rFonts w:ascii="Book Antiqua" w:hAnsi="Book Antiqua"/>
        </w:rPr>
        <w:t xml:space="preserve"> </w:t>
      </w:r>
      <w:r w:rsidR="00856AFC">
        <w:rPr>
          <w:rFonts w:ascii="Book Antiqua" w:hAnsi="Book Antiqua"/>
        </w:rPr>
        <w:t xml:space="preserve"> (</w:t>
      </w:r>
      <w:r w:rsidRPr="00856AFC">
        <w:rPr>
          <w:rFonts w:ascii="Book Antiqua" w:hAnsi="Book Antiqua"/>
        </w:rPr>
        <w:t>Cinco</w:t>
      </w:r>
      <w:r w:rsidR="00856AFC">
        <w:rPr>
          <w:rFonts w:ascii="Book Antiqua" w:hAnsi="Book Antiqua"/>
        </w:rPr>
        <w:t xml:space="preserve">) </w:t>
      </w:r>
      <w:r w:rsidR="006E265B" w:rsidRPr="00856AFC">
        <w:rPr>
          <w:rFonts w:ascii="Book Antiqua" w:hAnsi="Book Antiqua"/>
        </w:rPr>
        <w:t xml:space="preserve"> </w:t>
      </w:r>
      <w:r w:rsidRPr="00856AFC">
        <w:rPr>
          <w:rFonts w:ascii="Book Antiqua" w:hAnsi="Book Antiqua"/>
        </w:rPr>
        <w:t>Placas de Red Marca Kingston S/N de Serie</w:t>
      </w:r>
      <w:r w:rsidR="00856AFC">
        <w:rPr>
          <w:rFonts w:ascii="Book Antiqua" w:hAnsi="Book Antiqua"/>
        </w:rPr>
        <w:t xml:space="preserve">. </w:t>
      </w:r>
    </w:p>
    <w:p w:rsidR="006E265B" w:rsidRPr="00856AFC" w:rsidRDefault="00856AFC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DC2D43" w:rsidRPr="00856AFC">
        <w:rPr>
          <w:rFonts w:ascii="Book Antiqua" w:hAnsi="Book Antiqua"/>
        </w:rPr>
        <w:t>DESEde baja por ser material deteriorado</w:t>
      </w:r>
      <w:r>
        <w:rPr>
          <w:rFonts w:ascii="Book Antiqua" w:hAnsi="Book Antiqua"/>
        </w:rPr>
        <w:t xml:space="preserve">, </w:t>
      </w:r>
      <w:r w:rsidR="00DC2D43" w:rsidRPr="00856AFC">
        <w:rPr>
          <w:rFonts w:ascii="Book Antiqua" w:hAnsi="Book Antiqua"/>
        </w:rPr>
        <w:t>obsoleto y en desuso no reparables ni recuperables</w:t>
      </w:r>
      <w:r>
        <w:rPr>
          <w:rFonts w:ascii="Book Antiqua" w:hAnsi="Book Antiqua"/>
        </w:rPr>
        <w:t xml:space="preserve">, </w:t>
      </w:r>
      <w:r w:rsidR="00DC2D43" w:rsidRPr="00856AFC">
        <w:rPr>
          <w:rFonts w:ascii="Book Antiqua" w:hAnsi="Book Antiqua"/>
        </w:rPr>
        <w:t>a los siguientes bienes inventari</w:t>
      </w:r>
      <w:r w:rsidR="00D574A9" w:rsidRPr="00856AFC">
        <w:rPr>
          <w:rFonts w:ascii="Book Antiqua" w:hAnsi="Book Antiqua"/>
        </w:rPr>
        <w:t>ados en el Patrimonio del Honorable Concejo Deliberante</w:t>
      </w:r>
      <w:r w:rsidR="00DC2D43" w:rsidRPr="00856AFC">
        <w:rPr>
          <w:rFonts w:ascii="Book Antiqua" w:hAnsi="Book Antiqua"/>
        </w:rPr>
        <w:t xml:space="preserve"> dentro del marco del </w:t>
      </w:r>
      <w:r w:rsidR="00AE0909" w:rsidRPr="00856AFC">
        <w:rPr>
          <w:rFonts w:ascii="Book Antiqua" w:hAnsi="Book Antiqua"/>
        </w:rPr>
        <w:t>Artículo</w:t>
      </w:r>
      <w:r w:rsidR="00DC2D43" w:rsidRPr="00856AFC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DC2D43" w:rsidRPr="00856AFC">
        <w:rPr>
          <w:rFonts w:ascii="Book Antiqua" w:hAnsi="Book Antiqua"/>
        </w:rPr>
        <w:t>126 de la Ordenanza N</w:t>
      </w:r>
      <w:r>
        <w:rPr>
          <w:rFonts w:ascii="Book Antiqua" w:hAnsi="Book Antiqua"/>
        </w:rPr>
        <w:t xml:space="preserve">º </w:t>
      </w:r>
      <w:r w:rsidR="00DC2D43" w:rsidRPr="00856AFC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. </w:t>
      </w:r>
    </w:p>
    <w:p w:rsidR="00AE0909" w:rsidRPr="00856AFC" w:rsidRDefault="00D574A9" w:rsidP="00856AF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5</w:t>
      </w:r>
      <w:r w:rsidR="006E265B" w:rsidRPr="00856AFC">
        <w:rPr>
          <w:rFonts w:ascii="Book Antiqua" w:hAnsi="Book Antiqua"/>
        </w:rPr>
        <w:t xml:space="preserve"> </w:t>
      </w:r>
      <w:r w:rsidR="00856AFC">
        <w:rPr>
          <w:rFonts w:ascii="Book Antiqua" w:hAnsi="Book Antiqua"/>
        </w:rPr>
        <w:t xml:space="preserve"> (</w:t>
      </w:r>
      <w:r w:rsidRPr="00856AFC">
        <w:rPr>
          <w:rFonts w:ascii="Book Antiqua" w:hAnsi="Book Antiqua"/>
        </w:rPr>
        <w:t>cinco</w:t>
      </w:r>
      <w:r w:rsidR="00856AFC">
        <w:rPr>
          <w:rFonts w:ascii="Book Antiqua" w:hAnsi="Book Antiqua"/>
        </w:rPr>
        <w:t xml:space="preserve">) </w:t>
      </w:r>
      <w:r w:rsidR="006E265B" w:rsidRPr="00856AFC">
        <w:rPr>
          <w:rFonts w:ascii="Book Antiqua" w:hAnsi="Book Antiqua"/>
        </w:rPr>
        <w:t xml:space="preserve"> </w:t>
      </w:r>
      <w:r w:rsidRPr="00856AFC">
        <w:rPr>
          <w:rFonts w:ascii="Book Antiqua" w:hAnsi="Book Antiqua"/>
        </w:rPr>
        <w:t>Gabinetes</w:t>
      </w:r>
      <w:r w:rsidR="00542DD5" w:rsidRPr="00856AFC">
        <w:rPr>
          <w:rFonts w:ascii="Book Antiqua" w:hAnsi="Book Antiqua"/>
        </w:rPr>
        <w:t>Sin N</w:t>
      </w:r>
      <w:r w:rsidR="00856AFC">
        <w:rPr>
          <w:rFonts w:ascii="Book Antiqua" w:hAnsi="Book Antiqua"/>
        </w:rPr>
        <w:t xml:space="preserve">º </w:t>
      </w:r>
      <w:r w:rsidR="00542DD5" w:rsidRPr="00856AFC">
        <w:rPr>
          <w:rFonts w:ascii="Book Antiqua" w:hAnsi="Book Antiqua"/>
        </w:rPr>
        <w:t>de Serie</w:t>
      </w:r>
    </w:p>
    <w:p w:rsidR="00AE0909" w:rsidRPr="00856AFC" w:rsidRDefault="002D2CBB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1Intel Celeron 1</w:t>
      </w:r>
      <w:r w:rsidR="00856AFC">
        <w:rPr>
          <w:rFonts w:ascii="Book Antiqua" w:hAnsi="Book Antiqua"/>
        </w:rPr>
        <w:t xml:space="preserve">. </w:t>
      </w:r>
      <w:r w:rsidRPr="00856AFC">
        <w:rPr>
          <w:rFonts w:ascii="Book Antiqua" w:hAnsi="Book Antiqua"/>
        </w:rPr>
        <w:t>8 GHZ</w:t>
      </w:r>
    </w:p>
    <w:p w:rsidR="006C5EB3" w:rsidRPr="00856AFC" w:rsidRDefault="009F1034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4Intech</w:t>
      </w:r>
    </w:p>
    <w:p w:rsidR="00AE0909" w:rsidRPr="00856AFC" w:rsidRDefault="009F1034" w:rsidP="00856AF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3</w:t>
      </w:r>
      <w:r w:rsidR="006E265B" w:rsidRPr="00856AFC">
        <w:rPr>
          <w:rFonts w:ascii="Book Antiqua" w:hAnsi="Book Antiqua"/>
        </w:rPr>
        <w:t xml:space="preserve"> </w:t>
      </w:r>
      <w:r w:rsidR="00856AFC">
        <w:rPr>
          <w:rFonts w:ascii="Book Antiqua" w:hAnsi="Book Antiqua"/>
        </w:rPr>
        <w:t xml:space="preserve"> (</w:t>
      </w:r>
      <w:r w:rsidRPr="00856AFC">
        <w:rPr>
          <w:rFonts w:ascii="Book Antiqua" w:hAnsi="Book Antiqua"/>
        </w:rPr>
        <w:t>Tres</w:t>
      </w:r>
      <w:r w:rsidR="00856AFC">
        <w:rPr>
          <w:rFonts w:ascii="Book Antiqua" w:hAnsi="Book Antiqua"/>
        </w:rPr>
        <w:t xml:space="preserve">) </w:t>
      </w:r>
      <w:r w:rsidR="006E265B" w:rsidRPr="00856AFC">
        <w:rPr>
          <w:rFonts w:ascii="Book Antiqua" w:hAnsi="Book Antiqua"/>
        </w:rPr>
        <w:t xml:space="preserve"> </w:t>
      </w:r>
      <w:r w:rsidR="00DC2D43" w:rsidRPr="00856AFC">
        <w:rPr>
          <w:rFonts w:ascii="Book Antiqua" w:hAnsi="Book Antiqua"/>
        </w:rPr>
        <w:t>Impresoras</w:t>
      </w:r>
    </w:p>
    <w:p w:rsidR="00AE0909" w:rsidRPr="00856AFC" w:rsidRDefault="009F1034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Epson S</w:t>
      </w:r>
      <w:r w:rsidR="00DC2D43" w:rsidRPr="00856AFC">
        <w:rPr>
          <w:rFonts w:ascii="Book Antiqua" w:hAnsi="Book Antiqua"/>
        </w:rPr>
        <w:t>tylus</w:t>
      </w:r>
      <w:r w:rsidRPr="00856AFC">
        <w:rPr>
          <w:rFonts w:ascii="Book Antiqua" w:hAnsi="Book Antiqua"/>
        </w:rPr>
        <w:t xml:space="preserve">Color 500 </w:t>
      </w:r>
      <w:r w:rsidR="00542DD5" w:rsidRPr="00856AFC">
        <w:rPr>
          <w:rFonts w:ascii="Book Antiqua" w:hAnsi="Book Antiqua"/>
        </w:rPr>
        <w:t>N</w:t>
      </w:r>
      <w:r w:rsidR="00856AFC">
        <w:rPr>
          <w:rFonts w:ascii="Book Antiqua" w:hAnsi="Book Antiqua"/>
        </w:rPr>
        <w:t xml:space="preserve">º </w:t>
      </w:r>
      <w:r w:rsidR="00542DD5" w:rsidRPr="00856AFC">
        <w:rPr>
          <w:rFonts w:ascii="Book Antiqua" w:hAnsi="Book Antiqua"/>
        </w:rPr>
        <w:t>de serie 3BS1008458</w:t>
      </w:r>
    </w:p>
    <w:p w:rsidR="00AE0909" w:rsidRPr="00856AFC" w:rsidRDefault="009F1034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>Epson Stylus C 45</w:t>
      </w:r>
      <w:r w:rsidR="00542DD5" w:rsidRPr="00856AFC">
        <w:rPr>
          <w:rFonts w:ascii="Book Antiqua" w:hAnsi="Book Antiqua"/>
        </w:rPr>
        <w:t xml:space="preserve"> N</w:t>
      </w:r>
      <w:r w:rsidR="00856AFC">
        <w:rPr>
          <w:rFonts w:ascii="Book Antiqua" w:hAnsi="Book Antiqua"/>
        </w:rPr>
        <w:t xml:space="preserve">º </w:t>
      </w:r>
      <w:r w:rsidR="00542DD5" w:rsidRPr="00856AFC">
        <w:rPr>
          <w:rFonts w:ascii="Book Antiqua" w:hAnsi="Book Antiqua"/>
        </w:rPr>
        <w:t>de Serie FY6Y616333</w:t>
      </w:r>
    </w:p>
    <w:p w:rsidR="009F1034" w:rsidRPr="00856AFC" w:rsidRDefault="009F1034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</w:rPr>
        <w:t xml:space="preserve">Epson FX 2170 </w:t>
      </w:r>
      <w:r w:rsidR="00542DD5" w:rsidRPr="00856AFC">
        <w:rPr>
          <w:rFonts w:ascii="Book Antiqua" w:hAnsi="Book Antiqua"/>
        </w:rPr>
        <w:t>N</w:t>
      </w:r>
      <w:r w:rsidR="00856AFC">
        <w:rPr>
          <w:rFonts w:ascii="Book Antiqua" w:hAnsi="Book Antiqua"/>
        </w:rPr>
        <w:t xml:space="preserve">º </w:t>
      </w:r>
      <w:r w:rsidR="00542DD5" w:rsidRPr="00856AFC">
        <w:rPr>
          <w:rFonts w:ascii="Book Antiqua" w:hAnsi="Book Antiqua"/>
        </w:rPr>
        <w:t>de Serie 2NHY002816</w:t>
      </w:r>
    </w:p>
    <w:p w:rsidR="00050E75" w:rsidRPr="00856AFC" w:rsidRDefault="00856AFC" w:rsidP="00856AF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(</w:t>
      </w:r>
      <w:r w:rsidR="009F1034" w:rsidRPr="00856AFC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="006E265B" w:rsidRPr="00856AFC">
        <w:rPr>
          <w:rFonts w:ascii="Book Antiqua" w:hAnsi="Book Antiqua"/>
        </w:rPr>
        <w:t xml:space="preserve"> </w:t>
      </w:r>
      <w:r w:rsidR="009F1034" w:rsidRPr="00856AFC">
        <w:rPr>
          <w:rFonts w:ascii="Book Antiqua" w:hAnsi="Book Antiqua"/>
        </w:rPr>
        <w:t>Estufas dos velas</w:t>
      </w:r>
    </w:p>
    <w:p w:rsidR="007A3F6B" w:rsidRPr="00856AFC" w:rsidRDefault="00856AFC" w:rsidP="00856AFC">
      <w:pPr>
        <w:keepNext/>
        <w:spacing w:after="180"/>
        <w:jc w:val="both"/>
        <w:rPr>
          <w:rFonts w:ascii="Book Antiqua" w:hAnsi="Book Antiqua"/>
        </w:rPr>
      </w:pPr>
      <w:r w:rsidRPr="00856AFC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1E01F2" w:rsidRPr="00856AF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845FE9" w:rsidRPr="00856AFC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A3F6B" w:rsidRPr="00856AFC" w:rsidSect="00856AFC">
      <w:footerReference w:type="default" r:id="rId7"/>
      <w:pgSz w:w="11906" w:h="16838" w:code="5"/>
      <w:pgMar w:top="1417" w:right="1134" w:bottom="1134" w:left="1701" w:header="709" w:footer="709" w:gutter="0"/>
      <w:pgNumType w:start="22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D09" w:rsidRDefault="00F95D09" w:rsidP="00F95D09">
      <w:r>
        <w:separator/>
      </w:r>
    </w:p>
  </w:endnote>
  <w:endnote w:type="continuationSeparator" w:id="0">
    <w:p w:rsidR="00F95D09" w:rsidRDefault="00F95D09" w:rsidP="00F9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D09" w:rsidRPr="00EC1B2F" w:rsidRDefault="00F95D0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D09" w:rsidRDefault="00F95D09" w:rsidP="00F95D09">
      <w:r>
        <w:separator/>
      </w:r>
    </w:p>
  </w:footnote>
  <w:footnote w:type="continuationSeparator" w:id="0">
    <w:p w:rsidR="00F95D09" w:rsidRDefault="00F95D09" w:rsidP="00F95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A2BB4"/>
    <w:multiLevelType w:val="hybridMultilevel"/>
    <w:tmpl w:val="FE26A6D6"/>
    <w:lvl w:ilvl="0" w:tplc="B63CBAD6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6BF35C7"/>
    <w:multiLevelType w:val="hybridMultilevel"/>
    <w:tmpl w:val="BAB690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B3A0B"/>
    <w:multiLevelType w:val="hybridMultilevel"/>
    <w:tmpl w:val="DB5ACB18"/>
    <w:lvl w:ilvl="0" w:tplc="B63CBAD6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F3DE0"/>
    <w:rsid w:val="00027A47"/>
    <w:rsid w:val="00050E75"/>
    <w:rsid w:val="00056B94"/>
    <w:rsid w:val="00060F34"/>
    <w:rsid w:val="0006389C"/>
    <w:rsid w:val="000742F6"/>
    <w:rsid w:val="000A585C"/>
    <w:rsid w:val="000B15FE"/>
    <w:rsid w:val="0011659C"/>
    <w:rsid w:val="001312C7"/>
    <w:rsid w:val="001371E6"/>
    <w:rsid w:val="00163917"/>
    <w:rsid w:val="00180B8B"/>
    <w:rsid w:val="001A3C7B"/>
    <w:rsid w:val="001D5B03"/>
    <w:rsid w:val="001E01F2"/>
    <w:rsid w:val="001F1EA8"/>
    <w:rsid w:val="00220957"/>
    <w:rsid w:val="00223837"/>
    <w:rsid w:val="0024199C"/>
    <w:rsid w:val="00296222"/>
    <w:rsid w:val="002C2889"/>
    <w:rsid w:val="002D2CBB"/>
    <w:rsid w:val="003151A4"/>
    <w:rsid w:val="00317D89"/>
    <w:rsid w:val="003318B2"/>
    <w:rsid w:val="00450A0A"/>
    <w:rsid w:val="00450C04"/>
    <w:rsid w:val="00470252"/>
    <w:rsid w:val="00473E69"/>
    <w:rsid w:val="00481A24"/>
    <w:rsid w:val="004C63E0"/>
    <w:rsid w:val="004E7295"/>
    <w:rsid w:val="00534309"/>
    <w:rsid w:val="00542DD5"/>
    <w:rsid w:val="00543ABD"/>
    <w:rsid w:val="0059374B"/>
    <w:rsid w:val="005A75D7"/>
    <w:rsid w:val="00645416"/>
    <w:rsid w:val="00657668"/>
    <w:rsid w:val="006C5EB3"/>
    <w:rsid w:val="006E0034"/>
    <w:rsid w:val="006E265B"/>
    <w:rsid w:val="00763B72"/>
    <w:rsid w:val="00783331"/>
    <w:rsid w:val="007A3F6B"/>
    <w:rsid w:val="007C5C6B"/>
    <w:rsid w:val="007C6BFF"/>
    <w:rsid w:val="00845FE9"/>
    <w:rsid w:val="00856AFC"/>
    <w:rsid w:val="00864E62"/>
    <w:rsid w:val="00881784"/>
    <w:rsid w:val="008A216C"/>
    <w:rsid w:val="008F3AB2"/>
    <w:rsid w:val="00931342"/>
    <w:rsid w:val="009C3605"/>
    <w:rsid w:val="009C62B9"/>
    <w:rsid w:val="009F1034"/>
    <w:rsid w:val="009F3598"/>
    <w:rsid w:val="00A31F8D"/>
    <w:rsid w:val="00A42144"/>
    <w:rsid w:val="00A53A40"/>
    <w:rsid w:val="00A83298"/>
    <w:rsid w:val="00A861B3"/>
    <w:rsid w:val="00AA2CDC"/>
    <w:rsid w:val="00AC1DA3"/>
    <w:rsid w:val="00AE0909"/>
    <w:rsid w:val="00AF2E3F"/>
    <w:rsid w:val="00AF4953"/>
    <w:rsid w:val="00B03DE5"/>
    <w:rsid w:val="00B12607"/>
    <w:rsid w:val="00B97A62"/>
    <w:rsid w:val="00BA0EAC"/>
    <w:rsid w:val="00BA5628"/>
    <w:rsid w:val="00BB3CA9"/>
    <w:rsid w:val="00BD577A"/>
    <w:rsid w:val="00C53F96"/>
    <w:rsid w:val="00C76A5E"/>
    <w:rsid w:val="00C807D6"/>
    <w:rsid w:val="00C837A6"/>
    <w:rsid w:val="00C83E20"/>
    <w:rsid w:val="00C85FF4"/>
    <w:rsid w:val="00CA0FF0"/>
    <w:rsid w:val="00CD38DD"/>
    <w:rsid w:val="00CF2BDC"/>
    <w:rsid w:val="00D05088"/>
    <w:rsid w:val="00D574A9"/>
    <w:rsid w:val="00D92784"/>
    <w:rsid w:val="00DC2D43"/>
    <w:rsid w:val="00E023F5"/>
    <w:rsid w:val="00E0545B"/>
    <w:rsid w:val="00E15243"/>
    <w:rsid w:val="00E26F49"/>
    <w:rsid w:val="00E3059C"/>
    <w:rsid w:val="00E428B3"/>
    <w:rsid w:val="00E80290"/>
    <w:rsid w:val="00EB5890"/>
    <w:rsid w:val="00EC1B2F"/>
    <w:rsid w:val="00EE7FAF"/>
    <w:rsid w:val="00EF3DE0"/>
    <w:rsid w:val="00F23593"/>
    <w:rsid w:val="00F25CE2"/>
    <w:rsid w:val="00F31A07"/>
    <w:rsid w:val="00F718B4"/>
    <w:rsid w:val="00F775DC"/>
    <w:rsid w:val="00F95D09"/>
    <w:rsid w:val="00FF3B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4FBCD5F-4375-4169-9578-0600A156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3F5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F95D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F95D0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F95D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F95D0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 de Windows</cp:lastModifiedBy>
  <cp:revision>29</cp:revision>
  <cp:lastPrinted>2017-10-04T15:21:00Z</cp:lastPrinted>
  <dcterms:created xsi:type="dcterms:W3CDTF">2017-05-11T14:13:00Z</dcterms:created>
  <dcterms:modified xsi:type="dcterms:W3CDTF">2018-07-06T13:59:00Z</dcterms:modified>
</cp:coreProperties>
</file>