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D6C" w:rsidRPr="00B52D6C" w:rsidRDefault="00B52D6C" w:rsidP="00B52D6C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52D6C">
        <w:rPr>
          <w:rFonts w:ascii="Book Antiqua" w:hAnsi="Book Antiqua"/>
          <w:bCs/>
        </w:rPr>
        <w:t>Yerba Buena, 24 de Mayo de 2013</w:t>
      </w:r>
    </w:p>
    <w:p w:rsidR="00B52D6C" w:rsidRPr="00B52D6C" w:rsidRDefault="00B52D6C" w:rsidP="00B52D6C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B52D6C">
        <w:rPr>
          <w:rFonts w:ascii="Book Antiqua" w:hAnsi="Book Antiqua"/>
          <w:b/>
          <w:bCs/>
        </w:rPr>
        <w:t>ORDENANZA Nº 1934</w:t>
      </w:r>
    </w:p>
    <w:p w:rsidR="00B52D6C" w:rsidRPr="00B52D6C" w:rsidRDefault="00B52D6C" w:rsidP="00B52D6C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52D6C">
        <w:rPr>
          <w:rFonts w:ascii="Book Antiqua" w:hAnsi="Book Antiqua"/>
          <w:b/>
          <w:bCs/>
        </w:rPr>
        <w:t>VISTO:</w:t>
      </w:r>
    </w:p>
    <w:p w:rsidR="00D00227" w:rsidRPr="00B52D6C" w:rsidRDefault="00B52D6C" w:rsidP="00B52D6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34BB4" w:rsidRPr="00B52D6C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A34BB4" w:rsidRPr="00B52D6C">
        <w:rPr>
          <w:rFonts w:ascii="Book Antiqua" w:hAnsi="Book Antiqua"/>
        </w:rPr>
        <w:t>1573</w:t>
      </w:r>
      <w:r>
        <w:rPr>
          <w:rFonts w:ascii="Book Antiqua" w:hAnsi="Book Antiqua"/>
        </w:rPr>
        <w:t xml:space="preserve">, </w:t>
      </w:r>
      <w:r w:rsidR="00A34BB4" w:rsidRPr="00B52D6C">
        <w:rPr>
          <w:rFonts w:ascii="Book Antiqua" w:hAnsi="Book Antiqua"/>
        </w:rPr>
        <w:t xml:space="preserve">que crea el Seervicio Automóvil de Alquiler de Yerba Buena </w:t>
      </w:r>
      <w:r>
        <w:rPr>
          <w:rFonts w:ascii="Book Antiqua" w:hAnsi="Book Antiqua"/>
        </w:rPr>
        <w:t xml:space="preserve"> (</w:t>
      </w:r>
      <w:r w:rsidR="00A34BB4" w:rsidRPr="00B52D6C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A34BB4" w:rsidRPr="00B52D6C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A34BB4" w:rsidRPr="00B52D6C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A34BB4" w:rsidRPr="00B52D6C">
        <w:rPr>
          <w:rFonts w:ascii="Book Antiqua" w:hAnsi="Book Antiqua"/>
        </w:rPr>
        <w:t>Y</w:t>
      </w:r>
      <w:r>
        <w:rPr>
          <w:rFonts w:ascii="Book Antiqua" w:hAnsi="Book Antiqua"/>
        </w:rPr>
        <w:t xml:space="preserve">. </w:t>
      </w:r>
      <w:r w:rsidR="00A34BB4" w:rsidRPr="00B52D6C">
        <w:rPr>
          <w:rFonts w:ascii="Book Antiqua" w:hAnsi="Book Antiqua"/>
        </w:rPr>
        <w:t>B</w:t>
      </w:r>
      <w:r>
        <w:rPr>
          <w:rFonts w:ascii="Book Antiqua" w:hAnsi="Book Antiqua"/>
        </w:rPr>
        <w:t xml:space="preserve">.)  </w:t>
      </w:r>
      <w:r w:rsidR="00A34BB4" w:rsidRPr="00B52D6C">
        <w:rPr>
          <w:rFonts w:ascii="Book Antiqua" w:hAnsi="Book Antiqua"/>
        </w:rPr>
        <w:t xml:space="preserve"> y</w:t>
      </w:r>
    </w:p>
    <w:p w:rsidR="00B52D6C" w:rsidRPr="00B52D6C" w:rsidRDefault="00B52D6C" w:rsidP="00B52D6C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B52D6C">
        <w:rPr>
          <w:rFonts w:ascii="Book Antiqua" w:hAnsi="Book Antiqua"/>
          <w:b/>
          <w:bCs/>
          <w:lang w:val="es-AR"/>
        </w:rPr>
        <w:t>CONSIDERANDO:</w:t>
      </w:r>
    </w:p>
    <w:p w:rsidR="001C2AF2" w:rsidRPr="00B52D6C" w:rsidRDefault="00B52D6C" w:rsidP="00B52D6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EA372F" w:rsidRPr="00B52D6C">
        <w:rPr>
          <w:rFonts w:ascii="Book Antiqua" w:hAnsi="Book Antiqua"/>
          <w:bCs/>
          <w:lang w:val="es-AR"/>
        </w:rPr>
        <w:t>Que la citada norma aprobada el 21 de Septiembre de 2</w:t>
      </w:r>
      <w:r>
        <w:rPr>
          <w:rFonts w:ascii="Book Antiqua" w:hAnsi="Book Antiqua"/>
          <w:bCs/>
          <w:lang w:val="es-AR"/>
        </w:rPr>
        <w:t xml:space="preserve">. </w:t>
      </w:r>
      <w:r w:rsidR="00EA372F" w:rsidRPr="00B52D6C">
        <w:rPr>
          <w:rFonts w:ascii="Book Antiqua" w:hAnsi="Book Antiqua"/>
          <w:bCs/>
          <w:lang w:val="es-AR"/>
        </w:rPr>
        <w:t xml:space="preserve">007 establece que el número de licencias a otorgar el SAAYB será de 600 </w:t>
      </w:r>
      <w:r>
        <w:rPr>
          <w:rFonts w:ascii="Book Antiqua" w:hAnsi="Book Antiqua"/>
          <w:bCs/>
          <w:lang w:val="es-AR"/>
        </w:rPr>
        <w:t xml:space="preserve"> (</w:t>
      </w:r>
      <w:r w:rsidR="00EA372F" w:rsidRPr="00B52D6C">
        <w:rPr>
          <w:rFonts w:ascii="Book Antiqua" w:hAnsi="Book Antiqua"/>
          <w:bCs/>
          <w:lang w:val="es-AR"/>
        </w:rPr>
        <w:t>seiscientos</w:t>
      </w:r>
      <w:r>
        <w:rPr>
          <w:rFonts w:ascii="Book Antiqua" w:hAnsi="Book Antiqua"/>
          <w:bCs/>
          <w:lang w:val="es-AR"/>
        </w:rPr>
        <w:t xml:space="preserve">) </w:t>
      </w:r>
    </w:p>
    <w:p w:rsidR="001C2AF2" w:rsidRPr="00B52D6C" w:rsidRDefault="00A34BB4" w:rsidP="00B52D6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52D6C">
        <w:rPr>
          <w:rFonts w:ascii="Book Antiqua" w:hAnsi="Book Antiqua"/>
          <w:bCs/>
          <w:lang w:val="es-AR"/>
        </w:rPr>
        <w:t>Que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posteriormente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a través de la Ordenanza N</w:t>
      </w:r>
      <w:r w:rsidR="00B52D6C">
        <w:rPr>
          <w:rFonts w:ascii="Book Antiqua" w:hAnsi="Book Antiqua"/>
          <w:bCs/>
          <w:lang w:val="es-AR"/>
        </w:rPr>
        <w:t xml:space="preserve">º </w:t>
      </w:r>
      <w:r w:rsidRPr="00B52D6C">
        <w:rPr>
          <w:rFonts w:ascii="Book Antiqua" w:hAnsi="Book Antiqua"/>
          <w:bCs/>
          <w:lang w:val="es-AR"/>
        </w:rPr>
        <w:t>1828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se incrementa en 30 unidades la cantidad de licencias de este servicio público</w:t>
      </w:r>
      <w:r w:rsidR="00B52D6C">
        <w:rPr>
          <w:rFonts w:ascii="Book Antiqua" w:hAnsi="Book Antiqua"/>
          <w:bCs/>
          <w:lang w:val="es-AR"/>
        </w:rPr>
        <w:t xml:space="preserve">; </w:t>
      </w:r>
    </w:p>
    <w:p w:rsidR="001C2AF2" w:rsidRPr="00B52D6C" w:rsidRDefault="00EA372F" w:rsidP="00B52D6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52D6C">
        <w:rPr>
          <w:rFonts w:ascii="Book Antiqua" w:hAnsi="Book Antiqua"/>
          <w:bCs/>
          <w:lang w:val="es-AR"/>
        </w:rPr>
        <w:t>Que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según el último censo poblacional del año 2</w:t>
      </w:r>
      <w:r w:rsidR="00B52D6C">
        <w:rPr>
          <w:rFonts w:ascii="Book Antiqua" w:hAnsi="Book Antiqua"/>
          <w:bCs/>
          <w:lang w:val="es-AR"/>
        </w:rPr>
        <w:t xml:space="preserve">. </w:t>
      </w:r>
      <w:r w:rsidRPr="00B52D6C">
        <w:rPr>
          <w:rFonts w:ascii="Book Antiqua" w:hAnsi="Book Antiqua"/>
          <w:bCs/>
          <w:lang w:val="es-AR"/>
        </w:rPr>
        <w:t>010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los datos arrojan que la cantidad de habitantes de nuestra Ciudad asciende a más de 85</w:t>
      </w:r>
      <w:r w:rsidR="00B52D6C">
        <w:rPr>
          <w:rFonts w:ascii="Book Antiqua" w:hAnsi="Book Antiqua"/>
          <w:bCs/>
          <w:lang w:val="es-AR"/>
        </w:rPr>
        <w:t xml:space="preserve">. </w:t>
      </w:r>
      <w:r w:rsidRPr="00B52D6C">
        <w:rPr>
          <w:rFonts w:ascii="Book Antiqua" w:hAnsi="Book Antiqua"/>
          <w:bCs/>
          <w:lang w:val="es-AR"/>
        </w:rPr>
        <w:t>000 habitantes</w:t>
      </w:r>
      <w:r w:rsidR="00B52D6C">
        <w:rPr>
          <w:rFonts w:ascii="Book Antiqua" w:hAnsi="Book Antiqua"/>
          <w:bCs/>
          <w:lang w:val="es-AR"/>
        </w:rPr>
        <w:t xml:space="preserve">; </w:t>
      </w:r>
    </w:p>
    <w:p w:rsidR="001C2AF2" w:rsidRPr="00B52D6C" w:rsidRDefault="001E1968" w:rsidP="00B52D6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52D6C">
        <w:rPr>
          <w:rFonts w:ascii="Book Antiqua" w:hAnsi="Book Antiqua"/>
          <w:bCs/>
          <w:lang w:val="es-AR"/>
        </w:rPr>
        <w:t>Que son numerosos los pedidos de los usuarios de este transporte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quienes solicitan que se aumente la cantidad de móviles afectados al servicio particularmente en los horarios pico</w:t>
      </w:r>
      <w:r w:rsidR="00B52D6C">
        <w:rPr>
          <w:rFonts w:ascii="Book Antiqua" w:hAnsi="Book Antiqua"/>
          <w:bCs/>
          <w:lang w:val="es-AR"/>
        </w:rPr>
        <w:t xml:space="preserve">; </w:t>
      </w:r>
    </w:p>
    <w:p w:rsidR="001C2AF2" w:rsidRPr="00B52D6C" w:rsidRDefault="001E1968" w:rsidP="00B52D6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52D6C">
        <w:rPr>
          <w:rFonts w:ascii="Book Antiqua" w:hAnsi="Book Antiqua"/>
          <w:bCs/>
          <w:lang w:val="es-AR"/>
        </w:rPr>
        <w:t>Que a lo expuesto se suma que este servicio de taxis es el único que se brinda en todo el Departamento Yerba Buena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por lo que es utilizado también por las comunas vecinas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que no disponen de esta prestación de manera formal</w:t>
      </w:r>
      <w:r w:rsidR="00B52D6C">
        <w:rPr>
          <w:rFonts w:ascii="Book Antiqua" w:hAnsi="Book Antiqua"/>
          <w:bCs/>
          <w:lang w:val="es-AR"/>
        </w:rPr>
        <w:t xml:space="preserve">; </w:t>
      </w:r>
    </w:p>
    <w:p w:rsidR="001C2AF2" w:rsidRPr="00B52D6C" w:rsidRDefault="001E1968" w:rsidP="00B52D6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52D6C">
        <w:rPr>
          <w:rFonts w:ascii="Book Antiqua" w:hAnsi="Book Antiqua"/>
          <w:bCs/>
          <w:lang w:val="es-AR"/>
        </w:rPr>
        <w:t>Que</w:t>
      </w:r>
      <w:r w:rsidR="00B52D6C">
        <w:rPr>
          <w:rFonts w:ascii="Book Antiqua" w:hAnsi="Book Antiqua"/>
          <w:bCs/>
          <w:lang w:val="es-AR"/>
        </w:rPr>
        <w:t xml:space="preserve">, </w:t>
      </w:r>
      <w:r w:rsidRPr="00B52D6C">
        <w:rPr>
          <w:rFonts w:ascii="Book Antiqua" w:hAnsi="Book Antiqua"/>
          <w:bCs/>
          <w:lang w:val="es-AR"/>
        </w:rPr>
        <w:t>por lo expuesto resulta imperioso incrementar las unidades de vehículos afectados a este servicio</w:t>
      </w:r>
      <w:r w:rsidR="00B52D6C">
        <w:rPr>
          <w:rFonts w:ascii="Book Antiqua" w:hAnsi="Book Antiqua"/>
          <w:bCs/>
          <w:lang w:val="es-AR"/>
        </w:rPr>
        <w:t xml:space="preserve">; </w:t>
      </w:r>
    </w:p>
    <w:p w:rsidR="00A129BA" w:rsidRPr="00B52D6C" w:rsidRDefault="00B52D6C" w:rsidP="00B52D6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52D6C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C2AF2" w:rsidRPr="00B52D6C" w:rsidRDefault="00B52D6C" w:rsidP="00B52D6C">
      <w:pPr>
        <w:keepNext/>
        <w:spacing w:after="180"/>
        <w:jc w:val="both"/>
        <w:rPr>
          <w:rFonts w:ascii="Book Antiqua" w:hAnsi="Book Antiqua"/>
          <w:lang w:val="es-AR"/>
        </w:rPr>
      </w:pPr>
      <w:r w:rsidRPr="00B52D6C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34BB4" w:rsidRPr="00B52D6C">
        <w:rPr>
          <w:rFonts w:ascii="Book Antiqua" w:hAnsi="Book Antiqua"/>
          <w:bCs/>
          <w:lang w:val="es-AR"/>
        </w:rPr>
        <w:t>MODIFÍCASE el Artículo Vigésimo Primero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A34BB4" w:rsidRPr="00B52D6C">
        <w:rPr>
          <w:rFonts w:ascii="Book Antiqua" w:hAnsi="Book Antiqua"/>
          <w:bCs/>
          <w:lang w:val="es-AR"/>
        </w:rPr>
        <w:t>1573</w:t>
      </w:r>
      <w:r>
        <w:rPr>
          <w:rFonts w:ascii="Book Antiqua" w:hAnsi="Book Antiqua"/>
          <w:bCs/>
          <w:lang w:val="es-AR"/>
        </w:rPr>
        <w:t xml:space="preserve">, </w:t>
      </w:r>
      <w:r w:rsidR="00A34BB4" w:rsidRPr="00B52D6C">
        <w:rPr>
          <w:rFonts w:ascii="Book Antiqua" w:hAnsi="Book Antiqua"/>
          <w:bCs/>
          <w:lang w:val="es-AR"/>
        </w:rPr>
        <w:t>el que quedará redactado de la siguiente forma</w:t>
      </w:r>
      <w:r>
        <w:rPr>
          <w:rFonts w:ascii="Book Antiqua" w:hAnsi="Book Antiqua"/>
          <w:bCs/>
          <w:lang w:val="es-AR"/>
        </w:rPr>
        <w:t xml:space="preserve">: </w:t>
      </w:r>
      <w:r w:rsidR="00A34BB4" w:rsidRPr="00B52D6C">
        <w:rPr>
          <w:rFonts w:ascii="Book Antiqua" w:hAnsi="Book Antiqua"/>
          <w:bCs/>
          <w:lang w:val="es-AR"/>
        </w:rPr>
        <w:t>“El número licencias a otorgar por el S</w:t>
      </w:r>
      <w:r>
        <w:rPr>
          <w:rFonts w:ascii="Book Antiqua" w:hAnsi="Book Antiqua"/>
          <w:bCs/>
          <w:lang w:val="es-AR"/>
        </w:rPr>
        <w:t xml:space="preserve">. </w:t>
      </w:r>
      <w:r w:rsidR="00A34BB4" w:rsidRPr="00B52D6C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A34BB4" w:rsidRPr="00B52D6C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A34BB4" w:rsidRPr="00B52D6C">
        <w:rPr>
          <w:rFonts w:ascii="Book Antiqua" w:hAnsi="Book Antiqua"/>
          <w:bCs/>
          <w:lang w:val="es-AR"/>
        </w:rPr>
        <w:t>Y</w:t>
      </w:r>
      <w:r>
        <w:rPr>
          <w:rFonts w:ascii="Book Antiqua" w:hAnsi="Book Antiqua"/>
          <w:bCs/>
          <w:lang w:val="es-AR"/>
        </w:rPr>
        <w:t xml:space="preserve">. </w:t>
      </w:r>
      <w:r w:rsidR="00A34BB4" w:rsidRPr="00B52D6C">
        <w:rPr>
          <w:rFonts w:ascii="Book Antiqua" w:hAnsi="Book Antiqua"/>
          <w:bCs/>
          <w:lang w:val="es-AR"/>
        </w:rPr>
        <w:t>B</w:t>
      </w:r>
      <w:r>
        <w:rPr>
          <w:rFonts w:ascii="Book Antiqua" w:hAnsi="Book Antiqua"/>
          <w:bCs/>
          <w:lang w:val="es-AR"/>
        </w:rPr>
        <w:t xml:space="preserve">. </w:t>
      </w:r>
      <w:r w:rsidR="00A34BB4" w:rsidRPr="00B52D6C">
        <w:rPr>
          <w:rFonts w:ascii="Book Antiqua" w:hAnsi="Book Antiqua"/>
          <w:bCs/>
          <w:lang w:val="es-AR"/>
        </w:rPr>
        <w:t xml:space="preserve">será de 700 </w:t>
      </w:r>
      <w:r>
        <w:rPr>
          <w:rFonts w:ascii="Book Antiqua" w:hAnsi="Book Antiqua"/>
          <w:bCs/>
          <w:lang w:val="es-AR"/>
        </w:rPr>
        <w:t xml:space="preserve"> (</w:t>
      </w:r>
      <w:r w:rsidR="00A34BB4" w:rsidRPr="00B52D6C">
        <w:rPr>
          <w:rFonts w:ascii="Book Antiqua" w:hAnsi="Book Antiqua"/>
          <w:bCs/>
          <w:lang w:val="es-AR"/>
        </w:rPr>
        <w:t>setecientos</w:t>
      </w:r>
      <w:r>
        <w:rPr>
          <w:rFonts w:ascii="Book Antiqua" w:hAnsi="Book Antiqua"/>
          <w:bCs/>
          <w:lang w:val="es-AR"/>
        </w:rPr>
        <w:t xml:space="preserve">) </w:t>
      </w:r>
    </w:p>
    <w:p w:rsidR="00D00227" w:rsidRPr="00B52D6C" w:rsidRDefault="00B52D6C" w:rsidP="00B52D6C">
      <w:pPr>
        <w:keepNext/>
        <w:spacing w:after="180"/>
        <w:jc w:val="both"/>
        <w:rPr>
          <w:rFonts w:ascii="Book Antiqua" w:hAnsi="Book Antiqua"/>
        </w:rPr>
      </w:pPr>
      <w:r w:rsidRPr="00B52D6C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9700E" w:rsidRPr="00B52D6C">
        <w:rPr>
          <w:rFonts w:ascii="Book Antiqua" w:hAnsi="Book Antiqua"/>
          <w:bCs/>
          <w:lang w:val="es-AR"/>
        </w:rPr>
        <w:t>DE FORMA</w:t>
      </w:r>
      <w:r>
        <w:rPr>
          <w:rFonts w:ascii="Book Antiqua" w:hAnsi="Book Antiqua"/>
          <w:bCs/>
          <w:lang w:val="es-AR"/>
        </w:rPr>
        <w:t xml:space="preserve">. </w:t>
      </w:r>
    </w:p>
    <w:sectPr w:rsidR="00D00227" w:rsidRPr="00B52D6C" w:rsidSect="00B52D6C">
      <w:footerReference w:type="default" r:id="rId6"/>
      <w:pgSz w:w="11906" w:h="16838" w:code="5"/>
      <w:pgMar w:top="1417" w:right="1134" w:bottom="1134" w:left="1701" w:header="709" w:footer="709" w:gutter="0"/>
      <w:pgNumType w:start="25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4BC5" w:rsidRDefault="009B4BC5" w:rsidP="009B4BC5">
      <w:r>
        <w:separator/>
      </w:r>
    </w:p>
  </w:endnote>
  <w:endnote w:type="continuationSeparator" w:id="0">
    <w:p w:rsidR="009B4BC5" w:rsidRDefault="009B4BC5" w:rsidP="009B4B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4BC5" w:rsidRPr="003B59E5" w:rsidRDefault="009B4B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4BC5" w:rsidRDefault="009B4BC5" w:rsidP="009B4BC5">
      <w:r>
        <w:separator/>
      </w:r>
    </w:p>
  </w:footnote>
  <w:footnote w:type="continuationSeparator" w:id="0">
    <w:p w:rsidR="009B4BC5" w:rsidRDefault="009B4BC5" w:rsidP="009B4B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5035D"/>
    <w:rsid w:val="00076C07"/>
    <w:rsid w:val="000A31EE"/>
    <w:rsid w:val="000C005F"/>
    <w:rsid w:val="000C196F"/>
    <w:rsid w:val="000C61AF"/>
    <w:rsid w:val="000D266D"/>
    <w:rsid w:val="000D3BC2"/>
    <w:rsid w:val="000D3CC1"/>
    <w:rsid w:val="00131435"/>
    <w:rsid w:val="00187DAC"/>
    <w:rsid w:val="001B11CF"/>
    <w:rsid w:val="001C2AF2"/>
    <w:rsid w:val="001C6836"/>
    <w:rsid w:val="001C7239"/>
    <w:rsid w:val="001D4D98"/>
    <w:rsid w:val="001D781C"/>
    <w:rsid w:val="001E1968"/>
    <w:rsid w:val="001E2B3E"/>
    <w:rsid w:val="00217C01"/>
    <w:rsid w:val="00271167"/>
    <w:rsid w:val="00286F34"/>
    <w:rsid w:val="00294A3C"/>
    <w:rsid w:val="002B0811"/>
    <w:rsid w:val="002D7702"/>
    <w:rsid w:val="002E2ECF"/>
    <w:rsid w:val="00320771"/>
    <w:rsid w:val="00351952"/>
    <w:rsid w:val="00356DC2"/>
    <w:rsid w:val="00374E9A"/>
    <w:rsid w:val="00385EBF"/>
    <w:rsid w:val="00386DBF"/>
    <w:rsid w:val="003A6D1E"/>
    <w:rsid w:val="003B59E5"/>
    <w:rsid w:val="003C2A0B"/>
    <w:rsid w:val="00422415"/>
    <w:rsid w:val="00425E42"/>
    <w:rsid w:val="004D3695"/>
    <w:rsid w:val="004D50CE"/>
    <w:rsid w:val="00526D7F"/>
    <w:rsid w:val="005B3751"/>
    <w:rsid w:val="005B65C0"/>
    <w:rsid w:val="005C4271"/>
    <w:rsid w:val="005E5F9C"/>
    <w:rsid w:val="005F0550"/>
    <w:rsid w:val="005F3A4F"/>
    <w:rsid w:val="00606D21"/>
    <w:rsid w:val="006148BB"/>
    <w:rsid w:val="00631C1D"/>
    <w:rsid w:val="006618B3"/>
    <w:rsid w:val="00693813"/>
    <w:rsid w:val="006963A7"/>
    <w:rsid w:val="006A5F48"/>
    <w:rsid w:val="006B15F7"/>
    <w:rsid w:val="006B3A10"/>
    <w:rsid w:val="006D2D0C"/>
    <w:rsid w:val="006D2EEB"/>
    <w:rsid w:val="007211BE"/>
    <w:rsid w:val="00732F7A"/>
    <w:rsid w:val="00735702"/>
    <w:rsid w:val="007373A9"/>
    <w:rsid w:val="007665F5"/>
    <w:rsid w:val="00791515"/>
    <w:rsid w:val="00795152"/>
    <w:rsid w:val="00797E08"/>
    <w:rsid w:val="007A2216"/>
    <w:rsid w:val="007D2513"/>
    <w:rsid w:val="007E11AF"/>
    <w:rsid w:val="007F690E"/>
    <w:rsid w:val="008375FF"/>
    <w:rsid w:val="00867B94"/>
    <w:rsid w:val="00870CFD"/>
    <w:rsid w:val="008F071A"/>
    <w:rsid w:val="009079D6"/>
    <w:rsid w:val="00933D83"/>
    <w:rsid w:val="00976C62"/>
    <w:rsid w:val="00990347"/>
    <w:rsid w:val="009B4BC5"/>
    <w:rsid w:val="009C1992"/>
    <w:rsid w:val="009F2C79"/>
    <w:rsid w:val="00A013A7"/>
    <w:rsid w:val="00A03127"/>
    <w:rsid w:val="00A129BA"/>
    <w:rsid w:val="00A31F19"/>
    <w:rsid w:val="00A34BB4"/>
    <w:rsid w:val="00A42ACB"/>
    <w:rsid w:val="00A563FF"/>
    <w:rsid w:val="00A83321"/>
    <w:rsid w:val="00AA170F"/>
    <w:rsid w:val="00AA7FB6"/>
    <w:rsid w:val="00B32041"/>
    <w:rsid w:val="00B41102"/>
    <w:rsid w:val="00B471E9"/>
    <w:rsid w:val="00B52D6C"/>
    <w:rsid w:val="00B83DA0"/>
    <w:rsid w:val="00B9700E"/>
    <w:rsid w:val="00BA65E9"/>
    <w:rsid w:val="00BB1608"/>
    <w:rsid w:val="00BB3B6A"/>
    <w:rsid w:val="00BE76C9"/>
    <w:rsid w:val="00BF3101"/>
    <w:rsid w:val="00C324AB"/>
    <w:rsid w:val="00C3342D"/>
    <w:rsid w:val="00C471FC"/>
    <w:rsid w:val="00C547C5"/>
    <w:rsid w:val="00C67DF0"/>
    <w:rsid w:val="00C85463"/>
    <w:rsid w:val="00C96849"/>
    <w:rsid w:val="00CA1F89"/>
    <w:rsid w:val="00CF154B"/>
    <w:rsid w:val="00D00227"/>
    <w:rsid w:val="00D441F2"/>
    <w:rsid w:val="00D44EBB"/>
    <w:rsid w:val="00D46A0E"/>
    <w:rsid w:val="00DB4879"/>
    <w:rsid w:val="00E136AB"/>
    <w:rsid w:val="00E35A71"/>
    <w:rsid w:val="00E6477D"/>
    <w:rsid w:val="00E86028"/>
    <w:rsid w:val="00E922C9"/>
    <w:rsid w:val="00EA372F"/>
    <w:rsid w:val="00F02ED2"/>
    <w:rsid w:val="00F30557"/>
    <w:rsid w:val="00F66395"/>
    <w:rsid w:val="00F83E14"/>
    <w:rsid w:val="00F90783"/>
    <w:rsid w:val="00FC3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B7387B4-1959-4D9A-A127-4854DBCB5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546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8546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85463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C8546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C85463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9B4BC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B4BC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B4BC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B4BC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219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2018-07-06T14:15:00Z</dcterms:modified>
</cp:coreProperties>
</file>