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B11" w:rsidRPr="00AB4B11" w:rsidRDefault="00AB4B11" w:rsidP="00AB4B1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B4B11">
        <w:rPr>
          <w:rFonts w:ascii="Book Antiqua" w:hAnsi="Book Antiqua"/>
          <w:bCs/>
          <w:lang w:val="es-AR"/>
        </w:rPr>
        <w:t>Yerba Buena, 25 de Febrero de 2016</w:t>
      </w:r>
    </w:p>
    <w:p w:rsidR="00AB4B11" w:rsidRPr="00AB4B11" w:rsidRDefault="00AB4B11" w:rsidP="00AB4B1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B4B11">
        <w:rPr>
          <w:rFonts w:ascii="Book Antiqua" w:hAnsi="Book Antiqua"/>
          <w:b/>
          <w:bCs/>
          <w:lang w:val="es-AR"/>
        </w:rPr>
        <w:t>ORDENANZA Nº 2031</w:t>
      </w:r>
    </w:p>
    <w:p w:rsidR="00AB4B11" w:rsidRPr="00AB4B11" w:rsidRDefault="00AB4B11" w:rsidP="00AB4B1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AB4B11">
        <w:rPr>
          <w:rFonts w:ascii="Book Antiqua" w:hAnsi="Book Antiqua"/>
          <w:b/>
        </w:rPr>
        <w:t>VISTO:</w:t>
      </w:r>
    </w:p>
    <w:p w:rsidR="00894C1C" w:rsidRPr="00AB4B11" w:rsidRDefault="00AB4B11" w:rsidP="00AB4B1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657D2" w:rsidRPr="00AB4B11">
        <w:rPr>
          <w:rFonts w:ascii="Book Antiqua" w:hAnsi="Book Antiqua"/>
        </w:rPr>
        <w:t xml:space="preserve">El </w:t>
      </w:r>
      <w:r w:rsidR="00B60F34" w:rsidRPr="00AB4B11">
        <w:rPr>
          <w:rFonts w:ascii="Book Antiqua" w:hAnsi="Book Antiqua"/>
        </w:rPr>
        <w:t>Expediente N</w:t>
      </w:r>
      <w:r>
        <w:rPr>
          <w:rFonts w:ascii="Book Antiqua" w:hAnsi="Book Antiqua"/>
        </w:rPr>
        <w:t xml:space="preserve">º </w:t>
      </w:r>
      <w:r w:rsidR="00B60F34" w:rsidRPr="00AB4B11">
        <w:rPr>
          <w:rFonts w:ascii="Book Antiqua" w:hAnsi="Book Antiqua"/>
        </w:rPr>
        <w:t>083-Y-2016 y la Ordenanza N</w:t>
      </w:r>
      <w:r>
        <w:rPr>
          <w:rFonts w:ascii="Book Antiqua" w:hAnsi="Book Antiqua"/>
        </w:rPr>
        <w:t xml:space="preserve">º </w:t>
      </w:r>
      <w:r w:rsidR="00B60F34" w:rsidRPr="00AB4B11">
        <w:rPr>
          <w:rFonts w:ascii="Book Antiqua" w:hAnsi="Book Antiqua"/>
        </w:rPr>
        <w:t>1647</w:t>
      </w:r>
      <w:r>
        <w:rPr>
          <w:rFonts w:ascii="Book Antiqua" w:hAnsi="Book Antiqua"/>
        </w:rPr>
        <w:t xml:space="preserve">; </w:t>
      </w:r>
      <w:r w:rsidR="00B927FB" w:rsidRPr="00AB4B11">
        <w:rPr>
          <w:rFonts w:ascii="Book Antiqua" w:hAnsi="Book Antiqua"/>
        </w:rPr>
        <w:t>y</w:t>
      </w:r>
    </w:p>
    <w:p w:rsidR="00AB4B11" w:rsidRPr="00AB4B11" w:rsidRDefault="00AB4B11" w:rsidP="00AB4B11">
      <w:pPr>
        <w:keepNext/>
        <w:spacing w:before="240" w:after="60"/>
        <w:rPr>
          <w:rFonts w:ascii="Book Antiqua" w:hAnsi="Book Antiqua"/>
          <w:b/>
        </w:rPr>
      </w:pPr>
      <w:r w:rsidRPr="00AB4B11">
        <w:rPr>
          <w:rFonts w:ascii="Book Antiqua" w:hAnsi="Book Antiqua"/>
          <w:b/>
        </w:rPr>
        <w:t>CONSIDERANDO:</w:t>
      </w:r>
    </w:p>
    <w:p w:rsidR="002100DA" w:rsidRPr="00AB4B11" w:rsidRDefault="00AB4B11" w:rsidP="00AB4B1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62791" w:rsidRPr="00AB4B11">
        <w:rPr>
          <w:rFonts w:ascii="Book Antiqua" w:hAnsi="Book Antiqua"/>
        </w:rPr>
        <w:t>Que</w:t>
      </w:r>
      <w:r w:rsidR="002657D2" w:rsidRPr="00AB4B11">
        <w:rPr>
          <w:rFonts w:ascii="Book Antiqua" w:hAnsi="Book Antiqua"/>
        </w:rPr>
        <w:t xml:space="preserve"> </w:t>
      </w:r>
      <w:r w:rsidR="00B60F34" w:rsidRPr="00AB4B11">
        <w:rPr>
          <w:rFonts w:ascii="Book Antiqua" w:hAnsi="Book Antiqua"/>
        </w:rPr>
        <w:t>por intermedio del expediente de los vistos el señor Director de Transito y Transporte de la Municipalidad de Yerba Buena solicita a</w:t>
      </w:r>
      <w:r w:rsidR="009F7830" w:rsidRPr="00AB4B11">
        <w:rPr>
          <w:rFonts w:ascii="Book Antiqua" w:hAnsi="Book Antiqua"/>
        </w:rPr>
        <w:t>l señor Secretario de gobierno</w:t>
      </w:r>
      <w:r>
        <w:rPr>
          <w:rFonts w:ascii="Book Antiqua" w:hAnsi="Book Antiqua"/>
        </w:rPr>
        <w:t xml:space="preserve">; </w:t>
      </w:r>
    </w:p>
    <w:p w:rsidR="002100DA" w:rsidRPr="00AB4B11" w:rsidRDefault="00B60F34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</w:rPr>
        <w:t xml:space="preserve">Que la mencionada ordenanza establece un régimen de bonificaciones para el personal municipal que </w:t>
      </w:r>
      <w:r w:rsidR="009F7830" w:rsidRPr="00AB4B11">
        <w:rPr>
          <w:rFonts w:ascii="Book Antiqua" w:hAnsi="Book Antiqua"/>
        </w:rPr>
        <w:t>desempeña determinada funciones</w:t>
      </w:r>
      <w:r w:rsidR="00AB4B11">
        <w:rPr>
          <w:rFonts w:ascii="Book Antiqua" w:hAnsi="Book Antiqua"/>
        </w:rPr>
        <w:t xml:space="preserve">; </w:t>
      </w:r>
      <w:r w:rsidRPr="00AB4B11">
        <w:rPr>
          <w:rFonts w:ascii="Book Antiqua" w:hAnsi="Book Antiqua"/>
        </w:rPr>
        <w:t>que la misma no contempla a los agentes de tránsito municipales</w:t>
      </w:r>
      <w:r w:rsidR="00AB4B11">
        <w:rPr>
          <w:rFonts w:ascii="Book Antiqua" w:hAnsi="Book Antiqua"/>
        </w:rPr>
        <w:t xml:space="preserve">, </w:t>
      </w:r>
      <w:r w:rsidRPr="00AB4B11">
        <w:rPr>
          <w:rFonts w:ascii="Book Antiqua" w:hAnsi="Book Antiqua"/>
        </w:rPr>
        <w:t>los cuales deben afrontar a diario diferente situaciones</w:t>
      </w:r>
      <w:r w:rsidR="00AB4B11">
        <w:rPr>
          <w:rFonts w:ascii="Book Antiqua" w:hAnsi="Book Antiqua"/>
        </w:rPr>
        <w:t xml:space="preserve">; </w:t>
      </w:r>
    </w:p>
    <w:p w:rsidR="002100DA" w:rsidRPr="00AB4B11" w:rsidRDefault="00A7263A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</w:rPr>
        <w:t>Que la mejora en las remuneraciones de los agentes</w:t>
      </w:r>
      <w:r w:rsidR="00AB4B11">
        <w:rPr>
          <w:rFonts w:ascii="Book Antiqua" w:hAnsi="Book Antiqua"/>
        </w:rPr>
        <w:t xml:space="preserve">, </w:t>
      </w:r>
      <w:r w:rsidRPr="00AB4B11">
        <w:rPr>
          <w:rFonts w:ascii="Book Antiqua" w:hAnsi="Book Antiqua"/>
        </w:rPr>
        <w:t xml:space="preserve">no solo representa una situación de igualdad con otros agentes sino que además implica un incentivo para que el personal municipal que actualmente se encuentra desempeñando funciones en otras áreas pase a reforzar la nómina de </w:t>
      </w:r>
      <w:r w:rsidR="009F7830" w:rsidRPr="00AB4B11">
        <w:rPr>
          <w:rFonts w:ascii="Book Antiqua" w:hAnsi="Book Antiqua"/>
        </w:rPr>
        <w:t>agentes de tránsito</w:t>
      </w:r>
      <w:r w:rsidR="00AB4B11">
        <w:rPr>
          <w:rFonts w:ascii="Book Antiqua" w:hAnsi="Book Antiqua"/>
        </w:rPr>
        <w:t xml:space="preserve">. </w:t>
      </w:r>
      <w:r w:rsidR="0077769A" w:rsidRPr="00AB4B11">
        <w:rPr>
          <w:rFonts w:ascii="Book Antiqua" w:hAnsi="Book Antiqua"/>
        </w:rPr>
        <w:t>Situación</w:t>
      </w:r>
      <w:r w:rsidRPr="00AB4B11">
        <w:rPr>
          <w:rFonts w:ascii="Book Antiqua" w:hAnsi="Book Antiqua"/>
        </w:rPr>
        <w:t xml:space="preserve"> esta que </w:t>
      </w:r>
      <w:r w:rsidR="000C2DF2" w:rsidRPr="00AB4B11">
        <w:rPr>
          <w:rFonts w:ascii="Book Antiqua" w:hAnsi="Book Antiqua"/>
        </w:rPr>
        <w:t>permitiría</w:t>
      </w:r>
      <w:r w:rsidRPr="00AB4B11">
        <w:rPr>
          <w:rFonts w:ascii="Book Antiqua" w:hAnsi="Book Antiqua"/>
        </w:rPr>
        <w:t xml:space="preserve"> mejorar sustancialmente el </w:t>
      </w:r>
      <w:r w:rsidR="009F7830" w:rsidRPr="00AB4B11">
        <w:rPr>
          <w:rFonts w:ascii="Book Antiqua" w:hAnsi="Book Antiqua"/>
        </w:rPr>
        <w:t>control vehicular en la ciudad</w:t>
      </w:r>
      <w:r w:rsidR="00AB4B11">
        <w:rPr>
          <w:rFonts w:ascii="Book Antiqua" w:hAnsi="Book Antiqua"/>
        </w:rPr>
        <w:t xml:space="preserve">; </w:t>
      </w:r>
    </w:p>
    <w:p w:rsidR="00894C1C" w:rsidRPr="00AB4B11" w:rsidRDefault="00AB4B11" w:rsidP="00AB4B1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B4B1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B4B11" w:rsidRPr="00AB4B11" w:rsidRDefault="00AB4B11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7263A" w:rsidRPr="00AB4B11">
        <w:rPr>
          <w:rFonts w:ascii="Book Antiqua" w:hAnsi="Book Antiqua"/>
        </w:rPr>
        <w:t>INCORPORESE como inciso i</w:t>
      </w:r>
      <w:r>
        <w:rPr>
          <w:rFonts w:ascii="Book Antiqua" w:hAnsi="Book Antiqua"/>
        </w:rPr>
        <w:t xml:space="preserve">) </w:t>
      </w:r>
      <w:r w:rsidR="002100DA" w:rsidRPr="00AB4B11">
        <w:rPr>
          <w:rFonts w:ascii="Book Antiqua" w:hAnsi="Book Antiqua"/>
        </w:rPr>
        <w:t xml:space="preserve"> </w:t>
      </w:r>
      <w:r w:rsidR="00A7263A" w:rsidRPr="00AB4B11">
        <w:rPr>
          <w:rFonts w:ascii="Book Antiqua" w:hAnsi="Book Antiqua"/>
        </w:rPr>
        <w:t xml:space="preserve">al articulo segundo de la Ordenanza </w:t>
      </w:r>
      <w:r w:rsidR="000C2DF2" w:rsidRPr="00AB4B1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A7263A" w:rsidRPr="00AB4B11">
        <w:rPr>
          <w:rFonts w:ascii="Book Antiqua" w:hAnsi="Book Antiqua"/>
        </w:rPr>
        <w:t>1647 el siguiente texto</w:t>
      </w:r>
      <w:r>
        <w:rPr>
          <w:rFonts w:ascii="Book Antiqua" w:hAnsi="Book Antiqua"/>
        </w:rPr>
        <w:t xml:space="preserve">: </w:t>
      </w:r>
    </w:p>
    <w:p w:rsidR="002100DA" w:rsidRPr="00AB4B11" w:rsidRDefault="00A7263A" w:rsidP="00AB4B11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B4B11">
        <w:rPr>
          <w:rFonts w:ascii="Book Antiqua" w:hAnsi="Book Antiqua"/>
        </w:rPr>
        <w:t>AGENTES DE TRANSITO</w:t>
      </w:r>
      <w:r w:rsidR="00AB4B11">
        <w:rPr>
          <w:rFonts w:ascii="Book Antiqua" w:hAnsi="Book Antiqua"/>
        </w:rPr>
        <w:t xml:space="preserve">. </w:t>
      </w:r>
    </w:p>
    <w:p w:rsidR="00AB4B11" w:rsidRPr="00AB4B11" w:rsidRDefault="00AB4B11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7263A" w:rsidRPr="00AB4B11">
        <w:rPr>
          <w:rFonts w:ascii="Book Antiqua" w:hAnsi="Book Antiqua"/>
        </w:rPr>
        <w:t xml:space="preserve">INCORPORESE a la Ordenanza </w:t>
      </w:r>
      <w:r w:rsidR="000C2DF2" w:rsidRPr="00AB4B1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A7263A" w:rsidRPr="00AB4B11">
        <w:rPr>
          <w:rFonts w:ascii="Book Antiqua" w:hAnsi="Book Antiqua"/>
        </w:rPr>
        <w:t>1647 como articulo décimo quinto el siguiente texto</w:t>
      </w:r>
      <w:r>
        <w:rPr>
          <w:rFonts w:ascii="Book Antiqua" w:hAnsi="Book Antiqua"/>
        </w:rPr>
        <w:t xml:space="preserve">: </w:t>
      </w:r>
    </w:p>
    <w:p w:rsidR="002100DA" w:rsidRPr="00AB4B11" w:rsidRDefault="00B93FBB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</w:rPr>
        <w:t>“</w:t>
      </w:r>
      <w:r w:rsidR="005D29AF" w:rsidRPr="00AB4B11">
        <w:rPr>
          <w:rFonts w:ascii="Book Antiqua" w:hAnsi="Book Antiqua"/>
        </w:rPr>
        <w:t>ARTÍCULO</w:t>
      </w:r>
      <w:r w:rsidR="00A7263A" w:rsidRPr="00AB4B11">
        <w:rPr>
          <w:rFonts w:ascii="Book Antiqua" w:hAnsi="Book Antiqua"/>
        </w:rPr>
        <w:t xml:space="preserve"> DECIMO QUINTO</w:t>
      </w:r>
      <w:r w:rsidR="00AB4B11">
        <w:rPr>
          <w:rFonts w:ascii="Book Antiqua" w:hAnsi="Book Antiqua"/>
        </w:rPr>
        <w:t xml:space="preserve">: </w:t>
      </w:r>
      <w:r w:rsidR="00A7263A" w:rsidRPr="00AB4B11">
        <w:rPr>
          <w:rFonts w:ascii="Book Antiqua" w:hAnsi="Book Antiqua"/>
        </w:rPr>
        <w:t xml:space="preserve">El personal municipal afectado a la </w:t>
      </w:r>
      <w:r w:rsidR="000C2DF2" w:rsidRPr="00AB4B11">
        <w:rPr>
          <w:rFonts w:ascii="Book Antiqua" w:hAnsi="Book Antiqua"/>
        </w:rPr>
        <w:t>función</w:t>
      </w:r>
      <w:r w:rsidR="00A7263A" w:rsidRPr="00AB4B11">
        <w:rPr>
          <w:rFonts w:ascii="Book Antiqua" w:hAnsi="Book Antiqua"/>
        </w:rPr>
        <w:t xml:space="preserve"> de Agente de Transito </w:t>
      </w:r>
      <w:r w:rsidR="000C2DF2" w:rsidRPr="00AB4B11">
        <w:rPr>
          <w:rFonts w:ascii="Book Antiqua" w:hAnsi="Book Antiqua"/>
        </w:rPr>
        <w:t>percibirá</w:t>
      </w:r>
      <w:r w:rsidR="00A7263A" w:rsidRPr="00AB4B11">
        <w:rPr>
          <w:rFonts w:ascii="Book Antiqua" w:hAnsi="Book Antiqua"/>
        </w:rPr>
        <w:t xml:space="preserve"> una </w:t>
      </w:r>
      <w:r w:rsidR="000C2DF2" w:rsidRPr="00AB4B11">
        <w:rPr>
          <w:rFonts w:ascii="Book Antiqua" w:hAnsi="Book Antiqua"/>
        </w:rPr>
        <w:t>Bonificación</w:t>
      </w:r>
      <w:r w:rsidR="00A7263A" w:rsidRPr="00AB4B11">
        <w:rPr>
          <w:rFonts w:ascii="Book Antiqua" w:hAnsi="Book Antiqua"/>
        </w:rPr>
        <w:t xml:space="preserve"> del 40% sobre el total de Remuneraciones</w:t>
      </w:r>
      <w:r w:rsidR="00AB4B11">
        <w:rPr>
          <w:rFonts w:ascii="Book Antiqua" w:hAnsi="Book Antiqua"/>
        </w:rPr>
        <w:t xml:space="preserve">, </w:t>
      </w:r>
      <w:r w:rsidR="000C2DF2" w:rsidRPr="00AB4B11">
        <w:rPr>
          <w:rFonts w:ascii="Book Antiqua" w:hAnsi="Book Antiqua"/>
        </w:rPr>
        <w:t>entendiéndose como tal a la asignación de la categoría en que revista el agente</w:t>
      </w:r>
      <w:r w:rsidR="00AB4B11">
        <w:rPr>
          <w:rFonts w:ascii="Book Antiqua" w:hAnsi="Book Antiqua"/>
        </w:rPr>
        <w:t xml:space="preserve">, </w:t>
      </w:r>
      <w:r w:rsidR="000C2DF2" w:rsidRPr="00AB4B11">
        <w:rPr>
          <w:rFonts w:ascii="Book Antiqua" w:hAnsi="Book Antiqua"/>
        </w:rPr>
        <w:t>el adicional por título y el escalafón por antigüedad</w:t>
      </w:r>
      <w:r w:rsidR="00AB4B11">
        <w:rPr>
          <w:rFonts w:ascii="Book Antiqua" w:hAnsi="Book Antiqua"/>
        </w:rPr>
        <w:t xml:space="preserve">. </w:t>
      </w:r>
      <w:r w:rsidR="000C2DF2" w:rsidRPr="00AB4B11">
        <w:rPr>
          <w:rFonts w:ascii="Book Antiqua" w:hAnsi="Book Antiqua"/>
        </w:rPr>
        <w:t>Asimismo</w:t>
      </w:r>
      <w:r w:rsidR="00AB4B11">
        <w:rPr>
          <w:rFonts w:ascii="Book Antiqua" w:hAnsi="Book Antiqua"/>
        </w:rPr>
        <w:t xml:space="preserve">, </w:t>
      </w:r>
      <w:r w:rsidR="000C2DF2" w:rsidRPr="00AB4B11">
        <w:rPr>
          <w:rFonts w:ascii="Book Antiqua" w:hAnsi="Book Antiqua"/>
        </w:rPr>
        <w:t>por prestaciones de servicios en días inhábiles percibirán además un Adicional equivalente al 30% de la Asignación de la categoría de revista”</w:t>
      </w:r>
      <w:r w:rsidR="00AB4B11">
        <w:rPr>
          <w:rFonts w:ascii="Book Antiqua" w:hAnsi="Book Antiqua"/>
        </w:rPr>
        <w:t xml:space="preserve">. </w:t>
      </w:r>
    </w:p>
    <w:p w:rsidR="002100DA" w:rsidRPr="00AB4B11" w:rsidRDefault="00AB4B11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C2DF2" w:rsidRPr="00AB4B11">
        <w:rPr>
          <w:rFonts w:ascii="Book Antiqua" w:hAnsi="Book Antiqua"/>
        </w:rPr>
        <w:t>PROCEDASE al reordenamiento del articulado de la Ordenanza N</w:t>
      </w:r>
      <w:r>
        <w:rPr>
          <w:rFonts w:ascii="Book Antiqua" w:hAnsi="Book Antiqua"/>
        </w:rPr>
        <w:t xml:space="preserve">º </w:t>
      </w:r>
      <w:r w:rsidR="000C2DF2" w:rsidRPr="00AB4B11">
        <w:rPr>
          <w:rFonts w:ascii="Book Antiqua" w:hAnsi="Book Antiqua"/>
        </w:rPr>
        <w:t>1647</w:t>
      </w:r>
      <w:r>
        <w:rPr>
          <w:rFonts w:ascii="Book Antiqua" w:hAnsi="Book Antiqua"/>
        </w:rPr>
        <w:t xml:space="preserve">. </w:t>
      </w:r>
    </w:p>
    <w:p w:rsidR="0040672A" w:rsidRPr="00AB4B11" w:rsidRDefault="00AB4B11" w:rsidP="00AB4B11">
      <w:pPr>
        <w:keepNext/>
        <w:spacing w:after="180"/>
        <w:jc w:val="both"/>
        <w:rPr>
          <w:rFonts w:ascii="Book Antiqua" w:hAnsi="Book Antiqua"/>
        </w:rPr>
      </w:pPr>
      <w:r w:rsidRPr="00AB4B11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F7002C" w:rsidRPr="00AB4B1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AB4B1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AB4B11" w:rsidSect="00AB4B1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875" w:rsidRDefault="00B20875">
      <w:r>
        <w:separator/>
      </w:r>
    </w:p>
  </w:endnote>
  <w:endnote w:type="continuationSeparator" w:id="0">
    <w:p w:rsidR="00B20875" w:rsidRDefault="00B20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FBB" w:rsidRDefault="00A3276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93FB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93FBB" w:rsidRDefault="00B93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FBB" w:rsidRPr="00F7053B" w:rsidRDefault="00B93F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875" w:rsidRDefault="00B20875">
      <w:r>
        <w:separator/>
      </w:r>
    </w:p>
  </w:footnote>
  <w:footnote w:type="continuationSeparator" w:id="0">
    <w:p w:rsidR="00B20875" w:rsidRDefault="00B20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FBB" w:rsidRDefault="00B93FBB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93FBB" w:rsidRDefault="00B93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4678"/>
    <w:rsid w:val="0002452C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0697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0F17B2"/>
    <w:rsid w:val="00110BDF"/>
    <w:rsid w:val="00125378"/>
    <w:rsid w:val="00134DF8"/>
    <w:rsid w:val="00135D8E"/>
    <w:rsid w:val="00142DE8"/>
    <w:rsid w:val="00144124"/>
    <w:rsid w:val="001542E8"/>
    <w:rsid w:val="001674BD"/>
    <w:rsid w:val="00186EB8"/>
    <w:rsid w:val="001905DA"/>
    <w:rsid w:val="001C1114"/>
    <w:rsid w:val="001E5A56"/>
    <w:rsid w:val="001E5F08"/>
    <w:rsid w:val="00201962"/>
    <w:rsid w:val="002038B9"/>
    <w:rsid w:val="002100DA"/>
    <w:rsid w:val="002219B0"/>
    <w:rsid w:val="00222A12"/>
    <w:rsid w:val="002338F4"/>
    <w:rsid w:val="00233EE8"/>
    <w:rsid w:val="00244D86"/>
    <w:rsid w:val="00246480"/>
    <w:rsid w:val="00254C3C"/>
    <w:rsid w:val="00265390"/>
    <w:rsid w:val="0026555F"/>
    <w:rsid w:val="002657D2"/>
    <w:rsid w:val="00291EFA"/>
    <w:rsid w:val="002A2832"/>
    <w:rsid w:val="002A4D7F"/>
    <w:rsid w:val="002B2158"/>
    <w:rsid w:val="002C3DD1"/>
    <w:rsid w:val="002D607B"/>
    <w:rsid w:val="002E0D6E"/>
    <w:rsid w:val="002E1580"/>
    <w:rsid w:val="002E1D1B"/>
    <w:rsid w:val="002F5F14"/>
    <w:rsid w:val="003015A5"/>
    <w:rsid w:val="003346C6"/>
    <w:rsid w:val="00337868"/>
    <w:rsid w:val="00354A0D"/>
    <w:rsid w:val="0036719F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2A57"/>
    <w:rsid w:val="00463AC2"/>
    <w:rsid w:val="00465376"/>
    <w:rsid w:val="00465BE5"/>
    <w:rsid w:val="00474802"/>
    <w:rsid w:val="0047544D"/>
    <w:rsid w:val="00482A1C"/>
    <w:rsid w:val="004835FA"/>
    <w:rsid w:val="00491C7E"/>
    <w:rsid w:val="004963B2"/>
    <w:rsid w:val="004A68D5"/>
    <w:rsid w:val="004B6369"/>
    <w:rsid w:val="004D404F"/>
    <w:rsid w:val="004D7C42"/>
    <w:rsid w:val="004E6EEE"/>
    <w:rsid w:val="004E6F08"/>
    <w:rsid w:val="005032A2"/>
    <w:rsid w:val="00520B63"/>
    <w:rsid w:val="0052636F"/>
    <w:rsid w:val="00541480"/>
    <w:rsid w:val="0054491C"/>
    <w:rsid w:val="00551969"/>
    <w:rsid w:val="00551DD2"/>
    <w:rsid w:val="00566E72"/>
    <w:rsid w:val="00572820"/>
    <w:rsid w:val="005903B5"/>
    <w:rsid w:val="00592094"/>
    <w:rsid w:val="005A456B"/>
    <w:rsid w:val="005B4116"/>
    <w:rsid w:val="005C0C9C"/>
    <w:rsid w:val="005D29AF"/>
    <w:rsid w:val="005F2919"/>
    <w:rsid w:val="005F5556"/>
    <w:rsid w:val="00604FCA"/>
    <w:rsid w:val="00631C52"/>
    <w:rsid w:val="00633D92"/>
    <w:rsid w:val="00642F08"/>
    <w:rsid w:val="00646C1B"/>
    <w:rsid w:val="00652810"/>
    <w:rsid w:val="006C1083"/>
    <w:rsid w:val="006C5295"/>
    <w:rsid w:val="006D3231"/>
    <w:rsid w:val="006E0DD7"/>
    <w:rsid w:val="00716A43"/>
    <w:rsid w:val="00717312"/>
    <w:rsid w:val="007202A3"/>
    <w:rsid w:val="0072307C"/>
    <w:rsid w:val="00723AC9"/>
    <w:rsid w:val="007320F6"/>
    <w:rsid w:val="007472A1"/>
    <w:rsid w:val="0075488F"/>
    <w:rsid w:val="00757380"/>
    <w:rsid w:val="00771589"/>
    <w:rsid w:val="0077769A"/>
    <w:rsid w:val="0079353F"/>
    <w:rsid w:val="007B41D9"/>
    <w:rsid w:val="007C39DC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94C1C"/>
    <w:rsid w:val="008C52A6"/>
    <w:rsid w:val="008D57CB"/>
    <w:rsid w:val="0090017D"/>
    <w:rsid w:val="009305F4"/>
    <w:rsid w:val="00942B6F"/>
    <w:rsid w:val="009437C0"/>
    <w:rsid w:val="009544C1"/>
    <w:rsid w:val="00961739"/>
    <w:rsid w:val="0097727F"/>
    <w:rsid w:val="00984FC7"/>
    <w:rsid w:val="009A2BAA"/>
    <w:rsid w:val="009A6433"/>
    <w:rsid w:val="009A7DC1"/>
    <w:rsid w:val="009B1576"/>
    <w:rsid w:val="009B2A48"/>
    <w:rsid w:val="009C2D5F"/>
    <w:rsid w:val="009C4C40"/>
    <w:rsid w:val="009E7459"/>
    <w:rsid w:val="009F05AD"/>
    <w:rsid w:val="009F771A"/>
    <w:rsid w:val="009F7830"/>
    <w:rsid w:val="00A1515A"/>
    <w:rsid w:val="00A20094"/>
    <w:rsid w:val="00A32332"/>
    <w:rsid w:val="00A32765"/>
    <w:rsid w:val="00A37969"/>
    <w:rsid w:val="00A40DEB"/>
    <w:rsid w:val="00A457A8"/>
    <w:rsid w:val="00A643F7"/>
    <w:rsid w:val="00A6667A"/>
    <w:rsid w:val="00A7263A"/>
    <w:rsid w:val="00A75EC1"/>
    <w:rsid w:val="00A82457"/>
    <w:rsid w:val="00A87BCF"/>
    <w:rsid w:val="00A93206"/>
    <w:rsid w:val="00A93B24"/>
    <w:rsid w:val="00AA39B8"/>
    <w:rsid w:val="00AA5AAE"/>
    <w:rsid w:val="00AA66F5"/>
    <w:rsid w:val="00AB4B11"/>
    <w:rsid w:val="00AC2D57"/>
    <w:rsid w:val="00AC3099"/>
    <w:rsid w:val="00AC4C5B"/>
    <w:rsid w:val="00AD028F"/>
    <w:rsid w:val="00AD0775"/>
    <w:rsid w:val="00AE156D"/>
    <w:rsid w:val="00AE4AE0"/>
    <w:rsid w:val="00AE4F73"/>
    <w:rsid w:val="00AF3678"/>
    <w:rsid w:val="00AF5204"/>
    <w:rsid w:val="00B0707A"/>
    <w:rsid w:val="00B07749"/>
    <w:rsid w:val="00B15CAF"/>
    <w:rsid w:val="00B20875"/>
    <w:rsid w:val="00B257CB"/>
    <w:rsid w:val="00B276AF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44A27"/>
    <w:rsid w:val="00C4764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9B8"/>
    <w:rsid w:val="00D01AB7"/>
    <w:rsid w:val="00D063C8"/>
    <w:rsid w:val="00D102E1"/>
    <w:rsid w:val="00D171CA"/>
    <w:rsid w:val="00D30AE8"/>
    <w:rsid w:val="00D4223C"/>
    <w:rsid w:val="00D460AD"/>
    <w:rsid w:val="00D52C77"/>
    <w:rsid w:val="00D52F66"/>
    <w:rsid w:val="00D55D3F"/>
    <w:rsid w:val="00D77B08"/>
    <w:rsid w:val="00D80648"/>
    <w:rsid w:val="00D96FAE"/>
    <w:rsid w:val="00DA0BE6"/>
    <w:rsid w:val="00DB04FA"/>
    <w:rsid w:val="00DB191D"/>
    <w:rsid w:val="00E234CD"/>
    <w:rsid w:val="00E33CDC"/>
    <w:rsid w:val="00E37ADB"/>
    <w:rsid w:val="00E41580"/>
    <w:rsid w:val="00E43DC9"/>
    <w:rsid w:val="00E538D8"/>
    <w:rsid w:val="00E65141"/>
    <w:rsid w:val="00E769ED"/>
    <w:rsid w:val="00E80827"/>
    <w:rsid w:val="00E85789"/>
    <w:rsid w:val="00E90E8B"/>
    <w:rsid w:val="00EB336E"/>
    <w:rsid w:val="00EB3B77"/>
    <w:rsid w:val="00EB4B5B"/>
    <w:rsid w:val="00ED1DF9"/>
    <w:rsid w:val="00ED26BD"/>
    <w:rsid w:val="00EF0EFA"/>
    <w:rsid w:val="00EF49C4"/>
    <w:rsid w:val="00F12B7C"/>
    <w:rsid w:val="00F13E85"/>
    <w:rsid w:val="00F20DBE"/>
    <w:rsid w:val="00F32E71"/>
    <w:rsid w:val="00F331D4"/>
    <w:rsid w:val="00F33C4C"/>
    <w:rsid w:val="00F3412E"/>
    <w:rsid w:val="00F56674"/>
    <w:rsid w:val="00F7002C"/>
    <w:rsid w:val="00F7053B"/>
    <w:rsid w:val="00F80EFA"/>
    <w:rsid w:val="00F81020"/>
    <w:rsid w:val="00F874A3"/>
    <w:rsid w:val="00F912B4"/>
    <w:rsid w:val="00F91C2F"/>
    <w:rsid w:val="00F91C4D"/>
    <w:rsid w:val="00FA001D"/>
    <w:rsid w:val="00FA32E4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AD38A40-E27F-4E2A-9A33-74F4E73E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3C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063C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063C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063C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063C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063C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063C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063C8"/>
  </w:style>
  <w:style w:type="paragraph" w:styleId="Sangradetextonormal">
    <w:name w:val="Body Text Indent"/>
    <w:basedOn w:val="Normal"/>
    <w:rsid w:val="00D063C8"/>
    <w:pPr>
      <w:ind w:firstLine="1800"/>
      <w:jc w:val="both"/>
    </w:pPr>
  </w:style>
  <w:style w:type="paragraph" w:styleId="Sangra2detindependiente">
    <w:name w:val="Body Text Indent 2"/>
    <w:basedOn w:val="Normal"/>
    <w:rsid w:val="00D063C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063C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2017-10-04T15:23:00Z</cp:lastPrinted>
  <dcterms:created xsi:type="dcterms:W3CDTF">2017-05-11T14:17:00Z</dcterms:created>
  <dcterms:modified xsi:type="dcterms:W3CDTF">2018-07-06T14:27:00Z</dcterms:modified>
</cp:coreProperties>
</file>