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B4E" w:rsidRPr="00E90B4E" w:rsidRDefault="00E90B4E" w:rsidP="00E90B4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</w:rPr>
        <w:t>Yerba Buena, 15 de Junio de 2017</w:t>
      </w:r>
    </w:p>
    <w:p w:rsidR="00E90B4E" w:rsidRPr="00E90B4E" w:rsidRDefault="00E90B4E" w:rsidP="00E90B4E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90B4E">
        <w:rPr>
          <w:rFonts w:ascii="Book Antiqua" w:hAnsi="Book Antiqua" w:cs="Times New Roman"/>
          <w:b/>
          <w:bCs/>
          <w:sz w:val="24"/>
          <w:szCs w:val="24"/>
        </w:rPr>
        <w:t>ORDENANZA Nº 2087</w:t>
      </w:r>
    </w:p>
    <w:p w:rsidR="00E90B4E" w:rsidRPr="00E90B4E" w:rsidRDefault="00E90B4E" w:rsidP="00E90B4E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90B4E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E90B4E" w:rsidRPr="00E90B4E" w:rsidRDefault="00E90B4E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56952236" w:rsidRPr="00E90B4E">
        <w:rPr>
          <w:rFonts w:ascii="Book Antiqua" w:hAnsi="Book Antiqua" w:cs="Times New Roman"/>
          <w:sz w:val="24"/>
          <w:szCs w:val="24"/>
        </w:rPr>
        <w:t>La obra desagüe pluvial "Solano Vera – San Luis"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6952236" w:rsidRPr="00E90B4E">
        <w:rPr>
          <w:rFonts w:ascii="Book Antiqua" w:hAnsi="Book Antiqua" w:cs="Times New Roman"/>
          <w:sz w:val="24"/>
          <w:szCs w:val="24"/>
        </w:rPr>
        <w:t>que se realiza en la Ciudad de Yerba Buena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56952236" w:rsidRPr="00E90B4E">
        <w:rPr>
          <w:rFonts w:ascii="Book Antiqua" w:hAnsi="Book Antiqua" w:cs="Times New Roman"/>
          <w:sz w:val="24"/>
          <w:szCs w:val="24"/>
        </w:rPr>
        <w:t>y</w:t>
      </w:r>
    </w:p>
    <w:p w:rsidR="00E90B4E" w:rsidRPr="00E90B4E" w:rsidRDefault="00E90B4E" w:rsidP="00E90B4E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E90B4E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E90B4E" w:rsidRDefault="00E90B4E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56952236" w:rsidRPr="00E90B4E">
        <w:rPr>
          <w:rFonts w:ascii="Book Antiqua" w:hAnsi="Book Antiqua" w:cs="Times New Roman"/>
          <w:sz w:val="24"/>
          <w:szCs w:val="24"/>
        </w:rPr>
        <w:t>Que la mencionada obra tiene un plazo aproximado de 18 meses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77880" w:rsidRPr="00E90B4E" w:rsidRDefault="56952236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</w:rPr>
        <w:t>Que la Avenida Solano Vera y sus arterias siguen siendo un canal fundamental para el desarrollo comercial de muchos vecinos de la Ciudad</w:t>
      </w:r>
      <w:r w:rsidR="00E90B4E">
        <w:rPr>
          <w:rFonts w:ascii="Book Antiqua" w:hAnsi="Book Antiqua" w:cs="Times New Roman"/>
          <w:sz w:val="24"/>
          <w:szCs w:val="24"/>
        </w:rPr>
        <w:t xml:space="preserve">, </w:t>
      </w:r>
      <w:r w:rsidRPr="00E90B4E">
        <w:rPr>
          <w:rFonts w:ascii="Book Antiqua" w:hAnsi="Book Antiqua" w:cs="Times New Roman"/>
          <w:sz w:val="24"/>
          <w:szCs w:val="24"/>
        </w:rPr>
        <w:t>como así también de ciudades vecinas y aledañas</w:t>
      </w:r>
      <w:r w:rsidR="00E90B4E">
        <w:rPr>
          <w:rFonts w:ascii="Book Antiqua" w:hAnsi="Book Antiqua" w:cs="Times New Roman"/>
          <w:sz w:val="24"/>
          <w:szCs w:val="24"/>
        </w:rPr>
        <w:t xml:space="preserve">, </w:t>
      </w:r>
      <w:r w:rsidRPr="00E90B4E">
        <w:rPr>
          <w:rFonts w:ascii="Book Antiqua" w:hAnsi="Book Antiqua" w:cs="Times New Roman"/>
          <w:sz w:val="24"/>
          <w:szCs w:val="24"/>
        </w:rPr>
        <w:t>Sobre la misma se encuentran una variedad de comercios de distintos rubros y muy variados</w:t>
      </w:r>
      <w:r w:rsidR="00E90B4E">
        <w:rPr>
          <w:rFonts w:ascii="Book Antiqua" w:hAnsi="Book Antiqua" w:cs="Times New Roman"/>
          <w:sz w:val="24"/>
          <w:szCs w:val="24"/>
        </w:rPr>
        <w:t xml:space="preserve">; </w:t>
      </w:r>
    </w:p>
    <w:p w:rsidR="00B77880" w:rsidRPr="00E90B4E" w:rsidRDefault="56952236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</w:rPr>
        <w:t>Que es nuestro menester contemplar todo tipo de acción prioritaria para subsanar la significativa disminución en las ventas que van a tener por las obras que se realizarán y generará una paralización de la circulación vehicular en todo el tiempo que dure la mencionada obra</w:t>
      </w:r>
      <w:r w:rsidR="00E90B4E">
        <w:rPr>
          <w:rFonts w:ascii="Book Antiqua" w:hAnsi="Book Antiqua" w:cs="Times New Roman"/>
          <w:sz w:val="24"/>
          <w:szCs w:val="24"/>
        </w:rPr>
        <w:t xml:space="preserve">; </w:t>
      </w:r>
    </w:p>
    <w:p w:rsidR="00B77880" w:rsidRPr="00E90B4E" w:rsidRDefault="56952236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</w:rPr>
        <w:t>Que el tiempo estipulado para la obra está de acuerdo a los atrasos por cuestiones presupuestarias</w:t>
      </w:r>
      <w:r w:rsidR="00E90B4E">
        <w:rPr>
          <w:rFonts w:ascii="Book Antiqua" w:hAnsi="Book Antiqua" w:cs="Times New Roman"/>
          <w:sz w:val="24"/>
          <w:szCs w:val="24"/>
        </w:rPr>
        <w:t xml:space="preserve">, </w:t>
      </w:r>
      <w:r w:rsidRPr="00E90B4E">
        <w:rPr>
          <w:rFonts w:ascii="Book Antiqua" w:hAnsi="Book Antiqua" w:cs="Times New Roman"/>
          <w:sz w:val="24"/>
          <w:szCs w:val="24"/>
        </w:rPr>
        <w:t>climáticas</w:t>
      </w:r>
      <w:r w:rsidR="00E90B4E">
        <w:rPr>
          <w:rFonts w:ascii="Book Antiqua" w:hAnsi="Book Antiqua" w:cs="Times New Roman"/>
          <w:sz w:val="24"/>
          <w:szCs w:val="24"/>
        </w:rPr>
        <w:t xml:space="preserve">, </w:t>
      </w:r>
      <w:r w:rsidRPr="00E90B4E">
        <w:rPr>
          <w:rFonts w:ascii="Book Antiqua" w:hAnsi="Book Antiqua" w:cs="Times New Roman"/>
          <w:sz w:val="24"/>
          <w:szCs w:val="24"/>
        </w:rPr>
        <w:t>cuyo efecto tendrá una afectación directa e indirecta a comerciantes y vecinos de la zona</w:t>
      </w:r>
      <w:r w:rsidR="00E90B4E">
        <w:rPr>
          <w:rFonts w:ascii="Book Antiqua" w:hAnsi="Book Antiqua" w:cs="Times New Roman"/>
          <w:sz w:val="24"/>
          <w:szCs w:val="24"/>
        </w:rPr>
        <w:t xml:space="preserve">; </w:t>
      </w:r>
    </w:p>
    <w:p w:rsidR="00E90B4E" w:rsidRPr="00E90B4E" w:rsidRDefault="00E90B4E" w:rsidP="00E90B4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E90B4E" w:rsidRDefault="00E90B4E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2D7ED5" w:rsidRPr="00E90B4E">
        <w:rPr>
          <w:rFonts w:ascii="Book Antiqua" w:hAnsi="Book Antiqua"/>
          <w:sz w:val="24"/>
        </w:rPr>
        <w:fldChar w:fldCharType="begin"/>
      </w:r>
      <w:r w:rsidR="00E40B4B" w:rsidRPr="00E90B4E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2D7ED5" w:rsidRPr="00E90B4E">
        <w:rPr>
          <w:rFonts w:ascii="Book Antiqua" w:hAnsi="Book Antiqua" w:cs="Times New Roman"/>
          <w:sz w:val="24"/>
        </w:rPr>
        <w:fldChar w:fldCharType="end"/>
      </w:r>
      <w:r w:rsidR="70B5C10D" w:rsidRPr="00E90B4E">
        <w:rPr>
          <w:rFonts w:ascii="Book Antiqua" w:hAnsi="Book Antiqua" w:cs="Times New Roman"/>
          <w:sz w:val="24"/>
          <w:szCs w:val="24"/>
        </w:rPr>
        <w:t>desague Pluvial Solano Vera – San Luis"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70B5C10D" w:rsidRPr="00E90B4E">
        <w:rPr>
          <w:rFonts w:ascii="Book Antiqua" w:hAnsi="Book Antiqua" w:cs="Times New Roman"/>
          <w:sz w:val="24"/>
          <w:szCs w:val="24"/>
        </w:rPr>
        <w:t>mientras dure la obra y seis meses posteriores a la finalización de la misma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E90B4E" w:rsidRDefault="00E90B4E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6952236" w:rsidRPr="00E90B4E">
        <w:rPr>
          <w:rFonts w:ascii="Book Antiqua" w:hAnsi="Book Antiqua" w:cs="Times New Roman"/>
          <w:sz w:val="24"/>
          <w:szCs w:val="24"/>
        </w:rPr>
        <w:t xml:space="preserve">El Departamento Ejecutivo Municipal se hará cargo del pago del cincuenta por ciento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56952236" w:rsidRPr="00E90B4E">
        <w:rPr>
          <w:rFonts w:ascii="Book Antiqua" w:hAnsi="Book Antiqua" w:cs="Times New Roman"/>
          <w:sz w:val="24"/>
          <w:szCs w:val="24"/>
        </w:rPr>
        <w:t>50%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56952236" w:rsidRPr="00E90B4E">
        <w:rPr>
          <w:rFonts w:ascii="Book Antiqua" w:hAnsi="Book Antiqua" w:cs="Times New Roman"/>
          <w:sz w:val="24"/>
          <w:szCs w:val="24"/>
        </w:rPr>
        <w:t xml:space="preserve"> de la planta de empleados de los comercios que se vean afectados por la obra mencionada en el Artículo Primero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56952236" w:rsidRPr="00E90B4E">
        <w:rPr>
          <w:rFonts w:ascii="Book Antiqua" w:hAnsi="Book Antiqua" w:cs="Times New Roman"/>
          <w:sz w:val="24"/>
          <w:szCs w:val="24"/>
        </w:rPr>
        <w:t xml:space="preserve">El mismo se abonará con un subsidio de Cinco mil Pesos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56952236" w:rsidRPr="00E90B4E">
        <w:rPr>
          <w:rFonts w:ascii="Book Antiqua" w:hAnsi="Book Antiqua" w:cs="Times New Roman"/>
          <w:sz w:val="24"/>
          <w:szCs w:val="24"/>
        </w:rPr>
        <w:t>$5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56952236" w:rsidRPr="00E90B4E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56952236" w:rsidRPr="00E90B4E">
        <w:rPr>
          <w:rFonts w:ascii="Book Antiqua" w:hAnsi="Book Antiqua" w:cs="Times New Roman"/>
          <w:sz w:val="24"/>
          <w:szCs w:val="24"/>
        </w:rPr>
        <w:t xml:space="preserve"> por cada empleado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6952236" w:rsidRPr="00E90B4E">
        <w:rPr>
          <w:rFonts w:ascii="Book Antiqua" w:hAnsi="Book Antiqua" w:cs="Times New Roman"/>
          <w:sz w:val="24"/>
          <w:szCs w:val="24"/>
        </w:rPr>
        <w:t>durante el tiempo que dure la obra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E90B4E" w:rsidRDefault="00E90B4E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6952236" w:rsidRPr="00E90B4E">
        <w:rPr>
          <w:rFonts w:ascii="Book Antiqua" w:hAnsi="Book Antiqua" w:cs="Times New Roman"/>
          <w:sz w:val="24"/>
          <w:szCs w:val="24"/>
        </w:rPr>
        <w:t xml:space="preserve">El Departamento Ejecutivo Municipal se hará cargo del pago del cincuenta por ciento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56952236" w:rsidRPr="00E90B4E">
        <w:rPr>
          <w:rFonts w:ascii="Book Antiqua" w:hAnsi="Book Antiqua" w:cs="Times New Roman"/>
          <w:sz w:val="24"/>
          <w:szCs w:val="24"/>
        </w:rPr>
        <w:t>50%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56952236" w:rsidRPr="00E90B4E">
        <w:rPr>
          <w:rFonts w:ascii="Book Antiqua" w:hAnsi="Book Antiqua" w:cs="Times New Roman"/>
          <w:sz w:val="24"/>
          <w:szCs w:val="24"/>
        </w:rPr>
        <w:t xml:space="preserve"> de las Tarifas de Luz y Agua de cada comercio afectado durante todo el transcurso de la obra</w:t>
      </w:r>
    </w:p>
    <w:p w:rsidR="008F7C4B" w:rsidRPr="00E90B4E" w:rsidRDefault="00E90B4E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6952236" w:rsidRPr="00E90B4E">
        <w:rPr>
          <w:rFonts w:ascii="Book Antiqua" w:hAnsi="Book Antiqua" w:cs="Times New Roman"/>
          <w:sz w:val="24"/>
          <w:szCs w:val="24"/>
        </w:rPr>
        <w:t>FACULTASE al Departamento Ejecutivo Municipal a efectuar las adecuaciones presupuestarias correspondientes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6952236" w:rsidRPr="00E90B4E">
        <w:rPr>
          <w:rFonts w:ascii="Book Antiqua" w:hAnsi="Book Antiqua" w:cs="Times New Roman"/>
          <w:sz w:val="24"/>
          <w:szCs w:val="24"/>
        </w:rPr>
        <w:t>imputándose el gasto que ocasionare la presente Ordenanza a la Cuenta Subsidios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6952236" w:rsidRPr="00E90B4E">
        <w:rPr>
          <w:rFonts w:ascii="Book Antiqua" w:hAnsi="Book Antiqua" w:cs="Times New Roman"/>
          <w:sz w:val="24"/>
          <w:szCs w:val="24"/>
        </w:rPr>
        <w:t>previéndose que se financien los mismos con Aportes del Tesoro Nacional o Provincial no Reintegrables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E90B4E" w:rsidRDefault="00E90B4E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6952236" w:rsidRPr="00E90B4E">
        <w:rPr>
          <w:rFonts w:ascii="Book Antiqua" w:hAnsi="Book Antiqua" w:cs="Times New Roman"/>
          <w:sz w:val="24"/>
          <w:szCs w:val="24"/>
        </w:rPr>
        <w:t>El Departamento Ejecutivo Municipal deberá instrumentar los mecanismos necesarios para exigir que la empresa que ejecuta la obra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6952236" w:rsidRPr="00E90B4E">
        <w:rPr>
          <w:rFonts w:ascii="Book Antiqua" w:hAnsi="Book Antiqua" w:cs="Times New Roman"/>
          <w:sz w:val="24"/>
          <w:szCs w:val="24"/>
        </w:rPr>
        <w:t>prevea turnos de operarios de tal manera de que el horario de ejecución sea 24 horas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6952236" w:rsidRPr="00E90B4E">
        <w:rPr>
          <w:rFonts w:ascii="Book Antiqua" w:hAnsi="Book Antiqua" w:cs="Times New Roman"/>
          <w:sz w:val="24"/>
          <w:szCs w:val="24"/>
        </w:rPr>
        <w:t xml:space="preserve">efectuando las </w:t>
      </w:r>
      <w:r w:rsidR="56952236" w:rsidRPr="00E90B4E">
        <w:rPr>
          <w:rFonts w:ascii="Book Antiqua" w:hAnsi="Book Antiqua" w:cs="Times New Roman"/>
          <w:sz w:val="24"/>
          <w:szCs w:val="24"/>
        </w:rPr>
        <w:lastRenderedPageBreak/>
        <w:t>inspecciones en forma permanente de manera tal de que se cumplan los plazos preestablecidos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E90B4E" w:rsidRDefault="00E90B4E" w:rsidP="00E90B4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E90B4E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56952236" w:rsidRPr="00E90B4E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56952236" w:rsidRPr="00E90B4E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8F7C4B" w:rsidRPr="00E90B4E" w:rsidSect="00E90B4E">
      <w:footerReference w:type="default" r:id="rId7"/>
      <w:pgSz w:w="11906" w:h="16838"/>
      <w:pgMar w:top="1417" w:right="1134" w:bottom="1134" w:left="1701" w:header="709" w:footer="709" w:gutter="0"/>
      <w:pgNumType w:start="29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FF1" w:rsidRDefault="00F60FF1" w:rsidP="009C069C">
      <w:pPr>
        <w:spacing w:after="0" w:line="240" w:lineRule="auto"/>
      </w:pPr>
      <w:r>
        <w:separator/>
      </w:r>
    </w:p>
  </w:endnote>
  <w:endnote w:type="continuationSeparator" w:id="0">
    <w:p w:rsidR="00F60FF1" w:rsidRDefault="00F60FF1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903F58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FF1" w:rsidRDefault="00F60FF1" w:rsidP="009C069C">
      <w:pPr>
        <w:spacing w:after="0" w:line="240" w:lineRule="auto"/>
      </w:pPr>
      <w:r>
        <w:separator/>
      </w:r>
    </w:p>
  </w:footnote>
  <w:footnote w:type="continuationSeparator" w:id="0">
    <w:p w:rsidR="00F60FF1" w:rsidRDefault="00F60FF1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84E5B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D7ED5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9661B"/>
    <w:rsid w:val="006E52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81384"/>
    <w:rsid w:val="008C2BF7"/>
    <w:rsid w:val="008C3DE9"/>
    <w:rsid w:val="008D6600"/>
    <w:rsid w:val="008F7C4B"/>
    <w:rsid w:val="00903F58"/>
    <w:rsid w:val="00906948"/>
    <w:rsid w:val="00912599"/>
    <w:rsid w:val="009465CB"/>
    <w:rsid w:val="009510FD"/>
    <w:rsid w:val="0098221F"/>
    <w:rsid w:val="00982750"/>
    <w:rsid w:val="00986A3B"/>
    <w:rsid w:val="009A1905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A6B69"/>
    <w:rsid w:val="00DF0C6C"/>
    <w:rsid w:val="00DF1D87"/>
    <w:rsid w:val="00E40B4B"/>
    <w:rsid w:val="00E42F4A"/>
    <w:rsid w:val="00E43D30"/>
    <w:rsid w:val="00E61513"/>
    <w:rsid w:val="00E76C31"/>
    <w:rsid w:val="00E76FC5"/>
    <w:rsid w:val="00E90B4E"/>
    <w:rsid w:val="00E95B9B"/>
    <w:rsid w:val="00ED0016"/>
    <w:rsid w:val="00EF145B"/>
    <w:rsid w:val="00EF66A5"/>
    <w:rsid w:val="00F1586C"/>
    <w:rsid w:val="00F358C8"/>
    <w:rsid w:val="00F60FF1"/>
    <w:rsid w:val="00F72DB9"/>
    <w:rsid w:val="00F76ECC"/>
    <w:rsid w:val="00FC52D3"/>
    <w:rsid w:val="00FF269F"/>
    <w:rsid w:val="56952236"/>
    <w:rsid w:val="63BD156C"/>
    <w:rsid w:val="70B5C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E6FF200C-6B97-400B-93BA-3EC9D318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723E3A-BBD7-46FC-A767-1FF0C8734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10</cp:revision>
  <cp:lastPrinted>2017-10-04T15:24:00Z</cp:lastPrinted>
  <dcterms:created xsi:type="dcterms:W3CDTF">2017-09-08T16:38:00Z</dcterms:created>
  <dcterms:modified xsi:type="dcterms:W3CDTF">2018-07-06T14:31:00Z</dcterms:modified>
</cp:coreProperties>
</file>