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23B9" w:rsidRPr="003423B9" w:rsidRDefault="003423B9" w:rsidP="003423B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423B9">
        <w:rPr>
          <w:rFonts w:ascii="Book Antiqua" w:hAnsi="Book Antiqua" w:cs="Times New Roman"/>
          <w:sz w:val="24"/>
          <w:szCs w:val="24"/>
        </w:rPr>
        <w:t>Yerba Buena, 20 de Noviembre de 1992</w:t>
      </w:r>
    </w:p>
    <w:p w:rsidR="003423B9" w:rsidRPr="006A6792" w:rsidRDefault="003423B9" w:rsidP="003423B9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A6792">
        <w:rPr>
          <w:rFonts w:ascii="Book Antiqua" w:hAnsi="Book Antiqua" w:cs="Times New Roman"/>
          <w:b/>
          <w:sz w:val="24"/>
          <w:szCs w:val="24"/>
        </w:rPr>
        <w:t>ORDENANZA Nº 510</w:t>
      </w:r>
    </w:p>
    <w:p w:rsidR="00BA7BCE" w:rsidRPr="006A6792" w:rsidRDefault="000E2E6A" w:rsidP="000E2E6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A6792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0E2E6A" w:rsidRPr="006A6792" w:rsidRDefault="00D86A13" w:rsidP="00D86A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86A1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6A6792">
        <w:rPr>
          <w:rFonts w:ascii="Book Antiqua" w:hAnsi="Book Antiqua" w:cs="Times New Roman"/>
          <w:sz w:val="24"/>
          <w:szCs w:val="24"/>
        </w:rPr>
        <w:t xml:space="preserve"> </w:t>
      </w:r>
      <w:r w:rsidR="00EB3316" w:rsidRPr="006A6792">
        <w:rPr>
          <w:rFonts w:ascii="Book Antiqua" w:hAnsi="Book Antiqua" w:cs="Times New Roman"/>
          <w:sz w:val="24"/>
          <w:szCs w:val="24"/>
        </w:rPr>
        <w:t>DONASE al Estado Nacional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, </w:t>
      </w:r>
      <w:r w:rsidR="00EB3316" w:rsidRPr="006A6792">
        <w:rPr>
          <w:rFonts w:ascii="Book Antiqua" w:hAnsi="Book Antiqua" w:cs="Times New Roman"/>
          <w:sz w:val="24"/>
          <w:szCs w:val="24"/>
        </w:rPr>
        <w:t>el inmueble identificado como Manzana 11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, </w:t>
      </w:r>
      <w:r w:rsidR="00EB3316" w:rsidRPr="006A6792">
        <w:rPr>
          <w:rFonts w:ascii="Book Antiqua" w:hAnsi="Book Antiqua" w:cs="Times New Roman"/>
          <w:sz w:val="24"/>
          <w:szCs w:val="24"/>
        </w:rPr>
        <w:t>P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. </w:t>
      </w:r>
      <w:r w:rsidR="00EB3316" w:rsidRPr="006A6792">
        <w:rPr>
          <w:rFonts w:ascii="Book Antiqua" w:hAnsi="Book Antiqua" w:cs="Times New Roman"/>
          <w:sz w:val="24"/>
          <w:szCs w:val="24"/>
        </w:rPr>
        <w:t>N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º </w:t>
      </w:r>
      <w:r w:rsidR="00EB3316" w:rsidRPr="006A6792">
        <w:rPr>
          <w:rFonts w:ascii="Book Antiqua" w:hAnsi="Book Antiqua" w:cs="Times New Roman"/>
          <w:sz w:val="24"/>
          <w:szCs w:val="24"/>
        </w:rPr>
        <w:t>484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. </w:t>
      </w:r>
      <w:r w:rsidR="00EB3316" w:rsidRPr="006A6792">
        <w:rPr>
          <w:rFonts w:ascii="Book Antiqua" w:hAnsi="Book Antiqua" w:cs="Times New Roman"/>
          <w:sz w:val="24"/>
          <w:szCs w:val="24"/>
        </w:rPr>
        <w:t>429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; </w:t>
      </w:r>
      <w:r w:rsidR="00EB3316" w:rsidRPr="006A6792">
        <w:rPr>
          <w:rFonts w:ascii="Book Antiqua" w:hAnsi="Book Antiqua" w:cs="Times New Roman"/>
          <w:sz w:val="24"/>
          <w:szCs w:val="24"/>
        </w:rPr>
        <w:t>C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: </w:t>
      </w:r>
      <w:r w:rsidR="00EB3316" w:rsidRPr="006A6792">
        <w:rPr>
          <w:rFonts w:ascii="Book Antiqua" w:hAnsi="Book Antiqua" w:cs="Times New Roman"/>
          <w:sz w:val="24"/>
          <w:szCs w:val="24"/>
        </w:rPr>
        <w:t>I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; </w:t>
      </w:r>
      <w:r w:rsidR="00EB3316" w:rsidRPr="006A6792">
        <w:rPr>
          <w:rFonts w:ascii="Book Antiqua" w:hAnsi="Book Antiqua" w:cs="Times New Roman"/>
          <w:sz w:val="24"/>
          <w:szCs w:val="24"/>
        </w:rPr>
        <w:t>S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: </w:t>
      </w:r>
      <w:r w:rsidR="00EB3316" w:rsidRPr="006A6792">
        <w:rPr>
          <w:rFonts w:ascii="Book Antiqua" w:hAnsi="Book Antiqua" w:cs="Times New Roman"/>
          <w:sz w:val="24"/>
          <w:szCs w:val="24"/>
        </w:rPr>
        <w:t>N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; </w:t>
      </w:r>
      <w:r w:rsidR="00EB3316" w:rsidRPr="006A6792">
        <w:rPr>
          <w:rFonts w:ascii="Book Antiqua" w:hAnsi="Book Antiqua" w:cs="Times New Roman"/>
          <w:sz w:val="24"/>
          <w:szCs w:val="24"/>
        </w:rPr>
        <w:t>Mat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. </w:t>
      </w:r>
      <w:r w:rsidR="00EB3316" w:rsidRPr="006A6792">
        <w:rPr>
          <w:rFonts w:ascii="Book Antiqua" w:hAnsi="Book Antiqua" w:cs="Times New Roman"/>
          <w:sz w:val="24"/>
          <w:szCs w:val="24"/>
        </w:rPr>
        <w:t>N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º </w:t>
      </w:r>
      <w:r w:rsidR="00EB3316" w:rsidRPr="006A6792">
        <w:rPr>
          <w:rFonts w:ascii="Book Antiqua" w:hAnsi="Book Antiqua" w:cs="Times New Roman"/>
          <w:sz w:val="24"/>
          <w:szCs w:val="24"/>
        </w:rPr>
        <w:t>7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. </w:t>
      </w:r>
      <w:r w:rsidR="00EB3316" w:rsidRPr="006A6792">
        <w:rPr>
          <w:rFonts w:ascii="Book Antiqua" w:hAnsi="Book Antiqua" w:cs="Times New Roman"/>
          <w:sz w:val="24"/>
          <w:szCs w:val="24"/>
        </w:rPr>
        <w:t>740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; </w:t>
      </w:r>
      <w:r w:rsidR="00EB3316" w:rsidRPr="006A6792">
        <w:rPr>
          <w:rFonts w:ascii="Book Antiqua" w:hAnsi="Book Antiqua" w:cs="Times New Roman"/>
          <w:sz w:val="24"/>
          <w:szCs w:val="24"/>
        </w:rPr>
        <w:t>Parc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. </w:t>
      </w:r>
      <w:r w:rsidR="00EB3316" w:rsidRPr="006A6792">
        <w:rPr>
          <w:rFonts w:ascii="Book Antiqua" w:hAnsi="Book Antiqua" w:cs="Times New Roman"/>
          <w:sz w:val="24"/>
          <w:szCs w:val="24"/>
        </w:rPr>
        <w:t>1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; </w:t>
      </w:r>
      <w:r w:rsidR="00EB3316" w:rsidRPr="006A6792">
        <w:rPr>
          <w:rFonts w:ascii="Book Antiqua" w:hAnsi="Book Antiqua" w:cs="Times New Roman"/>
          <w:sz w:val="24"/>
          <w:szCs w:val="24"/>
        </w:rPr>
        <w:t>Orden N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º </w:t>
      </w:r>
      <w:r w:rsidR="00EB3316" w:rsidRPr="006A6792">
        <w:rPr>
          <w:rFonts w:ascii="Book Antiqua" w:hAnsi="Book Antiqua" w:cs="Times New Roman"/>
          <w:sz w:val="24"/>
          <w:szCs w:val="24"/>
        </w:rPr>
        <w:t>8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. </w:t>
      </w:r>
      <w:r w:rsidR="00EB3316" w:rsidRPr="006A6792">
        <w:rPr>
          <w:rFonts w:ascii="Book Antiqua" w:hAnsi="Book Antiqua" w:cs="Times New Roman"/>
          <w:sz w:val="24"/>
          <w:szCs w:val="24"/>
        </w:rPr>
        <w:t>368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, </w:t>
      </w:r>
      <w:r w:rsidR="00EB3316" w:rsidRPr="006A6792">
        <w:rPr>
          <w:rFonts w:ascii="Book Antiqua" w:hAnsi="Book Antiqua" w:cs="Times New Roman"/>
          <w:sz w:val="24"/>
          <w:szCs w:val="24"/>
        </w:rPr>
        <w:t>ubicado en B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º </w:t>
      </w:r>
      <w:r w:rsidR="00EB3316" w:rsidRPr="006A6792">
        <w:rPr>
          <w:rFonts w:ascii="Book Antiqua" w:hAnsi="Book Antiqua" w:cs="Times New Roman"/>
          <w:sz w:val="24"/>
          <w:szCs w:val="24"/>
        </w:rPr>
        <w:t>V</w:t>
      </w:r>
      <w:r w:rsidR="00651F51" w:rsidRPr="006A6792">
        <w:rPr>
          <w:rFonts w:ascii="Book Antiqua" w:hAnsi="Book Antiqua" w:cs="Times New Roman"/>
          <w:sz w:val="24"/>
          <w:szCs w:val="24"/>
        </w:rPr>
        <w:t>iajantes de esta Ciudad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, </w:t>
      </w:r>
      <w:r w:rsidR="00651F51" w:rsidRPr="006A6792">
        <w:rPr>
          <w:rFonts w:ascii="Book Antiqua" w:hAnsi="Book Antiqua" w:cs="Times New Roman"/>
          <w:sz w:val="24"/>
          <w:szCs w:val="24"/>
        </w:rPr>
        <w:t>para que funcione allí la Escuela Nacional de Comercio de Yerba Buena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, </w:t>
      </w:r>
      <w:r w:rsidR="00651F51" w:rsidRPr="006A6792">
        <w:rPr>
          <w:rFonts w:ascii="Book Antiqua" w:hAnsi="Book Antiqua" w:cs="Times New Roman"/>
          <w:sz w:val="24"/>
          <w:szCs w:val="24"/>
        </w:rPr>
        <w:t>Dr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. </w:t>
      </w:r>
      <w:r w:rsidR="00651F51" w:rsidRPr="006A6792">
        <w:rPr>
          <w:rFonts w:ascii="Book Antiqua" w:hAnsi="Book Antiqua" w:cs="Times New Roman"/>
          <w:sz w:val="24"/>
          <w:szCs w:val="24"/>
        </w:rPr>
        <w:t>Miguel Lillo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, </w:t>
      </w:r>
      <w:r w:rsidR="00651F51" w:rsidRPr="006A6792">
        <w:rPr>
          <w:rFonts w:ascii="Book Antiqua" w:hAnsi="Book Antiqua" w:cs="Times New Roman"/>
          <w:sz w:val="24"/>
          <w:szCs w:val="24"/>
        </w:rPr>
        <w:t>como sucede actualmente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, </w:t>
      </w:r>
      <w:r w:rsidR="00651F51" w:rsidRPr="006A6792">
        <w:rPr>
          <w:rFonts w:ascii="Book Antiqua" w:hAnsi="Book Antiqua" w:cs="Times New Roman"/>
          <w:sz w:val="24"/>
          <w:szCs w:val="24"/>
        </w:rPr>
        <w:t>quedando facultado el Sr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. </w:t>
      </w:r>
      <w:r w:rsidR="00651F51" w:rsidRPr="006A6792">
        <w:rPr>
          <w:rFonts w:ascii="Book Antiqua" w:hAnsi="Book Antiqua" w:cs="Times New Roman"/>
          <w:sz w:val="24"/>
          <w:szCs w:val="24"/>
        </w:rPr>
        <w:t>Intendente Municipal a suscribir la documentación necesaria a tal fin</w:t>
      </w:r>
      <w:r w:rsidR="003423B9" w:rsidRPr="006A6792">
        <w:rPr>
          <w:rFonts w:ascii="Book Antiqua" w:hAnsi="Book Antiqua" w:cs="Times New Roman"/>
          <w:sz w:val="24"/>
          <w:szCs w:val="24"/>
        </w:rPr>
        <w:t>.</w:t>
      </w:r>
    </w:p>
    <w:p w:rsidR="000E2E6A" w:rsidRPr="006A6792" w:rsidRDefault="00D86A13" w:rsidP="00D86A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86A1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6A6792">
        <w:rPr>
          <w:rFonts w:ascii="Book Antiqua" w:hAnsi="Book Antiqua" w:cs="Times New Roman"/>
          <w:sz w:val="24"/>
          <w:szCs w:val="24"/>
        </w:rPr>
        <w:t xml:space="preserve"> </w:t>
      </w:r>
      <w:r w:rsidR="00651F51" w:rsidRPr="006A6792">
        <w:rPr>
          <w:rFonts w:ascii="Book Antiqua" w:hAnsi="Book Antiqua" w:cs="Times New Roman"/>
          <w:sz w:val="24"/>
          <w:szCs w:val="24"/>
        </w:rPr>
        <w:t xml:space="preserve">Previo a efectuarse la donación el </w:t>
      </w:r>
      <w:r w:rsidR="00505528" w:rsidRPr="006A6792">
        <w:rPr>
          <w:rFonts w:ascii="Book Antiqua" w:hAnsi="Book Antiqua" w:cs="Times New Roman"/>
          <w:sz w:val="24"/>
          <w:szCs w:val="24"/>
        </w:rPr>
        <w:t>D.E.M.</w:t>
      </w:r>
      <w:r w:rsidR="00651F51" w:rsidRPr="006A6792">
        <w:rPr>
          <w:rFonts w:ascii="Book Antiqua" w:hAnsi="Book Antiqua" w:cs="Times New Roman"/>
          <w:sz w:val="24"/>
          <w:szCs w:val="24"/>
        </w:rPr>
        <w:t>deberá solicitar a la Unión Viajantes de Tucumán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, </w:t>
      </w:r>
      <w:r w:rsidR="00651F51" w:rsidRPr="006A6792">
        <w:rPr>
          <w:rFonts w:ascii="Book Antiqua" w:hAnsi="Book Antiqua" w:cs="Times New Roman"/>
          <w:sz w:val="24"/>
          <w:szCs w:val="24"/>
        </w:rPr>
        <w:t>que en forma legal autorice a la Municipalidad de Yerba Buena a cambiar el destino asignado a dicho inmueble y a donarlo al Estado Nacional</w:t>
      </w:r>
      <w:r w:rsidR="003423B9" w:rsidRPr="006A6792">
        <w:rPr>
          <w:rFonts w:ascii="Book Antiqua" w:hAnsi="Book Antiqua" w:cs="Times New Roman"/>
          <w:sz w:val="24"/>
          <w:szCs w:val="24"/>
        </w:rPr>
        <w:t>.</w:t>
      </w:r>
    </w:p>
    <w:p w:rsidR="000E2E6A" w:rsidRPr="006A6792" w:rsidRDefault="00D86A13" w:rsidP="00D86A1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86A13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6A6792">
        <w:rPr>
          <w:rFonts w:ascii="Book Antiqua" w:hAnsi="Book Antiqua" w:cs="Times New Roman"/>
          <w:sz w:val="24"/>
          <w:szCs w:val="24"/>
        </w:rPr>
        <w:t xml:space="preserve"> </w:t>
      </w:r>
      <w:r w:rsidR="00651F51" w:rsidRPr="006A6792">
        <w:rPr>
          <w:rFonts w:ascii="Book Antiqua" w:hAnsi="Book Antiqua" w:cs="Times New Roman"/>
          <w:sz w:val="24"/>
          <w:szCs w:val="24"/>
        </w:rPr>
        <w:t>Derogase la Ordenanza N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º </w:t>
      </w:r>
      <w:r w:rsidR="00651F51" w:rsidRPr="006A6792">
        <w:rPr>
          <w:rFonts w:ascii="Book Antiqua" w:hAnsi="Book Antiqua" w:cs="Times New Roman"/>
          <w:sz w:val="24"/>
          <w:szCs w:val="24"/>
        </w:rPr>
        <w:t>080/84 y cualquier otra disposición que se oponga a la presente</w:t>
      </w:r>
      <w:r w:rsidR="003423B9" w:rsidRPr="006A6792">
        <w:rPr>
          <w:rFonts w:ascii="Book Antiqua" w:hAnsi="Book Antiqua" w:cs="Times New Roman"/>
          <w:sz w:val="24"/>
          <w:szCs w:val="24"/>
        </w:rPr>
        <w:t>.</w:t>
      </w:r>
    </w:p>
    <w:p w:rsidR="0054729E" w:rsidRPr="003423B9" w:rsidRDefault="00D86A13" w:rsidP="003423B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86A13">
        <w:rPr>
          <w:rFonts w:ascii="Book Antiqua" w:hAnsi="Book Antiqua" w:cs="Times New Roman"/>
          <w:sz w:val="24"/>
          <w:szCs w:val="24"/>
          <w:u w:val="single"/>
        </w:rPr>
        <w:t>ARTÍCULO CUARTO</w:t>
      </w:r>
      <w:r>
        <w:rPr>
          <w:rFonts w:ascii="Book Antiqua" w:hAnsi="Book Antiqua" w:cs="Times New Roman"/>
          <w:sz w:val="24"/>
          <w:szCs w:val="24"/>
        </w:rPr>
        <w:t>:</w:t>
      </w:r>
      <w:r w:rsidRPr="006A6792">
        <w:rPr>
          <w:rFonts w:ascii="Book Antiqua" w:hAnsi="Book Antiqua" w:cs="Times New Roman"/>
          <w:sz w:val="24"/>
          <w:szCs w:val="24"/>
        </w:rPr>
        <w:t xml:space="preserve"> </w:t>
      </w:r>
      <w:r w:rsidR="00651F51" w:rsidRPr="006A6792">
        <w:rPr>
          <w:rFonts w:ascii="Book Antiqua" w:hAnsi="Book Antiqua" w:cs="Times New Roman"/>
          <w:sz w:val="24"/>
          <w:szCs w:val="24"/>
        </w:rPr>
        <w:t>COMUNIQUESE</w:t>
      </w:r>
      <w:r w:rsidR="003423B9" w:rsidRPr="006A6792">
        <w:rPr>
          <w:rFonts w:ascii="Book Antiqua" w:hAnsi="Book Antiqua" w:cs="Times New Roman"/>
          <w:sz w:val="24"/>
          <w:szCs w:val="24"/>
        </w:rPr>
        <w:t xml:space="preserve">, </w:t>
      </w:r>
      <w:r w:rsidR="00651F51" w:rsidRPr="006A6792">
        <w:rPr>
          <w:rFonts w:ascii="Book Antiqua" w:hAnsi="Book Antiqua" w:cs="Times New Roman"/>
          <w:sz w:val="24"/>
          <w:szCs w:val="24"/>
        </w:rPr>
        <w:t>COPIESE Y ARCHIVESE</w:t>
      </w:r>
      <w:r w:rsidR="003423B9" w:rsidRPr="006A6792">
        <w:rPr>
          <w:rFonts w:ascii="Book Antiqua" w:hAnsi="Book Antiqua" w:cs="Times New Roman"/>
          <w:sz w:val="24"/>
          <w:szCs w:val="24"/>
        </w:rPr>
        <w:t>.</w:t>
      </w:r>
      <w:r w:rsidR="006A6792" w:rsidRPr="003423B9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3423B9" w:rsidSect="00743634">
      <w:footerReference w:type="default" r:id="rId8"/>
      <w:pgSz w:w="11906" w:h="16838"/>
      <w:pgMar w:top="1417" w:right="1134" w:bottom="1134" w:left="1701" w:header="709" w:footer="709" w:gutter="0"/>
      <w:pgNumType w:start="3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3700" w:rsidRDefault="00393700" w:rsidP="00393700">
      <w:pPr>
        <w:spacing w:after="0" w:line="240" w:lineRule="auto"/>
      </w:pPr>
      <w:r>
        <w:separator/>
      </w:r>
    </w:p>
  </w:endnote>
  <w:endnote w:type="continuationSeparator" w:id="0">
    <w:p w:rsidR="00393700" w:rsidRDefault="00393700" w:rsidP="0039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3700" w:rsidRPr="00743634" w:rsidRDefault="0039370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3700" w:rsidRDefault="00393700" w:rsidP="00393700">
      <w:pPr>
        <w:spacing w:after="0" w:line="240" w:lineRule="auto"/>
      </w:pPr>
      <w:r>
        <w:separator/>
      </w:r>
    </w:p>
  </w:footnote>
  <w:footnote w:type="continuationSeparator" w:id="0">
    <w:p w:rsidR="00393700" w:rsidRDefault="00393700" w:rsidP="003937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B049B3"/>
    <w:multiLevelType w:val="hybridMultilevel"/>
    <w:tmpl w:val="5052D02E"/>
    <w:lvl w:ilvl="0" w:tplc="0C0A0011">
      <w:start w:val="1"/>
      <w:numFmt w:val="decimal"/>
      <w:lvlText w:val="%1)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32505544"/>
    <w:multiLevelType w:val="hybridMultilevel"/>
    <w:tmpl w:val="95BCC2E8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6">
    <w:nsid w:val="41425332"/>
    <w:multiLevelType w:val="hybridMultilevel"/>
    <w:tmpl w:val="E054BA6E"/>
    <w:lvl w:ilvl="0" w:tplc="0C0A001B">
      <w:start w:val="1"/>
      <w:numFmt w:val="lowerRoman"/>
      <w:lvlText w:val="%1."/>
      <w:lvlJc w:val="right"/>
      <w:pPr>
        <w:ind w:left="2868" w:hanging="360"/>
      </w:pPr>
    </w:lvl>
    <w:lvl w:ilvl="1" w:tplc="0C0A0019" w:tentative="1">
      <w:start w:val="1"/>
      <w:numFmt w:val="lowerLetter"/>
      <w:lvlText w:val="%2."/>
      <w:lvlJc w:val="left"/>
      <w:pPr>
        <w:ind w:left="3588" w:hanging="360"/>
      </w:pPr>
    </w:lvl>
    <w:lvl w:ilvl="2" w:tplc="0C0A001B" w:tentative="1">
      <w:start w:val="1"/>
      <w:numFmt w:val="lowerRoman"/>
      <w:lvlText w:val="%3."/>
      <w:lvlJc w:val="right"/>
      <w:pPr>
        <w:ind w:left="4308" w:hanging="180"/>
      </w:pPr>
    </w:lvl>
    <w:lvl w:ilvl="3" w:tplc="0C0A000F" w:tentative="1">
      <w:start w:val="1"/>
      <w:numFmt w:val="decimal"/>
      <w:lvlText w:val="%4."/>
      <w:lvlJc w:val="left"/>
      <w:pPr>
        <w:ind w:left="5028" w:hanging="360"/>
      </w:pPr>
    </w:lvl>
    <w:lvl w:ilvl="4" w:tplc="0C0A0019" w:tentative="1">
      <w:start w:val="1"/>
      <w:numFmt w:val="lowerLetter"/>
      <w:lvlText w:val="%5."/>
      <w:lvlJc w:val="left"/>
      <w:pPr>
        <w:ind w:left="5748" w:hanging="360"/>
      </w:pPr>
    </w:lvl>
    <w:lvl w:ilvl="5" w:tplc="0C0A001B" w:tentative="1">
      <w:start w:val="1"/>
      <w:numFmt w:val="lowerRoman"/>
      <w:lvlText w:val="%6."/>
      <w:lvlJc w:val="right"/>
      <w:pPr>
        <w:ind w:left="6468" w:hanging="180"/>
      </w:pPr>
    </w:lvl>
    <w:lvl w:ilvl="6" w:tplc="0C0A000F" w:tentative="1">
      <w:start w:val="1"/>
      <w:numFmt w:val="decimal"/>
      <w:lvlText w:val="%7."/>
      <w:lvlJc w:val="left"/>
      <w:pPr>
        <w:ind w:left="7188" w:hanging="360"/>
      </w:pPr>
    </w:lvl>
    <w:lvl w:ilvl="7" w:tplc="0C0A0019" w:tentative="1">
      <w:start w:val="1"/>
      <w:numFmt w:val="lowerLetter"/>
      <w:lvlText w:val="%8."/>
      <w:lvlJc w:val="left"/>
      <w:pPr>
        <w:ind w:left="7908" w:hanging="360"/>
      </w:pPr>
    </w:lvl>
    <w:lvl w:ilvl="8" w:tplc="0C0A001B" w:tentative="1">
      <w:start w:val="1"/>
      <w:numFmt w:val="lowerRoman"/>
      <w:lvlText w:val="%9."/>
      <w:lvlJc w:val="right"/>
      <w:pPr>
        <w:ind w:left="8628" w:hanging="180"/>
      </w:pPr>
    </w:lvl>
  </w:abstractNum>
  <w:abstractNum w:abstractNumId="7">
    <w:nsid w:val="7FFD4F2F"/>
    <w:multiLevelType w:val="hybridMultilevel"/>
    <w:tmpl w:val="06901E94"/>
    <w:lvl w:ilvl="0" w:tplc="0C0A0017">
      <w:start w:val="1"/>
      <w:numFmt w:val="lowerLetter"/>
      <w:lvlText w:val="%1)"/>
      <w:lvlJc w:val="left"/>
      <w:pPr>
        <w:ind w:left="2148" w:hanging="360"/>
      </w:pPr>
    </w:lvl>
    <w:lvl w:ilvl="1" w:tplc="0C0A0019" w:tentative="1">
      <w:start w:val="1"/>
      <w:numFmt w:val="lowerLetter"/>
      <w:lvlText w:val="%2."/>
      <w:lvlJc w:val="left"/>
      <w:pPr>
        <w:ind w:left="2868" w:hanging="360"/>
      </w:pPr>
    </w:lvl>
    <w:lvl w:ilvl="2" w:tplc="0C0A001B" w:tentative="1">
      <w:start w:val="1"/>
      <w:numFmt w:val="lowerRoman"/>
      <w:lvlText w:val="%3."/>
      <w:lvlJc w:val="right"/>
      <w:pPr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ind w:left="790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20509"/>
    <w:rsid w:val="00031789"/>
    <w:rsid w:val="0003728F"/>
    <w:rsid w:val="00076C51"/>
    <w:rsid w:val="00081675"/>
    <w:rsid w:val="000831D4"/>
    <w:rsid w:val="000A142D"/>
    <w:rsid w:val="000A365A"/>
    <w:rsid w:val="000C41ED"/>
    <w:rsid w:val="000C61FC"/>
    <w:rsid w:val="000E2E6A"/>
    <w:rsid w:val="00140B74"/>
    <w:rsid w:val="001537A2"/>
    <w:rsid w:val="00155A62"/>
    <w:rsid w:val="0017500D"/>
    <w:rsid w:val="001860C4"/>
    <w:rsid w:val="001C34EE"/>
    <w:rsid w:val="001F6DC8"/>
    <w:rsid w:val="00214D88"/>
    <w:rsid w:val="002157FA"/>
    <w:rsid w:val="002249E8"/>
    <w:rsid w:val="002730B9"/>
    <w:rsid w:val="002873B6"/>
    <w:rsid w:val="002B0733"/>
    <w:rsid w:val="002C36A6"/>
    <w:rsid w:val="002C7C62"/>
    <w:rsid w:val="002D0AFE"/>
    <w:rsid w:val="00313F47"/>
    <w:rsid w:val="00315B94"/>
    <w:rsid w:val="003423B9"/>
    <w:rsid w:val="00350C9D"/>
    <w:rsid w:val="00393700"/>
    <w:rsid w:val="003C254B"/>
    <w:rsid w:val="003D46AA"/>
    <w:rsid w:val="003E1413"/>
    <w:rsid w:val="003F6D82"/>
    <w:rsid w:val="00404A66"/>
    <w:rsid w:val="0041286A"/>
    <w:rsid w:val="0047234E"/>
    <w:rsid w:val="00482A4A"/>
    <w:rsid w:val="004929EF"/>
    <w:rsid w:val="004C4A3C"/>
    <w:rsid w:val="004D02EC"/>
    <w:rsid w:val="004D11B4"/>
    <w:rsid w:val="00505528"/>
    <w:rsid w:val="0054729E"/>
    <w:rsid w:val="005B175D"/>
    <w:rsid w:val="005B1863"/>
    <w:rsid w:val="005C0E57"/>
    <w:rsid w:val="0061141E"/>
    <w:rsid w:val="00617225"/>
    <w:rsid w:val="00625207"/>
    <w:rsid w:val="00642770"/>
    <w:rsid w:val="00651F51"/>
    <w:rsid w:val="00692F83"/>
    <w:rsid w:val="006A6792"/>
    <w:rsid w:val="006A6CFB"/>
    <w:rsid w:val="006D5CF6"/>
    <w:rsid w:val="006F7D31"/>
    <w:rsid w:val="00706B32"/>
    <w:rsid w:val="0071778F"/>
    <w:rsid w:val="0073064C"/>
    <w:rsid w:val="0073752F"/>
    <w:rsid w:val="00743634"/>
    <w:rsid w:val="007501C7"/>
    <w:rsid w:val="00756664"/>
    <w:rsid w:val="0077129C"/>
    <w:rsid w:val="007B7B34"/>
    <w:rsid w:val="007C7D1F"/>
    <w:rsid w:val="007D563D"/>
    <w:rsid w:val="0080738D"/>
    <w:rsid w:val="00813024"/>
    <w:rsid w:val="00841FDC"/>
    <w:rsid w:val="0086019E"/>
    <w:rsid w:val="00877164"/>
    <w:rsid w:val="008C4E93"/>
    <w:rsid w:val="008E469C"/>
    <w:rsid w:val="0090799B"/>
    <w:rsid w:val="009100D9"/>
    <w:rsid w:val="009207A2"/>
    <w:rsid w:val="00920884"/>
    <w:rsid w:val="009342EB"/>
    <w:rsid w:val="00995324"/>
    <w:rsid w:val="009A66EA"/>
    <w:rsid w:val="009D0902"/>
    <w:rsid w:val="00A057EB"/>
    <w:rsid w:val="00A57275"/>
    <w:rsid w:val="00AE094F"/>
    <w:rsid w:val="00AE7D49"/>
    <w:rsid w:val="00B01DC9"/>
    <w:rsid w:val="00B15EE3"/>
    <w:rsid w:val="00B36E4A"/>
    <w:rsid w:val="00B47F81"/>
    <w:rsid w:val="00B5755E"/>
    <w:rsid w:val="00B7255E"/>
    <w:rsid w:val="00B96ECD"/>
    <w:rsid w:val="00BA7BCE"/>
    <w:rsid w:val="00BC0572"/>
    <w:rsid w:val="00C260F8"/>
    <w:rsid w:val="00C3356C"/>
    <w:rsid w:val="00C70300"/>
    <w:rsid w:val="00C80817"/>
    <w:rsid w:val="00C936F9"/>
    <w:rsid w:val="00CA4882"/>
    <w:rsid w:val="00CB0BCA"/>
    <w:rsid w:val="00CC794B"/>
    <w:rsid w:val="00CE45DF"/>
    <w:rsid w:val="00D32109"/>
    <w:rsid w:val="00D61863"/>
    <w:rsid w:val="00D76C80"/>
    <w:rsid w:val="00D86A13"/>
    <w:rsid w:val="00DA1162"/>
    <w:rsid w:val="00DC4C94"/>
    <w:rsid w:val="00E0728B"/>
    <w:rsid w:val="00E14FB6"/>
    <w:rsid w:val="00E51F43"/>
    <w:rsid w:val="00EA392C"/>
    <w:rsid w:val="00EB12DF"/>
    <w:rsid w:val="00EB1BEE"/>
    <w:rsid w:val="00EB3316"/>
    <w:rsid w:val="00F46AEB"/>
    <w:rsid w:val="00F62A8D"/>
    <w:rsid w:val="00F80444"/>
    <w:rsid w:val="00FA4C71"/>
    <w:rsid w:val="00FA4F41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937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93700"/>
  </w:style>
  <w:style w:type="paragraph" w:styleId="Piedepgina">
    <w:name w:val="footer"/>
    <w:basedOn w:val="Normal"/>
    <w:link w:val="PiedepginaCar"/>
    <w:uiPriority w:val="99"/>
    <w:semiHidden/>
    <w:unhideWhenUsed/>
    <w:rsid w:val="003937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937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3BF75C-B929-4DEF-9245-A5A322497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142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2017-10-04T15:12:00Z</cp:lastPrinted>
  <dcterms:created xsi:type="dcterms:W3CDTF">2017-01-20T21:28:00Z</dcterms:created>
  <dcterms:modified xsi:type="dcterms:W3CDTF">2017-10-04T15:12:00Z</dcterms:modified>
</cp:coreProperties>
</file>