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068C6" w:rsidRPr="00E068C6" w:rsidRDefault="00E068C6" w:rsidP="00D27626">
      <w:pPr>
        <w:keepNext/>
        <w:tabs>
          <w:tab w:val="left" w:pos="0"/>
        </w:tabs>
        <w:spacing w:after="180" w:line="240" w:lineRule="auto"/>
        <w:jc w:val="right"/>
        <w:outlineLvl w:val="0"/>
        <w:rPr>
          <w:rFonts w:ascii="Book Antiqua" w:hAnsi="Book Antiqua" w:cs="Times New Roman"/>
          <w:sz w:val="24"/>
          <w:szCs w:val="24"/>
        </w:rPr>
      </w:pPr>
      <w:r w:rsidRPr="00E068C6">
        <w:rPr>
          <w:rFonts w:ascii="Book Antiqua" w:hAnsi="Book Antiqua" w:cs="Times New Roman"/>
          <w:sz w:val="24"/>
          <w:szCs w:val="24"/>
        </w:rPr>
        <w:t xml:space="preserve">Yerba Buena, 22 de </w:t>
      </w:r>
      <w:proofErr w:type="gramStart"/>
      <w:r w:rsidRPr="00E068C6">
        <w:rPr>
          <w:rFonts w:ascii="Book Antiqua" w:hAnsi="Book Antiqua" w:cs="Times New Roman"/>
          <w:sz w:val="24"/>
          <w:szCs w:val="24"/>
        </w:rPr>
        <w:t>Diciembre</w:t>
      </w:r>
      <w:proofErr w:type="gramEnd"/>
      <w:r w:rsidRPr="00E068C6">
        <w:rPr>
          <w:rFonts w:ascii="Book Antiqua" w:hAnsi="Book Antiqua" w:cs="Times New Roman"/>
          <w:sz w:val="24"/>
          <w:szCs w:val="24"/>
        </w:rPr>
        <w:t xml:space="preserve"> de 1986</w:t>
      </w:r>
    </w:p>
    <w:p w:rsidR="00E068C6" w:rsidRPr="00E068C6" w:rsidRDefault="00E068C6" w:rsidP="00D27626">
      <w:pPr>
        <w:keepNext/>
        <w:tabs>
          <w:tab w:val="left" w:pos="0"/>
        </w:tabs>
        <w:spacing w:before="480" w:after="18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E068C6">
        <w:rPr>
          <w:rFonts w:ascii="Book Antiqua" w:hAnsi="Book Antiqua" w:cs="Times New Roman"/>
          <w:b/>
          <w:sz w:val="24"/>
          <w:szCs w:val="24"/>
        </w:rPr>
        <w:t>ORDENANZA Nº 217</w:t>
      </w:r>
    </w:p>
    <w:p w:rsidR="00E068C6" w:rsidRPr="00E068C6" w:rsidRDefault="00E068C6" w:rsidP="00D27626">
      <w:pPr>
        <w:keepNext/>
        <w:tabs>
          <w:tab w:val="left" w:pos="0"/>
        </w:tabs>
        <w:spacing w:before="240" w:after="6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E068C6">
        <w:rPr>
          <w:rFonts w:ascii="Book Antiqua" w:hAnsi="Book Antiqua" w:cs="Times New Roman"/>
          <w:b/>
          <w:sz w:val="24"/>
          <w:szCs w:val="24"/>
        </w:rPr>
        <w:t>VISTO:</w:t>
      </w:r>
    </w:p>
    <w:p w:rsidR="007C3F6A" w:rsidRPr="00E068C6" w:rsidRDefault="0060148A" w:rsidP="00E068C6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068C6">
        <w:rPr>
          <w:rFonts w:ascii="Book Antiqua" w:hAnsi="Book Antiqua" w:cs="Times New Roman"/>
          <w:sz w:val="24"/>
          <w:szCs w:val="24"/>
        </w:rPr>
        <w:t>Que los Miembros de la agrupación Perito Moreno</w:t>
      </w:r>
      <w:r w:rsidR="00E068C6">
        <w:rPr>
          <w:rFonts w:ascii="Book Antiqua" w:hAnsi="Book Antiqua" w:cs="Times New Roman"/>
          <w:sz w:val="24"/>
          <w:szCs w:val="24"/>
        </w:rPr>
        <w:t xml:space="preserve">, </w:t>
      </w:r>
      <w:r w:rsidRPr="00E068C6">
        <w:rPr>
          <w:rFonts w:ascii="Book Antiqua" w:hAnsi="Book Antiqua" w:cs="Times New Roman"/>
          <w:sz w:val="24"/>
          <w:szCs w:val="24"/>
        </w:rPr>
        <w:t>con domicilio en calle Santo Domingo N° 1725</w:t>
      </w:r>
      <w:r w:rsidR="00E068C6">
        <w:rPr>
          <w:rFonts w:ascii="Book Antiqua" w:hAnsi="Book Antiqua" w:cs="Times New Roman"/>
          <w:sz w:val="24"/>
          <w:szCs w:val="24"/>
        </w:rPr>
        <w:t xml:space="preserve">, </w:t>
      </w:r>
      <w:r w:rsidRPr="00E068C6">
        <w:rPr>
          <w:rFonts w:ascii="Book Antiqua" w:hAnsi="Book Antiqua" w:cs="Times New Roman"/>
          <w:sz w:val="24"/>
          <w:szCs w:val="24"/>
        </w:rPr>
        <w:t>del Barrio Viajantes</w:t>
      </w:r>
      <w:r w:rsidR="00E068C6">
        <w:rPr>
          <w:rFonts w:ascii="Book Antiqua" w:hAnsi="Book Antiqua" w:cs="Times New Roman"/>
          <w:sz w:val="24"/>
          <w:szCs w:val="24"/>
        </w:rPr>
        <w:t xml:space="preserve">, </w:t>
      </w:r>
      <w:r w:rsidRPr="00E068C6">
        <w:rPr>
          <w:rFonts w:ascii="Book Antiqua" w:hAnsi="Book Antiqua" w:cs="Times New Roman"/>
          <w:sz w:val="24"/>
          <w:szCs w:val="24"/>
        </w:rPr>
        <w:t xml:space="preserve">de </w:t>
      </w:r>
      <w:proofErr w:type="gramStart"/>
      <w:r w:rsidRPr="00E068C6">
        <w:rPr>
          <w:rFonts w:ascii="Book Antiqua" w:hAnsi="Book Antiqua" w:cs="Times New Roman"/>
          <w:sz w:val="24"/>
          <w:szCs w:val="24"/>
        </w:rPr>
        <w:t>ésta</w:t>
      </w:r>
      <w:proofErr w:type="gramEnd"/>
      <w:r w:rsidRPr="00E068C6">
        <w:rPr>
          <w:rFonts w:ascii="Book Antiqua" w:hAnsi="Book Antiqua" w:cs="Times New Roman"/>
          <w:sz w:val="24"/>
          <w:szCs w:val="24"/>
        </w:rPr>
        <w:t xml:space="preserve"> Ciudad- y como parte de los homenajes que oportunamente se rendirán en ocasión de cumplirse un nuevo aniversario del fallecimiento del Dr</w:t>
      </w:r>
      <w:r w:rsidR="00E068C6">
        <w:rPr>
          <w:rFonts w:ascii="Book Antiqua" w:hAnsi="Book Antiqua" w:cs="Times New Roman"/>
          <w:sz w:val="24"/>
          <w:szCs w:val="24"/>
        </w:rPr>
        <w:t xml:space="preserve">. </w:t>
      </w:r>
      <w:r w:rsidRPr="00E068C6">
        <w:rPr>
          <w:rFonts w:ascii="Book Antiqua" w:hAnsi="Book Antiqua" w:cs="Times New Roman"/>
          <w:sz w:val="24"/>
          <w:szCs w:val="24"/>
        </w:rPr>
        <w:t xml:space="preserve">Francisco </w:t>
      </w:r>
      <w:proofErr w:type="spellStart"/>
      <w:r w:rsidRPr="00E068C6">
        <w:rPr>
          <w:rFonts w:ascii="Book Antiqua" w:hAnsi="Book Antiqua" w:cs="Times New Roman"/>
          <w:sz w:val="24"/>
          <w:szCs w:val="24"/>
        </w:rPr>
        <w:t>Pascacio</w:t>
      </w:r>
      <w:proofErr w:type="spellEnd"/>
      <w:r w:rsidRPr="00E068C6">
        <w:rPr>
          <w:rFonts w:ascii="Book Antiqua" w:hAnsi="Book Antiqua" w:cs="Times New Roman"/>
          <w:sz w:val="24"/>
          <w:szCs w:val="24"/>
        </w:rPr>
        <w:t xml:space="preserve"> Moreno</w:t>
      </w:r>
      <w:r w:rsidR="00E068C6">
        <w:rPr>
          <w:rFonts w:ascii="Book Antiqua" w:hAnsi="Book Antiqua" w:cs="Times New Roman"/>
          <w:sz w:val="24"/>
          <w:szCs w:val="24"/>
        </w:rPr>
        <w:t xml:space="preserve">, </w:t>
      </w:r>
      <w:r w:rsidRPr="00E068C6">
        <w:rPr>
          <w:rFonts w:ascii="Book Antiqua" w:hAnsi="Book Antiqua" w:cs="Times New Roman"/>
          <w:sz w:val="24"/>
          <w:szCs w:val="24"/>
        </w:rPr>
        <w:t>el día 22 de Noviembre próximo</w:t>
      </w:r>
      <w:r w:rsidR="0023232A" w:rsidRPr="00E068C6">
        <w:rPr>
          <w:rFonts w:ascii="Book Antiqua" w:hAnsi="Book Antiqua" w:cs="Times New Roman"/>
          <w:sz w:val="24"/>
          <w:szCs w:val="24"/>
        </w:rPr>
        <w:t xml:space="preserve"> </w:t>
      </w:r>
      <w:r w:rsidRPr="00E068C6">
        <w:rPr>
          <w:rFonts w:ascii="Book Antiqua" w:hAnsi="Book Antiqua" w:cs="Times New Roman"/>
          <w:sz w:val="24"/>
          <w:szCs w:val="24"/>
        </w:rPr>
        <w:t>solicitan que se imponga el nombre de “PERITO MORENO”</w:t>
      </w:r>
      <w:r w:rsidR="00E068C6">
        <w:rPr>
          <w:rFonts w:ascii="Book Antiqua" w:hAnsi="Book Antiqua" w:cs="Times New Roman"/>
          <w:sz w:val="24"/>
          <w:szCs w:val="24"/>
        </w:rPr>
        <w:t xml:space="preserve">, </w:t>
      </w:r>
      <w:r w:rsidRPr="00E068C6">
        <w:rPr>
          <w:rFonts w:ascii="Book Antiqua" w:hAnsi="Book Antiqua" w:cs="Times New Roman"/>
          <w:sz w:val="24"/>
          <w:szCs w:val="24"/>
        </w:rPr>
        <w:t>a la Plaza del Barrio Viajantes</w:t>
      </w:r>
      <w:r w:rsidR="00E068C6">
        <w:rPr>
          <w:rFonts w:ascii="Book Antiqua" w:hAnsi="Book Antiqua" w:cs="Times New Roman"/>
          <w:sz w:val="24"/>
          <w:szCs w:val="24"/>
        </w:rPr>
        <w:t xml:space="preserve">, </w:t>
      </w:r>
      <w:r w:rsidRPr="00E068C6">
        <w:rPr>
          <w:rFonts w:ascii="Book Antiqua" w:hAnsi="Book Antiqua" w:cs="Times New Roman"/>
          <w:sz w:val="24"/>
          <w:szCs w:val="24"/>
        </w:rPr>
        <w:t>delimitada por las calles Perú</w:t>
      </w:r>
      <w:r w:rsidR="00E068C6">
        <w:rPr>
          <w:rFonts w:ascii="Book Antiqua" w:hAnsi="Book Antiqua" w:cs="Times New Roman"/>
          <w:sz w:val="24"/>
          <w:szCs w:val="24"/>
        </w:rPr>
        <w:t xml:space="preserve">, </w:t>
      </w:r>
      <w:r w:rsidRPr="00E068C6">
        <w:rPr>
          <w:rFonts w:ascii="Book Antiqua" w:hAnsi="Book Antiqua" w:cs="Times New Roman"/>
          <w:sz w:val="24"/>
          <w:szCs w:val="24"/>
        </w:rPr>
        <w:t>Las Lilas</w:t>
      </w:r>
      <w:r w:rsidR="00E068C6">
        <w:rPr>
          <w:rFonts w:ascii="Book Antiqua" w:hAnsi="Book Antiqua" w:cs="Times New Roman"/>
          <w:sz w:val="24"/>
          <w:szCs w:val="24"/>
        </w:rPr>
        <w:t xml:space="preserve">, </w:t>
      </w:r>
      <w:r w:rsidRPr="00E068C6">
        <w:rPr>
          <w:rFonts w:ascii="Book Antiqua" w:hAnsi="Book Antiqua" w:cs="Times New Roman"/>
          <w:sz w:val="24"/>
          <w:szCs w:val="24"/>
        </w:rPr>
        <w:t xml:space="preserve">Brasil y </w:t>
      </w:r>
      <w:proofErr w:type="spellStart"/>
      <w:r w:rsidRPr="00E068C6">
        <w:rPr>
          <w:rFonts w:ascii="Book Antiqua" w:hAnsi="Book Antiqua" w:cs="Times New Roman"/>
          <w:sz w:val="24"/>
          <w:szCs w:val="24"/>
        </w:rPr>
        <w:t>Thames</w:t>
      </w:r>
      <w:proofErr w:type="spellEnd"/>
      <w:r w:rsidR="00E068C6">
        <w:rPr>
          <w:rFonts w:ascii="Book Antiqua" w:hAnsi="Book Antiqua" w:cs="Times New Roman"/>
          <w:sz w:val="24"/>
          <w:szCs w:val="24"/>
        </w:rPr>
        <w:t xml:space="preserve">, </w:t>
      </w:r>
      <w:r w:rsidRPr="00E068C6">
        <w:rPr>
          <w:rFonts w:ascii="Book Antiqua" w:hAnsi="Book Antiqua" w:cs="Times New Roman"/>
          <w:sz w:val="24"/>
          <w:szCs w:val="24"/>
        </w:rPr>
        <w:t>de ésta Ciudad</w:t>
      </w:r>
      <w:r w:rsidR="00E068C6">
        <w:rPr>
          <w:rFonts w:ascii="Book Antiqua" w:hAnsi="Book Antiqua" w:cs="Times New Roman"/>
          <w:sz w:val="24"/>
          <w:szCs w:val="24"/>
        </w:rPr>
        <w:t xml:space="preserve">; </w:t>
      </w:r>
      <w:r w:rsidRPr="00E068C6">
        <w:rPr>
          <w:rFonts w:ascii="Book Antiqua" w:hAnsi="Book Antiqua" w:cs="Times New Roman"/>
          <w:sz w:val="24"/>
          <w:szCs w:val="24"/>
        </w:rPr>
        <w:t>y</w:t>
      </w:r>
    </w:p>
    <w:p w:rsidR="00E068C6" w:rsidRPr="00E068C6" w:rsidRDefault="00E068C6" w:rsidP="00D27626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E068C6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A40412" w:rsidRPr="00E068C6" w:rsidRDefault="0060148A" w:rsidP="00E068C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068C6">
        <w:rPr>
          <w:rFonts w:ascii="Book Antiqua" w:hAnsi="Book Antiqua" w:cs="Times New Roman"/>
          <w:sz w:val="24"/>
          <w:szCs w:val="24"/>
        </w:rPr>
        <w:t xml:space="preserve">La </w:t>
      </w:r>
      <w:r w:rsidR="00F21D39" w:rsidRPr="00E068C6">
        <w:rPr>
          <w:rFonts w:ascii="Book Antiqua" w:hAnsi="Book Antiqua" w:cs="Times New Roman"/>
          <w:sz w:val="24"/>
          <w:szCs w:val="24"/>
        </w:rPr>
        <w:t>gigantesca</w:t>
      </w:r>
      <w:r w:rsidRPr="00E068C6">
        <w:rPr>
          <w:rFonts w:ascii="Book Antiqua" w:hAnsi="Book Antiqua" w:cs="Times New Roman"/>
          <w:sz w:val="24"/>
          <w:szCs w:val="24"/>
        </w:rPr>
        <w:t xml:space="preserve"> tarea emprendida por el Dr</w:t>
      </w:r>
      <w:r w:rsidR="00E068C6">
        <w:rPr>
          <w:rFonts w:ascii="Book Antiqua" w:hAnsi="Book Antiqua" w:cs="Times New Roman"/>
          <w:sz w:val="24"/>
          <w:szCs w:val="24"/>
        </w:rPr>
        <w:t xml:space="preserve">. </w:t>
      </w:r>
      <w:r w:rsidRPr="00E068C6">
        <w:rPr>
          <w:rFonts w:ascii="Book Antiqua" w:hAnsi="Book Antiqua" w:cs="Times New Roman"/>
          <w:sz w:val="24"/>
          <w:szCs w:val="24"/>
        </w:rPr>
        <w:t xml:space="preserve">Francisco </w:t>
      </w:r>
      <w:proofErr w:type="spellStart"/>
      <w:r w:rsidRPr="00E068C6">
        <w:rPr>
          <w:rFonts w:ascii="Book Antiqua" w:hAnsi="Book Antiqua" w:cs="Times New Roman"/>
          <w:sz w:val="24"/>
          <w:szCs w:val="24"/>
        </w:rPr>
        <w:t>Pascacio</w:t>
      </w:r>
      <w:proofErr w:type="spellEnd"/>
      <w:r w:rsidRPr="00E068C6">
        <w:rPr>
          <w:rFonts w:ascii="Book Antiqua" w:hAnsi="Book Antiqua" w:cs="Times New Roman"/>
          <w:sz w:val="24"/>
          <w:szCs w:val="24"/>
        </w:rPr>
        <w:t xml:space="preserve"> Moreno</w:t>
      </w:r>
      <w:r w:rsidR="00E068C6">
        <w:rPr>
          <w:rFonts w:ascii="Book Antiqua" w:hAnsi="Book Antiqua" w:cs="Times New Roman"/>
          <w:sz w:val="24"/>
          <w:szCs w:val="24"/>
        </w:rPr>
        <w:t xml:space="preserve">, </w:t>
      </w:r>
      <w:r w:rsidRPr="00E068C6">
        <w:rPr>
          <w:rFonts w:ascii="Book Antiqua" w:hAnsi="Book Antiqua" w:cs="Times New Roman"/>
          <w:sz w:val="24"/>
          <w:szCs w:val="24"/>
        </w:rPr>
        <w:t>llevada a cabo siempre con precarios medios</w:t>
      </w:r>
      <w:r w:rsidR="00E068C6">
        <w:rPr>
          <w:rFonts w:ascii="Book Antiqua" w:hAnsi="Book Antiqua" w:cs="Times New Roman"/>
          <w:sz w:val="24"/>
          <w:szCs w:val="24"/>
        </w:rPr>
        <w:t xml:space="preserve">, </w:t>
      </w:r>
      <w:r w:rsidRPr="00E068C6">
        <w:rPr>
          <w:rFonts w:ascii="Book Antiqua" w:hAnsi="Book Antiqua" w:cs="Times New Roman"/>
          <w:sz w:val="24"/>
          <w:szCs w:val="24"/>
        </w:rPr>
        <w:t xml:space="preserve">con </w:t>
      </w:r>
      <w:proofErr w:type="spellStart"/>
      <w:r w:rsidRPr="00E068C6">
        <w:rPr>
          <w:rFonts w:ascii="Book Antiqua" w:hAnsi="Book Antiqua" w:cs="Times New Roman"/>
          <w:sz w:val="24"/>
          <w:szCs w:val="24"/>
        </w:rPr>
        <w:t>risego</w:t>
      </w:r>
      <w:proofErr w:type="spellEnd"/>
      <w:r w:rsidRPr="00E068C6">
        <w:rPr>
          <w:rFonts w:ascii="Book Antiqua" w:hAnsi="Book Antiqua" w:cs="Times New Roman"/>
          <w:sz w:val="24"/>
          <w:szCs w:val="24"/>
        </w:rPr>
        <w:t xml:space="preserve"> de su propia vida a veces</w:t>
      </w:r>
      <w:r w:rsidR="00E068C6">
        <w:rPr>
          <w:rFonts w:ascii="Book Antiqua" w:hAnsi="Book Antiqua" w:cs="Times New Roman"/>
          <w:sz w:val="24"/>
          <w:szCs w:val="24"/>
        </w:rPr>
        <w:t xml:space="preserve">, </w:t>
      </w:r>
      <w:r w:rsidRPr="00E068C6">
        <w:rPr>
          <w:rFonts w:ascii="Book Antiqua" w:hAnsi="Book Antiqua" w:cs="Times New Roman"/>
          <w:sz w:val="24"/>
          <w:szCs w:val="24"/>
        </w:rPr>
        <w:t>pero con el afán de explotar</w:t>
      </w:r>
      <w:r w:rsidR="00E068C6">
        <w:rPr>
          <w:rFonts w:ascii="Book Antiqua" w:hAnsi="Book Antiqua" w:cs="Times New Roman"/>
          <w:sz w:val="24"/>
          <w:szCs w:val="24"/>
        </w:rPr>
        <w:t xml:space="preserve">, </w:t>
      </w:r>
      <w:r w:rsidRPr="00E068C6">
        <w:rPr>
          <w:rFonts w:ascii="Book Antiqua" w:hAnsi="Book Antiqua" w:cs="Times New Roman"/>
          <w:sz w:val="24"/>
          <w:szCs w:val="24"/>
        </w:rPr>
        <w:t>descubrir y proteger la riqueza natural de nuestras tierras</w:t>
      </w:r>
      <w:r w:rsidR="00E068C6">
        <w:rPr>
          <w:rFonts w:ascii="Book Antiqua" w:hAnsi="Book Antiqua" w:cs="Times New Roman"/>
          <w:sz w:val="24"/>
          <w:szCs w:val="24"/>
        </w:rPr>
        <w:t xml:space="preserve">; </w:t>
      </w:r>
    </w:p>
    <w:p w:rsidR="00A40412" w:rsidRPr="00E068C6" w:rsidRDefault="0060148A" w:rsidP="00E068C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068C6">
        <w:rPr>
          <w:rFonts w:ascii="Book Antiqua" w:hAnsi="Book Antiqua" w:cs="Times New Roman"/>
          <w:sz w:val="24"/>
          <w:szCs w:val="24"/>
        </w:rPr>
        <w:t>Que el Dr</w:t>
      </w:r>
      <w:r w:rsidR="00E068C6">
        <w:rPr>
          <w:rFonts w:ascii="Book Antiqua" w:hAnsi="Book Antiqua" w:cs="Times New Roman"/>
          <w:sz w:val="24"/>
          <w:szCs w:val="24"/>
        </w:rPr>
        <w:t xml:space="preserve">. </w:t>
      </w:r>
      <w:r w:rsidRPr="00E068C6">
        <w:rPr>
          <w:rFonts w:ascii="Book Antiqua" w:hAnsi="Book Antiqua" w:cs="Times New Roman"/>
          <w:sz w:val="24"/>
          <w:szCs w:val="24"/>
        </w:rPr>
        <w:t xml:space="preserve">Francisco </w:t>
      </w:r>
      <w:proofErr w:type="spellStart"/>
      <w:r w:rsidRPr="00E068C6">
        <w:rPr>
          <w:rFonts w:ascii="Book Antiqua" w:hAnsi="Book Antiqua" w:cs="Times New Roman"/>
          <w:sz w:val="24"/>
          <w:szCs w:val="24"/>
        </w:rPr>
        <w:t>Pascacio</w:t>
      </w:r>
      <w:proofErr w:type="spellEnd"/>
      <w:r w:rsidRPr="00E068C6">
        <w:rPr>
          <w:rFonts w:ascii="Book Antiqua" w:hAnsi="Book Antiqua" w:cs="Times New Roman"/>
          <w:sz w:val="24"/>
          <w:szCs w:val="24"/>
        </w:rPr>
        <w:t xml:space="preserve"> Moreno</w:t>
      </w:r>
      <w:r w:rsidR="00E068C6">
        <w:rPr>
          <w:rFonts w:ascii="Book Antiqua" w:hAnsi="Book Antiqua" w:cs="Times New Roman"/>
          <w:sz w:val="24"/>
          <w:szCs w:val="24"/>
        </w:rPr>
        <w:t xml:space="preserve">, </w:t>
      </w:r>
      <w:r w:rsidRPr="00E068C6">
        <w:rPr>
          <w:rFonts w:ascii="Book Antiqua" w:hAnsi="Book Antiqua" w:cs="Times New Roman"/>
          <w:sz w:val="24"/>
          <w:szCs w:val="24"/>
        </w:rPr>
        <w:t xml:space="preserve">nacido el 31 de </w:t>
      </w:r>
      <w:proofErr w:type="gramStart"/>
      <w:r w:rsidRPr="00E068C6">
        <w:rPr>
          <w:rFonts w:ascii="Book Antiqua" w:hAnsi="Book Antiqua" w:cs="Times New Roman"/>
          <w:sz w:val="24"/>
          <w:szCs w:val="24"/>
        </w:rPr>
        <w:t>Mayo</w:t>
      </w:r>
      <w:proofErr w:type="gramEnd"/>
      <w:r w:rsidRPr="00E068C6">
        <w:rPr>
          <w:rFonts w:ascii="Book Antiqua" w:hAnsi="Book Antiqua" w:cs="Times New Roman"/>
          <w:sz w:val="24"/>
          <w:szCs w:val="24"/>
        </w:rPr>
        <w:t xml:space="preserve"> de 1852 y fallecido el 22 de N</w:t>
      </w:r>
      <w:r w:rsidR="003F0AB2" w:rsidRPr="00E068C6">
        <w:rPr>
          <w:rFonts w:ascii="Book Antiqua" w:hAnsi="Book Antiqua" w:cs="Times New Roman"/>
          <w:sz w:val="24"/>
          <w:szCs w:val="24"/>
        </w:rPr>
        <w:t>oviembre de 1919 fue el creador el día 4 de Julio de 1912</w:t>
      </w:r>
      <w:r w:rsidR="00E068C6">
        <w:rPr>
          <w:rFonts w:ascii="Book Antiqua" w:hAnsi="Book Antiqua" w:cs="Times New Roman"/>
          <w:sz w:val="24"/>
          <w:szCs w:val="24"/>
        </w:rPr>
        <w:t xml:space="preserve">, </w:t>
      </w:r>
      <w:r w:rsidR="003F0AB2" w:rsidRPr="00E068C6">
        <w:rPr>
          <w:rFonts w:ascii="Book Antiqua" w:hAnsi="Book Antiqua" w:cs="Times New Roman"/>
          <w:sz w:val="24"/>
          <w:szCs w:val="24"/>
        </w:rPr>
        <w:t xml:space="preserve">con un grupo de caballeros de esa época del </w:t>
      </w:r>
      <w:proofErr w:type="spellStart"/>
      <w:r w:rsidR="003F0AB2" w:rsidRPr="00E068C6">
        <w:rPr>
          <w:rFonts w:ascii="Book Antiqua" w:hAnsi="Book Antiqua" w:cs="Times New Roman"/>
          <w:sz w:val="24"/>
          <w:szCs w:val="24"/>
        </w:rPr>
        <w:t>Scautismo</w:t>
      </w:r>
      <w:proofErr w:type="spellEnd"/>
      <w:r w:rsidR="003F0AB2" w:rsidRPr="00E068C6">
        <w:rPr>
          <w:rFonts w:ascii="Book Antiqua" w:hAnsi="Book Antiqua" w:cs="Times New Roman"/>
          <w:sz w:val="24"/>
          <w:szCs w:val="24"/>
        </w:rPr>
        <w:t xml:space="preserve"> Argentino</w:t>
      </w:r>
      <w:r w:rsidR="00E068C6">
        <w:rPr>
          <w:rFonts w:ascii="Book Antiqua" w:hAnsi="Book Antiqua" w:cs="Times New Roman"/>
          <w:sz w:val="24"/>
          <w:szCs w:val="24"/>
        </w:rPr>
        <w:t xml:space="preserve">, </w:t>
      </w:r>
      <w:r w:rsidR="003F0AB2" w:rsidRPr="00E068C6">
        <w:rPr>
          <w:rFonts w:ascii="Book Antiqua" w:hAnsi="Book Antiqua" w:cs="Times New Roman"/>
          <w:sz w:val="24"/>
          <w:szCs w:val="24"/>
        </w:rPr>
        <w:t>siendo su Primer Presidente</w:t>
      </w:r>
      <w:r w:rsidR="00E068C6">
        <w:rPr>
          <w:rFonts w:ascii="Book Antiqua" w:hAnsi="Book Antiqua" w:cs="Times New Roman"/>
          <w:sz w:val="24"/>
          <w:szCs w:val="24"/>
        </w:rPr>
        <w:t xml:space="preserve">; </w:t>
      </w:r>
    </w:p>
    <w:p w:rsidR="00A40412" w:rsidRPr="00E068C6" w:rsidRDefault="003F0AB2" w:rsidP="00E068C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068C6">
        <w:rPr>
          <w:rFonts w:ascii="Book Antiqua" w:hAnsi="Book Antiqua" w:cs="Times New Roman"/>
          <w:sz w:val="24"/>
          <w:szCs w:val="24"/>
        </w:rPr>
        <w:t>Que mediante 22 años ininterrumpidos de labor concretó como Topógrafo y Cartógrafo consumado y talentoso</w:t>
      </w:r>
      <w:r w:rsidR="00E068C6">
        <w:rPr>
          <w:rFonts w:ascii="Book Antiqua" w:hAnsi="Book Antiqua" w:cs="Times New Roman"/>
          <w:sz w:val="24"/>
          <w:szCs w:val="24"/>
        </w:rPr>
        <w:t xml:space="preserve">, </w:t>
      </w:r>
      <w:r w:rsidRPr="00E068C6">
        <w:rPr>
          <w:rFonts w:ascii="Book Antiqua" w:hAnsi="Book Antiqua" w:cs="Times New Roman"/>
          <w:sz w:val="24"/>
          <w:szCs w:val="24"/>
        </w:rPr>
        <w:t>las primeras cartas geográficas con relevamiento de alta fidelidad delineando cursos de aguas y límites de zonas lacustres</w:t>
      </w:r>
      <w:r w:rsidR="00E068C6">
        <w:rPr>
          <w:rFonts w:ascii="Book Antiqua" w:hAnsi="Book Antiqua" w:cs="Times New Roman"/>
          <w:sz w:val="24"/>
          <w:szCs w:val="24"/>
        </w:rPr>
        <w:t xml:space="preserve">; </w:t>
      </w:r>
    </w:p>
    <w:p w:rsidR="00A40412" w:rsidRPr="00E068C6" w:rsidRDefault="003F0AB2" w:rsidP="00E068C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068C6">
        <w:rPr>
          <w:rFonts w:ascii="Book Antiqua" w:hAnsi="Book Antiqua" w:cs="Times New Roman"/>
          <w:sz w:val="24"/>
          <w:szCs w:val="24"/>
        </w:rPr>
        <w:t>Que por sus largos años de servicios gratuitos al País</w:t>
      </w:r>
      <w:r w:rsidR="00E068C6">
        <w:rPr>
          <w:rFonts w:ascii="Book Antiqua" w:hAnsi="Book Antiqua" w:cs="Times New Roman"/>
          <w:sz w:val="24"/>
          <w:szCs w:val="24"/>
        </w:rPr>
        <w:t xml:space="preserve">, </w:t>
      </w:r>
      <w:r w:rsidRPr="00E068C6">
        <w:rPr>
          <w:rFonts w:ascii="Book Antiqua" w:hAnsi="Book Antiqua" w:cs="Times New Roman"/>
          <w:sz w:val="24"/>
          <w:szCs w:val="24"/>
        </w:rPr>
        <w:t>se hace merecer el reconocimiento del Congreso Nacional de 1903</w:t>
      </w:r>
      <w:r w:rsidR="00E068C6">
        <w:rPr>
          <w:rFonts w:ascii="Book Antiqua" w:hAnsi="Book Antiqua" w:cs="Times New Roman"/>
          <w:sz w:val="24"/>
          <w:szCs w:val="24"/>
        </w:rPr>
        <w:t xml:space="preserve">, </w:t>
      </w:r>
      <w:r w:rsidRPr="00E068C6">
        <w:rPr>
          <w:rFonts w:ascii="Book Antiqua" w:hAnsi="Book Antiqua" w:cs="Times New Roman"/>
          <w:sz w:val="24"/>
          <w:szCs w:val="24"/>
        </w:rPr>
        <w:t>que le concede en donación 25 leguas de campos Fiscales en Neuquén o al Sur de Río Negro</w:t>
      </w:r>
      <w:r w:rsidR="00E068C6">
        <w:rPr>
          <w:rFonts w:ascii="Book Antiqua" w:hAnsi="Book Antiqua" w:cs="Times New Roman"/>
          <w:sz w:val="24"/>
          <w:szCs w:val="24"/>
        </w:rPr>
        <w:t xml:space="preserve">, </w:t>
      </w:r>
      <w:r w:rsidRPr="00E068C6">
        <w:rPr>
          <w:rFonts w:ascii="Book Antiqua" w:hAnsi="Book Antiqua" w:cs="Times New Roman"/>
          <w:sz w:val="24"/>
          <w:szCs w:val="24"/>
        </w:rPr>
        <w:t>como premio a sus denodados sacrificios y abnegación y sin tomar posesión de dichas tierras</w:t>
      </w:r>
      <w:r w:rsidR="00E068C6">
        <w:rPr>
          <w:rFonts w:ascii="Book Antiqua" w:hAnsi="Book Antiqua" w:cs="Times New Roman"/>
          <w:sz w:val="24"/>
          <w:szCs w:val="24"/>
        </w:rPr>
        <w:t xml:space="preserve">, </w:t>
      </w:r>
      <w:r w:rsidRPr="00E068C6">
        <w:rPr>
          <w:rFonts w:ascii="Book Antiqua" w:hAnsi="Book Antiqua" w:cs="Times New Roman"/>
          <w:sz w:val="24"/>
          <w:szCs w:val="24"/>
        </w:rPr>
        <w:t>al Dr</w:t>
      </w:r>
      <w:r w:rsidR="00E068C6">
        <w:rPr>
          <w:rFonts w:ascii="Book Antiqua" w:hAnsi="Book Antiqua" w:cs="Times New Roman"/>
          <w:sz w:val="24"/>
          <w:szCs w:val="24"/>
        </w:rPr>
        <w:t xml:space="preserve">. </w:t>
      </w:r>
      <w:r w:rsidRPr="00E068C6">
        <w:rPr>
          <w:rFonts w:ascii="Book Antiqua" w:hAnsi="Book Antiqua" w:cs="Times New Roman"/>
          <w:sz w:val="24"/>
          <w:szCs w:val="24"/>
        </w:rPr>
        <w:t xml:space="preserve">Francisco </w:t>
      </w:r>
      <w:proofErr w:type="spellStart"/>
      <w:r w:rsidRPr="00E068C6">
        <w:rPr>
          <w:rFonts w:ascii="Book Antiqua" w:hAnsi="Book Antiqua" w:cs="Times New Roman"/>
          <w:sz w:val="24"/>
          <w:szCs w:val="24"/>
        </w:rPr>
        <w:t>Pascacio</w:t>
      </w:r>
      <w:proofErr w:type="spellEnd"/>
      <w:r w:rsidRPr="00E068C6">
        <w:rPr>
          <w:rFonts w:ascii="Book Antiqua" w:hAnsi="Book Antiqua" w:cs="Times New Roman"/>
          <w:sz w:val="24"/>
          <w:szCs w:val="24"/>
        </w:rPr>
        <w:t xml:space="preserve"> Moreno</w:t>
      </w:r>
      <w:r w:rsidR="00E068C6">
        <w:rPr>
          <w:rFonts w:ascii="Book Antiqua" w:hAnsi="Book Antiqua" w:cs="Times New Roman"/>
          <w:sz w:val="24"/>
          <w:szCs w:val="24"/>
        </w:rPr>
        <w:t xml:space="preserve">, </w:t>
      </w:r>
      <w:r w:rsidRPr="00E068C6">
        <w:rPr>
          <w:rFonts w:ascii="Book Antiqua" w:hAnsi="Book Antiqua" w:cs="Times New Roman"/>
          <w:sz w:val="24"/>
          <w:szCs w:val="24"/>
        </w:rPr>
        <w:t>impulsado por las fortalezas de su cautivante filantropía</w:t>
      </w:r>
      <w:r w:rsidR="00E068C6">
        <w:rPr>
          <w:rFonts w:ascii="Book Antiqua" w:hAnsi="Book Antiqua" w:cs="Times New Roman"/>
          <w:sz w:val="24"/>
          <w:szCs w:val="24"/>
        </w:rPr>
        <w:t xml:space="preserve">, </w:t>
      </w:r>
      <w:r w:rsidRPr="00E068C6">
        <w:rPr>
          <w:rFonts w:ascii="Book Antiqua" w:hAnsi="Book Antiqua" w:cs="Times New Roman"/>
          <w:sz w:val="24"/>
          <w:szCs w:val="24"/>
        </w:rPr>
        <w:t>dona a la Nación</w:t>
      </w:r>
      <w:r w:rsidR="00E068C6">
        <w:rPr>
          <w:rFonts w:ascii="Book Antiqua" w:hAnsi="Book Antiqua" w:cs="Times New Roman"/>
          <w:sz w:val="24"/>
          <w:szCs w:val="24"/>
        </w:rPr>
        <w:t xml:space="preserve">, </w:t>
      </w:r>
      <w:r w:rsidRPr="00E068C6">
        <w:rPr>
          <w:rFonts w:ascii="Book Antiqua" w:hAnsi="Book Antiqua" w:cs="Times New Roman"/>
          <w:sz w:val="24"/>
          <w:szCs w:val="24"/>
        </w:rPr>
        <w:t>tres leguas cuadradas</w:t>
      </w:r>
      <w:r w:rsidR="00E068C6">
        <w:rPr>
          <w:rFonts w:ascii="Book Antiqua" w:hAnsi="Book Antiqua" w:cs="Times New Roman"/>
          <w:sz w:val="24"/>
          <w:szCs w:val="24"/>
        </w:rPr>
        <w:t xml:space="preserve">, </w:t>
      </w:r>
      <w:r w:rsidRPr="00E068C6">
        <w:rPr>
          <w:rFonts w:ascii="Book Antiqua" w:hAnsi="Book Antiqua" w:cs="Times New Roman"/>
          <w:sz w:val="24"/>
          <w:szCs w:val="24"/>
        </w:rPr>
        <w:t xml:space="preserve">que constituyen el núcleo primitivo del actual Parque Nacional “Nahuel </w:t>
      </w:r>
      <w:proofErr w:type="spellStart"/>
      <w:r w:rsidRPr="00E068C6">
        <w:rPr>
          <w:rFonts w:ascii="Book Antiqua" w:hAnsi="Book Antiqua" w:cs="Times New Roman"/>
          <w:sz w:val="24"/>
          <w:szCs w:val="24"/>
        </w:rPr>
        <w:t>Huapi</w:t>
      </w:r>
      <w:proofErr w:type="spellEnd"/>
      <w:r w:rsidRPr="00E068C6">
        <w:rPr>
          <w:rFonts w:ascii="Book Antiqua" w:hAnsi="Book Antiqua" w:cs="Times New Roman"/>
          <w:sz w:val="24"/>
          <w:szCs w:val="24"/>
        </w:rPr>
        <w:t>”</w:t>
      </w:r>
      <w:r w:rsidR="00E068C6">
        <w:rPr>
          <w:rFonts w:ascii="Book Antiqua" w:hAnsi="Book Antiqua" w:cs="Times New Roman"/>
          <w:sz w:val="24"/>
          <w:szCs w:val="24"/>
        </w:rPr>
        <w:t xml:space="preserve">; </w:t>
      </w:r>
    </w:p>
    <w:p w:rsidR="00A40412" w:rsidRPr="00E068C6" w:rsidRDefault="003F0AB2" w:rsidP="00E068C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proofErr w:type="gramStart"/>
      <w:r w:rsidRPr="00E068C6">
        <w:rPr>
          <w:rFonts w:ascii="Book Antiqua" w:hAnsi="Book Antiqua" w:cs="Times New Roman"/>
          <w:sz w:val="24"/>
          <w:szCs w:val="24"/>
        </w:rPr>
        <w:t>Que</w:t>
      </w:r>
      <w:proofErr w:type="gramEnd"/>
      <w:r w:rsidRPr="00E068C6">
        <w:rPr>
          <w:rFonts w:ascii="Book Antiqua" w:hAnsi="Book Antiqua" w:cs="Times New Roman"/>
          <w:sz w:val="24"/>
          <w:szCs w:val="24"/>
        </w:rPr>
        <w:t xml:space="preserve"> por sus amplios conocimientos del Sur Patrio o indiscutible capacitación y experiencia profesional</w:t>
      </w:r>
      <w:r w:rsidR="00E068C6">
        <w:rPr>
          <w:rFonts w:ascii="Book Antiqua" w:hAnsi="Book Antiqua" w:cs="Times New Roman"/>
          <w:sz w:val="24"/>
          <w:szCs w:val="24"/>
        </w:rPr>
        <w:t xml:space="preserve">, </w:t>
      </w:r>
      <w:r w:rsidRPr="00E068C6">
        <w:rPr>
          <w:rFonts w:ascii="Book Antiqua" w:hAnsi="Book Antiqua" w:cs="Times New Roman"/>
          <w:sz w:val="24"/>
          <w:szCs w:val="24"/>
        </w:rPr>
        <w:t>es designado y actúa como Perito interviniente en la defensa de los legítimos derechos Argentinos en la cuestión limítrofes jurisdiccionales con Chile</w:t>
      </w:r>
      <w:r w:rsidR="00E068C6">
        <w:rPr>
          <w:rFonts w:ascii="Book Antiqua" w:hAnsi="Book Antiqua" w:cs="Times New Roman"/>
          <w:sz w:val="24"/>
          <w:szCs w:val="24"/>
        </w:rPr>
        <w:t xml:space="preserve">, </w:t>
      </w:r>
      <w:r w:rsidRPr="00E068C6">
        <w:rPr>
          <w:rFonts w:ascii="Book Antiqua" w:hAnsi="Book Antiqua" w:cs="Times New Roman"/>
          <w:sz w:val="24"/>
          <w:szCs w:val="24"/>
        </w:rPr>
        <w:t>logrando resultados ampliamente satisfactorios para el Patrimonio Nacional</w:t>
      </w:r>
      <w:r w:rsidR="00E068C6">
        <w:rPr>
          <w:rFonts w:ascii="Book Antiqua" w:hAnsi="Book Antiqua" w:cs="Times New Roman"/>
          <w:sz w:val="24"/>
          <w:szCs w:val="24"/>
        </w:rPr>
        <w:t xml:space="preserve">; </w:t>
      </w:r>
    </w:p>
    <w:p w:rsidR="00A40412" w:rsidRPr="00E068C6" w:rsidRDefault="003F0AB2" w:rsidP="00E068C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068C6">
        <w:rPr>
          <w:rFonts w:ascii="Book Antiqua" w:hAnsi="Book Antiqua" w:cs="Times New Roman"/>
          <w:sz w:val="24"/>
          <w:szCs w:val="24"/>
        </w:rPr>
        <w:t>Que el Dr</w:t>
      </w:r>
      <w:r w:rsidR="00E068C6">
        <w:rPr>
          <w:rFonts w:ascii="Book Antiqua" w:hAnsi="Book Antiqua" w:cs="Times New Roman"/>
          <w:sz w:val="24"/>
          <w:szCs w:val="24"/>
        </w:rPr>
        <w:t xml:space="preserve">. </w:t>
      </w:r>
      <w:r w:rsidRPr="00E068C6">
        <w:rPr>
          <w:rFonts w:ascii="Book Antiqua" w:hAnsi="Book Antiqua" w:cs="Times New Roman"/>
          <w:sz w:val="24"/>
          <w:szCs w:val="24"/>
        </w:rPr>
        <w:t xml:space="preserve">Francisco </w:t>
      </w:r>
      <w:proofErr w:type="spellStart"/>
      <w:r w:rsidRPr="00E068C6">
        <w:rPr>
          <w:rFonts w:ascii="Book Antiqua" w:hAnsi="Book Antiqua" w:cs="Times New Roman"/>
          <w:sz w:val="24"/>
          <w:szCs w:val="24"/>
        </w:rPr>
        <w:t>Pascacio</w:t>
      </w:r>
      <w:proofErr w:type="spellEnd"/>
      <w:r w:rsidRPr="00E068C6">
        <w:rPr>
          <w:rFonts w:ascii="Book Antiqua" w:hAnsi="Book Antiqua" w:cs="Times New Roman"/>
          <w:sz w:val="24"/>
          <w:szCs w:val="24"/>
        </w:rPr>
        <w:t xml:space="preserve"> Moreno</w:t>
      </w:r>
      <w:r w:rsidR="00E068C6">
        <w:rPr>
          <w:rFonts w:ascii="Book Antiqua" w:hAnsi="Book Antiqua" w:cs="Times New Roman"/>
          <w:sz w:val="24"/>
          <w:szCs w:val="24"/>
        </w:rPr>
        <w:t xml:space="preserve">, </w:t>
      </w:r>
      <w:r w:rsidRPr="00E068C6">
        <w:rPr>
          <w:rFonts w:ascii="Book Antiqua" w:hAnsi="Book Antiqua" w:cs="Times New Roman"/>
          <w:sz w:val="24"/>
          <w:szCs w:val="24"/>
        </w:rPr>
        <w:t xml:space="preserve">fue </w:t>
      </w:r>
      <w:proofErr w:type="gramStart"/>
      <w:r w:rsidRPr="00E068C6">
        <w:rPr>
          <w:rFonts w:ascii="Book Antiqua" w:hAnsi="Book Antiqua" w:cs="Times New Roman"/>
          <w:sz w:val="24"/>
          <w:szCs w:val="24"/>
        </w:rPr>
        <w:t>Director</w:t>
      </w:r>
      <w:proofErr w:type="gramEnd"/>
      <w:r w:rsidRPr="00E068C6">
        <w:rPr>
          <w:rFonts w:ascii="Book Antiqua" w:hAnsi="Book Antiqua" w:cs="Times New Roman"/>
          <w:sz w:val="24"/>
          <w:szCs w:val="24"/>
        </w:rPr>
        <w:t xml:space="preserve"> del Museo Antropológico y Arqueológico de Buenos Aires y Jefe de la Comisión explotadora de los Territorios Australes</w:t>
      </w:r>
      <w:r w:rsidR="00E068C6">
        <w:rPr>
          <w:rFonts w:ascii="Book Antiqua" w:hAnsi="Book Antiqua" w:cs="Times New Roman"/>
          <w:sz w:val="24"/>
          <w:szCs w:val="24"/>
        </w:rPr>
        <w:t xml:space="preserve">, </w:t>
      </w:r>
      <w:r w:rsidRPr="00E068C6">
        <w:rPr>
          <w:rFonts w:ascii="Book Antiqua" w:hAnsi="Book Antiqua" w:cs="Times New Roman"/>
          <w:sz w:val="24"/>
          <w:szCs w:val="24"/>
        </w:rPr>
        <w:t>emprendida bajo los auspicios del Gobierno Nacional en 1876</w:t>
      </w:r>
      <w:r w:rsidR="00E068C6">
        <w:rPr>
          <w:rFonts w:ascii="Book Antiqua" w:hAnsi="Book Antiqua" w:cs="Times New Roman"/>
          <w:sz w:val="24"/>
          <w:szCs w:val="24"/>
        </w:rPr>
        <w:t xml:space="preserve">, </w:t>
      </w:r>
      <w:r w:rsidRPr="00E068C6">
        <w:rPr>
          <w:rFonts w:ascii="Book Antiqua" w:hAnsi="Book Antiqua" w:cs="Times New Roman"/>
          <w:sz w:val="24"/>
          <w:szCs w:val="24"/>
        </w:rPr>
        <w:t>participando activamente en la creación de Parques Nacionales</w:t>
      </w:r>
      <w:r w:rsidR="00E068C6">
        <w:rPr>
          <w:rFonts w:ascii="Book Antiqua" w:hAnsi="Book Antiqua" w:cs="Times New Roman"/>
          <w:sz w:val="24"/>
          <w:szCs w:val="24"/>
        </w:rPr>
        <w:t xml:space="preserve">, </w:t>
      </w:r>
      <w:r w:rsidRPr="00E068C6">
        <w:rPr>
          <w:rFonts w:ascii="Book Antiqua" w:hAnsi="Book Antiqua" w:cs="Times New Roman"/>
          <w:sz w:val="24"/>
          <w:szCs w:val="24"/>
        </w:rPr>
        <w:t>ocupó una banca de Diputado de la Nación y la Vice-Presidencia del Consejo Nacional de Educación</w:t>
      </w:r>
      <w:r w:rsidR="00E068C6">
        <w:rPr>
          <w:rFonts w:ascii="Book Antiqua" w:hAnsi="Book Antiqua" w:cs="Times New Roman"/>
          <w:sz w:val="24"/>
          <w:szCs w:val="24"/>
        </w:rPr>
        <w:t xml:space="preserve">; </w:t>
      </w:r>
    </w:p>
    <w:p w:rsidR="00A40412" w:rsidRPr="00E068C6" w:rsidRDefault="00F21D39" w:rsidP="00E068C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068C6">
        <w:rPr>
          <w:rFonts w:ascii="Book Antiqua" w:hAnsi="Book Antiqua" w:cs="Times New Roman"/>
          <w:sz w:val="24"/>
          <w:szCs w:val="24"/>
        </w:rPr>
        <w:t xml:space="preserve">Que sus designaciones hablan elocuentemente de su tránsito por </w:t>
      </w:r>
      <w:proofErr w:type="gramStart"/>
      <w:r w:rsidRPr="00E068C6">
        <w:rPr>
          <w:rFonts w:ascii="Book Antiqua" w:hAnsi="Book Antiqua" w:cs="Times New Roman"/>
          <w:sz w:val="24"/>
          <w:szCs w:val="24"/>
        </w:rPr>
        <w:t>ésta</w:t>
      </w:r>
      <w:proofErr w:type="gramEnd"/>
      <w:r w:rsidRPr="00E068C6">
        <w:rPr>
          <w:rFonts w:ascii="Book Antiqua" w:hAnsi="Book Antiqua" w:cs="Times New Roman"/>
          <w:sz w:val="24"/>
          <w:szCs w:val="24"/>
        </w:rPr>
        <w:t xml:space="preserve"> vida</w:t>
      </w:r>
      <w:r w:rsidR="00E068C6">
        <w:rPr>
          <w:rFonts w:ascii="Book Antiqua" w:hAnsi="Book Antiqua" w:cs="Times New Roman"/>
          <w:sz w:val="24"/>
          <w:szCs w:val="24"/>
        </w:rPr>
        <w:t xml:space="preserve">; </w:t>
      </w:r>
      <w:r w:rsidRPr="00E068C6">
        <w:rPr>
          <w:rFonts w:ascii="Book Antiqua" w:hAnsi="Book Antiqua" w:cs="Times New Roman"/>
          <w:sz w:val="24"/>
          <w:szCs w:val="24"/>
        </w:rPr>
        <w:t>Dr</w:t>
      </w:r>
      <w:r w:rsidR="00E068C6">
        <w:rPr>
          <w:rFonts w:ascii="Book Antiqua" w:hAnsi="Book Antiqua" w:cs="Times New Roman"/>
          <w:sz w:val="24"/>
          <w:szCs w:val="24"/>
        </w:rPr>
        <w:t xml:space="preserve">. </w:t>
      </w:r>
      <w:r w:rsidRPr="00E068C6">
        <w:rPr>
          <w:rFonts w:ascii="Book Antiqua" w:hAnsi="Book Antiqua" w:cs="Times New Roman"/>
          <w:sz w:val="24"/>
          <w:szCs w:val="24"/>
        </w:rPr>
        <w:t>Ad-Honorem de la Universidad Nacional</w:t>
      </w:r>
      <w:r w:rsidR="00E068C6">
        <w:rPr>
          <w:rFonts w:ascii="Book Antiqua" w:hAnsi="Book Antiqua" w:cs="Times New Roman"/>
          <w:sz w:val="24"/>
          <w:szCs w:val="24"/>
        </w:rPr>
        <w:t xml:space="preserve">, </w:t>
      </w:r>
      <w:r w:rsidRPr="00E068C6">
        <w:rPr>
          <w:rFonts w:ascii="Book Antiqua" w:hAnsi="Book Antiqua" w:cs="Times New Roman"/>
          <w:sz w:val="24"/>
          <w:szCs w:val="24"/>
        </w:rPr>
        <w:t>Miembro de la Academia Nacional de Ciencias de la República Argentina y de la Facultad de Ciencias Físico-Naturales de Buenos Aires entre otras</w:t>
      </w:r>
      <w:r w:rsidR="00E068C6">
        <w:rPr>
          <w:rFonts w:ascii="Book Antiqua" w:hAnsi="Book Antiqua" w:cs="Times New Roman"/>
          <w:sz w:val="24"/>
          <w:szCs w:val="24"/>
        </w:rPr>
        <w:t xml:space="preserve">; </w:t>
      </w:r>
    </w:p>
    <w:p w:rsidR="00A40412" w:rsidRPr="00E068C6" w:rsidRDefault="00F21D39" w:rsidP="00E068C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068C6">
        <w:rPr>
          <w:rFonts w:ascii="Book Antiqua" w:hAnsi="Book Antiqua" w:cs="Times New Roman"/>
          <w:sz w:val="24"/>
          <w:szCs w:val="24"/>
        </w:rPr>
        <w:lastRenderedPageBreak/>
        <w:t>Que la agrupación recurrente colaborará con la confección de un Busto del Dr</w:t>
      </w:r>
      <w:r w:rsidR="00E068C6">
        <w:rPr>
          <w:rFonts w:ascii="Book Antiqua" w:hAnsi="Book Antiqua" w:cs="Times New Roman"/>
          <w:sz w:val="24"/>
          <w:szCs w:val="24"/>
        </w:rPr>
        <w:t xml:space="preserve">. </w:t>
      </w:r>
      <w:r w:rsidRPr="00E068C6">
        <w:rPr>
          <w:rFonts w:ascii="Book Antiqua" w:hAnsi="Book Antiqua" w:cs="Times New Roman"/>
          <w:sz w:val="24"/>
          <w:szCs w:val="24"/>
        </w:rPr>
        <w:t xml:space="preserve">Francisco </w:t>
      </w:r>
      <w:proofErr w:type="spellStart"/>
      <w:r w:rsidRPr="00E068C6">
        <w:rPr>
          <w:rFonts w:ascii="Book Antiqua" w:hAnsi="Book Antiqua" w:cs="Times New Roman"/>
          <w:sz w:val="24"/>
          <w:szCs w:val="24"/>
        </w:rPr>
        <w:t>Pascacio</w:t>
      </w:r>
      <w:proofErr w:type="spellEnd"/>
      <w:r w:rsidRPr="00E068C6">
        <w:rPr>
          <w:rFonts w:ascii="Book Antiqua" w:hAnsi="Book Antiqua" w:cs="Times New Roman"/>
          <w:sz w:val="24"/>
          <w:szCs w:val="24"/>
        </w:rPr>
        <w:t xml:space="preserve"> Moreno y Placa recordatoria</w:t>
      </w:r>
      <w:r w:rsidR="00E068C6">
        <w:rPr>
          <w:rFonts w:ascii="Book Antiqua" w:hAnsi="Book Antiqua" w:cs="Times New Roman"/>
          <w:sz w:val="24"/>
          <w:szCs w:val="24"/>
        </w:rPr>
        <w:t xml:space="preserve">; </w:t>
      </w:r>
      <w:r w:rsidRPr="00E068C6">
        <w:rPr>
          <w:rFonts w:ascii="Book Antiqua" w:hAnsi="Book Antiqua" w:cs="Times New Roman"/>
          <w:sz w:val="24"/>
          <w:szCs w:val="24"/>
        </w:rPr>
        <w:t>quedando a cargo del Municipio la construcción de la base respectiva para la colocación del mencionado monumento</w:t>
      </w:r>
      <w:r w:rsidR="00E068C6">
        <w:rPr>
          <w:rFonts w:ascii="Book Antiqua" w:hAnsi="Book Antiqua" w:cs="Times New Roman"/>
          <w:sz w:val="24"/>
          <w:szCs w:val="24"/>
        </w:rPr>
        <w:t xml:space="preserve">; </w:t>
      </w:r>
    </w:p>
    <w:p w:rsidR="00C52CEC" w:rsidRPr="00E068C6" w:rsidRDefault="00E068C6" w:rsidP="00E068C6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E068C6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A40412" w:rsidRPr="00E068C6" w:rsidRDefault="00E068C6" w:rsidP="00E068C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068C6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DF0E72" w:rsidRPr="00E068C6">
        <w:rPr>
          <w:rFonts w:ascii="Book Antiqua" w:hAnsi="Book Antiqua" w:cs="Times New Roman"/>
          <w:sz w:val="24"/>
          <w:szCs w:val="24"/>
        </w:rPr>
        <w:t>Designase</w:t>
      </w:r>
      <w:r w:rsidR="00F21D39" w:rsidRPr="00E068C6">
        <w:rPr>
          <w:rFonts w:ascii="Book Antiqua" w:hAnsi="Book Antiqua" w:cs="Times New Roman"/>
          <w:sz w:val="24"/>
          <w:szCs w:val="24"/>
        </w:rPr>
        <w:t xml:space="preserve"> con el nombre de Perito “FRANCISCO PASCACIO MORENO”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21D39" w:rsidRPr="00E068C6">
        <w:rPr>
          <w:rFonts w:ascii="Book Antiqua" w:hAnsi="Book Antiqua" w:cs="Times New Roman"/>
          <w:sz w:val="24"/>
          <w:szCs w:val="24"/>
        </w:rPr>
        <w:t>a la Plaza de Barrio Viajantes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21D39" w:rsidRPr="00E068C6">
        <w:rPr>
          <w:rFonts w:ascii="Book Antiqua" w:hAnsi="Book Antiqua" w:cs="Times New Roman"/>
          <w:sz w:val="24"/>
          <w:szCs w:val="24"/>
        </w:rPr>
        <w:t>delimitada por las calles Perú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21D39" w:rsidRPr="00E068C6">
        <w:rPr>
          <w:rFonts w:ascii="Book Antiqua" w:hAnsi="Book Antiqua" w:cs="Times New Roman"/>
          <w:sz w:val="24"/>
          <w:szCs w:val="24"/>
        </w:rPr>
        <w:t>Las Lilas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21D39" w:rsidRPr="00E068C6">
        <w:rPr>
          <w:rFonts w:ascii="Book Antiqua" w:hAnsi="Book Antiqua" w:cs="Times New Roman"/>
          <w:sz w:val="24"/>
          <w:szCs w:val="24"/>
        </w:rPr>
        <w:t xml:space="preserve">Brasil y </w:t>
      </w:r>
      <w:proofErr w:type="spellStart"/>
      <w:r w:rsidR="00F21D39" w:rsidRPr="00E068C6">
        <w:rPr>
          <w:rFonts w:ascii="Book Antiqua" w:hAnsi="Book Antiqua" w:cs="Times New Roman"/>
          <w:sz w:val="24"/>
          <w:szCs w:val="24"/>
        </w:rPr>
        <w:t>Thames</w:t>
      </w:r>
      <w:proofErr w:type="spellEnd"/>
      <w:r>
        <w:rPr>
          <w:rFonts w:ascii="Book Antiqua" w:hAnsi="Book Antiqua" w:cs="Times New Roman"/>
          <w:sz w:val="24"/>
          <w:szCs w:val="24"/>
        </w:rPr>
        <w:t xml:space="preserve">, </w:t>
      </w:r>
      <w:r w:rsidR="00F21D39" w:rsidRPr="00E068C6">
        <w:rPr>
          <w:rFonts w:ascii="Book Antiqua" w:hAnsi="Book Antiqua" w:cs="Times New Roman"/>
          <w:sz w:val="24"/>
          <w:szCs w:val="24"/>
        </w:rPr>
        <w:t>de la Ciudad de Yerba Buena</w:t>
      </w:r>
      <w:r w:rsidR="0023232A" w:rsidRPr="00E068C6">
        <w:rPr>
          <w:rFonts w:ascii="Book Antiqua" w:hAnsi="Book Antiqua" w:cs="Times New Roman"/>
          <w:sz w:val="24"/>
          <w:szCs w:val="24"/>
        </w:rPr>
        <w:t xml:space="preserve"> </w:t>
      </w:r>
      <w:r w:rsidR="00F21D39" w:rsidRPr="00E068C6">
        <w:rPr>
          <w:rFonts w:ascii="Book Antiqua" w:hAnsi="Book Antiqua" w:cs="Times New Roman"/>
          <w:sz w:val="24"/>
          <w:szCs w:val="24"/>
        </w:rPr>
        <w:t>como pequeño homenaje a su memoria y de acuerdo a lo solicitado en las actuaciones de la referencia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A40412" w:rsidRPr="00E068C6" w:rsidRDefault="00E068C6" w:rsidP="00E068C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068C6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F21D39" w:rsidRPr="00E068C6">
        <w:rPr>
          <w:rFonts w:ascii="Book Antiqua" w:hAnsi="Book Antiqua" w:cs="Times New Roman"/>
          <w:sz w:val="24"/>
          <w:szCs w:val="24"/>
        </w:rPr>
        <w:t>Comuníquese a la Secretaría de Obras y Servicios Públicos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21D39" w:rsidRPr="00E068C6">
        <w:rPr>
          <w:rFonts w:ascii="Book Antiqua" w:hAnsi="Book Antiqua" w:cs="Times New Roman"/>
          <w:sz w:val="24"/>
          <w:szCs w:val="24"/>
        </w:rPr>
        <w:t>a los efectos que tome los recaudos necesarios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A40412" w:rsidRPr="00E068C6" w:rsidRDefault="00E068C6" w:rsidP="00E068C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068C6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F21D39" w:rsidRPr="00E068C6">
        <w:rPr>
          <w:rFonts w:ascii="Book Antiqua" w:hAnsi="Book Antiqua" w:cs="Times New Roman"/>
          <w:sz w:val="24"/>
          <w:szCs w:val="24"/>
        </w:rPr>
        <w:t>Hacer entrega de copia autenticada del presente Instrumento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21D39" w:rsidRPr="00E068C6">
        <w:rPr>
          <w:rFonts w:ascii="Book Antiqua" w:hAnsi="Book Antiqua" w:cs="Times New Roman"/>
          <w:sz w:val="24"/>
          <w:szCs w:val="24"/>
        </w:rPr>
        <w:t xml:space="preserve">al </w:t>
      </w:r>
      <w:proofErr w:type="gramStart"/>
      <w:r w:rsidR="00F21D39" w:rsidRPr="00E068C6">
        <w:rPr>
          <w:rFonts w:ascii="Book Antiqua" w:hAnsi="Book Antiqua" w:cs="Times New Roman"/>
          <w:sz w:val="24"/>
          <w:szCs w:val="24"/>
        </w:rPr>
        <w:t>Jefe</w:t>
      </w:r>
      <w:proofErr w:type="gramEnd"/>
      <w:r w:rsidR="00F21D39" w:rsidRPr="00E068C6">
        <w:rPr>
          <w:rFonts w:ascii="Book Antiqua" w:hAnsi="Book Antiqua" w:cs="Times New Roman"/>
          <w:sz w:val="24"/>
          <w:szCs w:val="24"/>
        </w:rPr>
        <w:t xml:space="preserve"> de agrupación y Secretaría de la agrupación Perito Moreno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21D39" w:rsidRPr="00E068C6">
        <w:rPr>
          <w:rFonts w:ascii="Book Antiqua" w:hAnsi="Book Antiqua" w:cs="Times New Roman"/>
          <w:sz w:val="24"/>
          <w:szCs w:val="24"/>
        </w:rPr>
        <w:t>don Alfredo R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F21D39" w:rsidRPr="00E068C6">
        <w:rPr>
          <w:rFonts w:ascii="Book Antiqua" w:hAnsi="Book Antiqua" w:cs="Times New Roman"/>
          <w:sz w:val="24"/>
          <w:szCs w:val="24"/>
        </w:rPr>
        <w:t>Espejo y Silvia R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F21D39" w:rsidRPr="00E068C6">
        <w:rPr>
          <w:rFonts w:ascii="Book Antiqua" w:hAnsi="Book Antiqua" w:cs="Times New Roman"/>
          <w:sz w:val="24"/>
          <w:szCs w:val="24"/>
        </w:rPr>
        <w:t>de Borbolla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21D39" w:rsidRPr="00E068C6">
        <w:rPr>
          <w:rFonts w:ascii="Book Antiqua" w:hAnsi="Book Antiqua" w:cs="Times New Roman"/>
          <w:sz w:val="24"/>
          <w:szCs w:val="24"/>
        </w:rPr>
        <w:t>respectivamente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21D39" w:rsidRPr="00E068C6">
        <w:rPr>
          <w:rFonts w:ascii="Book Antiqua" w:hAnsi="Book Antiqua" w:cs="Times New Roman"/>
          <w:sz w:val="24"/>
          <w:szCs w:val="24"/>
        </w:rPr>
        <w:t>para su conocimiento y demás efectos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F80444" w:rsidRDefault="00E068C6" w:rsidP="00D27626">
      <w:pPr>
        <w:keepNext/>
        <w:spacing w:after="180" w:line="240" w:lineRule="auto"/>
        <w:jc w:val="both"/>
        <w:outlineLvl w:val="0"/>
        <w:rPr>
          <w:rFonts w:ascii="Book Antiqua" w:hAnsi="Book Antiqua" w:cs="Times New Roman"/>
          <w:sz w:val="24"/>
          <w:szCs w:val="24"/>
        </w:rPr>
      </w:pPr>
      <w:r w:rsidRPr="00E068C6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F21D39" w:rsidRPr="00E068C6">
        <w:rPr>
          <w:rFonts w:ascii="Book Antiqua" w:hAnsi="Book Antiqua" w:cs="Times New Roman"/>
          <w:sz w:val="24"/>
          <w:szCs w:val="24"/>
        </w:rPr>
        <w:t>COMUN</w:t>
      </w:r>
      <w:r w:rsidR="00655095">
        <w:rPr>
          <w:rFonts w:ascii="Book Antiqua" w:hAnsi="Book Antiqua" w:cs="Times New Roman"/>
          <w:sz w:val="24"/>
          <w:szCs w:val="24"/>
        </w:rPr>
        <w:t>Í</w:t>
      </w:r>
      <w:r w:rsidR="00F21D39" w:rsidRPr="00E068C6">
        <w:rPr>
          <w:rFonts w:ascii="Book Antiqua" w:hAnsi="Book Antiqua" w:cs="Times New Roman"/>
          <w:sz w:val="24"/>
          <w:szCs w:val="24"/>
        </w:rPr>
        <w:t>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21D39" w:rsidRPr="00E068C6">
        <w:rPr>
          <w:rFonts w:ascii="Book Antiqua" w:hAnsi="Book Antiqua" w:cs="Times New Roman"/>
          <w:sz w:val="24"/>
          <w:szCs w:val="24"/>
        </w:rPr>
        <w:t>COPIESE Y ARCHIVESE</w:t>
      </w:r>
      <w:r w:rsidR="00D27626">
        <w:rPr>
          <w:rFonts w:ascii="Book Antiqua" w:hAnsi="Book Antiqua" w:cs="Times New Roman"/>
          <w:sz w:val="24"/>
          <w:szCs w:val="24"/>
        </w:rPr>
        <w:t>.</w:t>
      </w:r>
    </w:p>
    <w:p w:rsidR="007F086D" w:rsidRPr="00E068C6" w:rsidRDefault="007F086D" w:rsidP="00D27626">
      <w:pPr>
        <w:keepNext/>
        <w:spacing w:after="180" w:line="240" w:lineRule="auto"/>
        <w:jc w:val="both"/>
        <w:outlineLvl w:val="0"/>
        <w:rPr>
          <w:rFonts w:ascii="Book Antiqua" w:hAnsi="Book Antiqua" w:cs="Times New Roman"/>
          <w:sz w:val="24"/>
          <w:szCs w:val="24"/>
        </w:rPr>
      </w:pPr>
      <w:bookmarkStart w:id="0" w:name="_GoBack"/>
      <w:bookmarkEnd w:id="0"/>
    </w:p>
    <w:sectPr w:rsidR="007F086D" w:rsidRPr="00E068C6" w:rsidSect="00E068C6">
      <w:footerReference w:type="default" r:id="rId7"/>
      <w:pgSz w:w="11906" w:h="16838"/>
      <w:pgMar w:top="1417" w:right="1134" w:bottom="1134" w:left="1701" w:header="709" w:footer="709" w:gutter="0"/>
      <w:pgNumType w:start="12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A7D20" w:rsidRDefault="006A7D20" w:rsidP="004F091D">
      <w:pPr>
        <w:spacing w:after="0" w:line="240" w:lineRule="auto"/>
      </w:pPr>
      <w:r>
        <w:separator/>
      </w:r>
    </w:p>
  </w:endnote>
  <w:endnote w:type="continuationSeparator" w:id="0">
    <w:p w:rsidR="006A7D20" w:rsidRDefault="006A7D20" w:rsidP="004F09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F091D" w:rsidRPr="00DA59EC" w:rsidRDefault="004F091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A7D20" w:rsidRDefault="006A7D20" w:rsidP="004F091D">
      <w:pPr>
        <w:spacing w:after="0" w:line="240" w:lineRule="auto"/>
      </w:pPr>
      <w:r>
        <w:separator/>
      </w:r>
    </w:p>
  </w:footnote>
  <w:footnote w:type="continuationSeparator" w:id="0">
    <w:p w:rsidR="006A7D20" w:rsidRDefault="006A7D20" w:rsidP="004F09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1A58AA"/>
    <w:multiLevelType w:val="hybridMultilevel"/>
    <w:tmpl w:val="8864049C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064C"/>
    <w:rsid w:val="00004CAC"/>
    <w:rsid w:val="00023C72"/>
    <w:rsid w:val="0002662B"/>
    <w:rsid w:val="00031789"/>
    <w:rsid w:val="000459F9"/>
    <w:rsid w:val="00061291"/>
    <w:rsid w:val="00081675"/>
    <w:rsid w:val="000A142D"/>
    <w:rsid w:val="000A365A"/>
    <w:rsid w:val="000C41ED"/>
    <w:rsid w:val="000D2C08"/>
    <w:rsid w:val="000E0AA7"/>
    <w:rsid w:val="000F49F4"/>
    <w:rsid w:val="001049F9"/>
    <w:rsid w:val="001073D4"/>
    <w:rsid w:val="0013037E"/>
    <w:rsid w:val="0017500D"/>
    <w:rsid w:val="001861FA"/>
    <w:rsid w:val="001F6DC8"/>
    <w:rsid w:val="002157FA"/>
    <w:rsid w:val="0023232A"/>
    <w:rsid w:val="002730B9"/>
    <w:rsid w:val="002C36A6"/>
    <w:rsid w:val="002D0AFE"/>
    <w:rsid w:val="00313F47"/>
    <w:rsid w:val="00315B94"/>
    <w:rsid w:val="003A7D56"/>
    <w:rsid w:val="003F0AB2"/>
    <w:rsid w:val="003F6D82"/>
    <w:rsid w:val="00404A66"/>
    <w:rsid w:val="0041286A"/>
    <w:rsid w:val="00443E34"/>
    <w:rsid w:val="0044450C"/>
    <w:rsid w:val="0047234E"/>
    <w:rsid w:val="00481AB6"/>
    <w:rsid w:val="004929EF"/>
    <w:rsid w:val="004C0206"/>
    <w:rsid w:val="004D02EC"/>
    <w:rsid w:val="004D11B4"/>
    <w:rsid w:val="004F091D"/>
    <w:rsid w:val="004F0989"/>
    <w:rsid w:val="00513256"/>
    <w:rsid w:val="0051440E"/>
    <w:rsid w:val="005B175D"/>
    <w:rsid w:val="005B1863"/>
    <w:rsid w:val="005C0263"/>
    <w:rsid w:val="005C0E57"/>
    <w:rsid w:val="005D19B3"/>
    <w:rsid w:val="005E6D6F"/>
    <w:rsid w:val="0060148A"/>
    <w:rsid w:val="0061004B"/>
    <w:rsid w:val="00625207"/>
    <w:rsid w:val="00642770"/>
    <w:rsid w:val="00650515"/>
    <w:rsid w:val="00655095"/>
    <w:rsid w:val="00655589"/>
    <w:rsid w:val="006A7D20"/>
    <w:rsid w:val="006D5ECC"/>
    <w:rsid w:val="00706B32"/>
    <w:rsid w:val="0071778F"/>
    <w:rsid w:val="00723F61"/>
    <w:rsid w:val="0073064C"/>
    <w:rsid w:val="0073752F"/>
    <w:rsid w:val="00777BA1"/>
    <w:rsid w:val="0079575A"/>
    <w:rsid w:val="007C3F6A"/>
    <w:rsid w:val="007F086D"/>
    <w:rsid w:val="008829EA"/>
    <w:rsid w:val="008D5C32"/>
    <w:rsid w:val="008E469C"/>
    <w:rsid w:val="0090799B"/>
    <w:rsid w:val="009207A2"/>
    <w:rsid w:val="00925AA7"/>
    <w:rsid w:val="009A66F3"/>
    <w:rsid w:val="009B23EF"/>
    <w:rsid w:val="009D3073"/>
    <w:rsid w:val="009F1189"/>
    <w:rsid w:val="00A057EB"/>
    <w:rsid w:val="00A36141"/>
    <w:rsid w:val="00A40412"/>
    <w:rsid w:val="00A836CE"/>
    <w:rsid w:val="00AB593F"/>
    <w:rsid w:val="00AE7D49"/>
    <w:rsid w:val="00B11459"/>
    <w:rsid w:val="00B34683"/>
    <w:rsid w:val="00B4034F"/>
    <w:rsid w:val="00B5755E"/>
    <w:rsid w:val="00B96ECD"/>
    <w:rsid w:val="00BE0D5C"/>
    <w:rsid w:val="00BE6951"/>
    <w:rsid w:val="00BF22C4"/>
    <w:rsid w:val="00BF2E2C"/>
    <w:rsid w:val="00C3356C"/>
    <w:rsid w:val="00C5238E"/>
    <w:rsid w:val="00C52CEC"/>
    <w:rsid w:val="00C52E67"/>
    <w:rsid w:val="00C57C1A"/>
    <w:rsid w:val="00C70300"/>
    <w:rsid w:val="00C80817"/>
    <w:rsid w:val="00C936F9"/>
    <w:rsid w:val="00C94488"/>
    <w:rsid w:val="00CE45DF"/>
    <w:rsid w:val="00D014CA"/>
    <w:rsid w:val="00D27626"/>
    <w:rsid w:val="00D52947"/>
    <w:rsid w:val="00D76C80"/>
    <w:rsid w:val="00D82127"/>
    <w:rsid w:val="00DA59EC"/>
    <w:rsid w:val="00DC4C94"/>
    <w:rsid w:val="00DE4925"/>
    <w:rsid w:val="00DF0E72"/>
    <w:rsid w:val="00E068C6"/>
    <w:rsid w:val="00E0728B"/>
    <w:rsid w:val="00E23CE4"/>
    <w:rsid w:val="00E3558A"/>
    <w:rsid w:val="00E44B74"/>
    <w:rsid w:val="00E54798"/>
    <w:rsid w:val="00E62945"/>
    <w:rsid w:val="00E941A5"/>
    <w:rsid w:val="00EB1BEE"/>
    <w:rsid w:val="00EB225D"/>
    <w:rsid w:val="00EB6F3B"/>
    <w:rsid w:val="00EE624D"/>
    <w:rsid w:val="00F21D39"/>
    <w:rsid w:val="00F52233"/>
    <w:rsid w:val="00F55A9C"/>
    <w:rsid w:val="00F80444"/>
    <w:rsid w:val="00F823F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F7591E8"/>
  <w15:docId w15:val="{5748D6D7-CEE1-491F-8E12-3F8D85F1FF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F091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F091D"/>
  </w:style>
  <w:style w:type="paragraph" w:styleId="Piedepgina">
    <w:name w:val="footer"/>
    <w:basedOn w:val="Normal"/>
    <w:link w:val="PiedepginaCar"/>
    <w:uiPriority w:val="99"/>
    <w:semiHidden/>
    <w:unhideWhenUsed/>
    <w:rsid w:val="004F091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F09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586</Words>
  <Characters>3229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3808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37</cp:revision>
  <cp:lastPrinted>2017-10-04T15:11:00Z</cp:lastPrinted>
  <dcterms:created xsi:type="dcterms:W3CDTF">2017-03-21T21:11:00Z</dcterms:created>
  <dcterms:modified xsi:type="dcterms:W3CDTF">2018-07-13T02:43:00Z</dcterms:modified>
</cp:coreProperties>
</file>