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D2FDD" w:rsidRPr="006D2FDD" w:rsidRDefault="006D2FDD" w:rsidP="00AA4EC2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Yerba Buena, 25 de Noviembre de 1999</w:t>
      </w:r>
    </w:p>
    <w:p w:rsidR="006D2FDD" w:rsidRPr="006D2FDD" w:rsidRDefault="006D2FDD" w:rsidP="00AA4EC2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ORDENANZA Nº 1125</w:t>
      </w:r>
    </w:p>
    <w:p w:rsidR="006D2FDD" w:rsidRPr="006D2FDD" w:rsidRDefault="006D2FDD" w:rsidP="00AA4EC2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VISTO:</w:t>
      </w:r>
    </w:p>
    <w:p w:rsidR="00E34AE4" w:rsidRPr="006D2FDD" w:rsidRDefault="00D548A2" w:rsidP="00AA4EC2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1024 de fecha 17 de Noviembre de 1999</w:t>
      </w:r>
      <w:r w:rsidR="006D2FDD">
        <w:rPr>
          <w:rFonts w:ascii="Book Antiqua" w:hAnsi="Book Antiqua"/>
          <w:sz w:val="24"/>
        </w:rPr>
        <w:t xml:space="preserve">; </w:t>
      </w:r>
      <w:r w:rsidRPr="006D2FDD">
        <w:rPr>
          <w:rFonts w:ascii="Book Antiqua" w:hAnsi="Book Antiqua"/>
          <w:sz w:val="24"/>
        </w:rPr>
        <w:t>y</w:t>
      </w:r>
    </w:p>
    <w:p w:rsidR="006D2FDD" w:rsidRPr="006D2FDD" w:rsidRDefault="006D2FDD" w:rsidP="00AA4EC2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CONSIDERANDO:</w:t>
      </w:r>
    </w:p>
    <w:p w:rsidR="002D4006" w:rsidRPr="006D2FDD" w:rsidRDefault="007025A0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 la misma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en su Artículo Primero modifica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 xml:space="preserve">613/94 </w:t>
      </w:r>
      <w:r w:rsidR="006D2FDD">
        <w:rPr>
          <w:rFonts w:ascii="Book Antiqua" w:hAnsi="Book Antiqua"/>
          <w:sz w:val="24"/>
        </w:rPr>
        <w:t xml:space="preserve"> (</w:t>
      </w:r>
      <w:r w:rsidRPr="006D2FDD">
        <w:rPr>
          <w:rFonts w:ascii="Book Antiqua" w:hAnsi="Book Antiqua"/>
          <w:sz w:val="24"/>
        </w:rPr>
        <w:t>Código de Planeamiento Urbano</w:t>
      </w:r>
      <w:r w:rsidR="006D2FDD">
        <w:rPr>
          <w:rFonts w:ascii="Book Antiqua" w:hAnsi="Book Antiqua"/>
          <w:sz w:val="24"/>
        </w:rPr>
        <w:t xml:space="preserve">) </w:t>
      </w:r>
      <w:r w:rsidRPr="006D2FDD">
        <w:rPr>
          <w:rFonts w:ascii="Book Antiqua" w:hAnsi="Book Antiqua"/>
          <w:sz w:val="24"/>
        </w:rPr>
        <w:t xml:space="preserve"> en el Punto 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1 De Ocupación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Inc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1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1 Urbanizaciones Especiales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Punto “D”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7025A0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 asimismo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en su artículo Segundo agrega a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613/94 el Punto 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3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3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el que dispone</w:t>
      </w:r>
      <w:r w:rsidR="006D2FDD">
        <w:rPr>
          <w:rFonts w:ascii="Book Antiqua" w:hAnsi="Book Antiqua"/>
          <w:sz w:val="24"/>
        </w:rPr>
        <w:t xml:space="preserve">: </w:t>
      </w:r>
      <w:r w:rsidRPr="006D2FDD">
        <w:rPr>
          <w:rFonts w:ascii="Book Antiqua" w:hAnsi="Book Antiqua"/>
          <w:sz w:val="24"/>
        </w:rPr>
        <w:t>“Todas las documentaciones técnicas correspondientes a construcciones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ampliaciones y/o modificaciones destinadas al emprendimiento de servicio al automotor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incluidas las Estaciones de Servicio donde se expenda combustible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deberán contar con la aprobación final del Honorable Concejo Deliberante”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7025A0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 la Dirección de Asuntos Jurídicos a fs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22 y 22vta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en base a lo informado por las áreas competentes desde fs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3 a 7 y a fs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22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00mts obrantes en el Expte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5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955-M17-H99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aconseja derogar la citada norma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ya que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613/94 prevé todos los supuestos necesarios para que el Departamento Ejecutivo Municipal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a través de sus organismos técnicos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sea el responsable de la aprobación de las documentaciones en tanto cumplan con los requisitos de la misma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D548A2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teniendo en cuenta los antecedentes obrantes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se debe emitir el Instrumento legal derogando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1024/99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D548A2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Por ello y en virtud de las facultades que le confiere el Decreto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822/1 de fecha 19 de Mayo de 2000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emitido por el Poder Ejecutivo Provincial</w:t>
      </w:r>
      <w:r w:rsidR="006D2FDD">
        <w:rPr>
          <w:rFonts w:ascii="Book Antiqua" w:hAnsi="Book Antiqua"/>
          <w:sz w:val="24"/>
        </w:rPr>
        <w:t xml:space="preserve">; </w:t>
      </w:r>
    </w:p>
    <w:p w:rsidR="000D6F58" w:rsidRPr="006D2FDD" w:rsidRDefault="006D2FDD" w:rsidP="006D2FD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EL INTERVENTOR MUNICIPAL SANCIONA CON FUERZA DE ORDENANZA</w:t>
      </w:r>
    </w:p>
    <w:p w:rsidR="002D4006" w:rsidRPr="006D2FDD" w:rsidRDefault="006D2FDD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D548A2" w:rsidRPr="006D2FDD">
        <w:rPr>
          <w:rFonts w:ascii="Book Antiqua" w:hAnsi="Book Antiqua"/>
          <w:sz w:val="24"/>
        </w:rPr>
        <w:t>DEROGASE la Ordenanza N</w:t>
      </w:r>
      <w:r>
        <w:rPr>
          <w:rFonts w:ascii="Book Antiqua" w:hAnsi="Book Antiqua"/>
          <w:sz w:val="24"/>
        </w:rPr>
        <w:t xml:space="preserve">º </w:t>
      </w:r>
      <w:r w:rsidR="00D548A2" w:rsidRPr="006D2FDD">
        <w:rPr>
          <w:rFonts w:ascii="Book Antiqua" w:hAnsi="Book Antiqua"/>
          <w:sz w:val="24"/>
        </w:rPr>
        <w:t>1024 de fecha 17 de Noviembre de 1999</w:t>
      </w:r>
      <w:r>
        <w:rPr>
          <w:rFonts w:ascii="Book Antiqua" w:hAnsi="Book Antiqua"/>
          <w:sz w:val="24"/>
        </w:rPr>
        <w:t xml:space="preserve">. </w:t>
      </w:r>
    </w:p>
    <w:p w:rsidR="006F2884" w:rsidRPr="006D2FDD" w:rsidRDefault="006D2FDD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AA4EC2">
        <w:rPr>
          <w:rFonts w:ascii="Book Antiqua" w:hAnsi="Book Antiqua"/>
          <w:sz w:val="24"/>
        </w:rPr>
        <w:t>COMUNIQUESE</w:t>
      </w:r>
      <w:bookmarkStart w:id="0" w:name="_GoBack"/>
      <w:bookmarkEnd w:id="0"/>
      <w:r>
        <w:rPr>
          <w:rFonts w:ascii="Book Antiqua" w:hAnsi="Book Antiqua"/>
          <w:sz w:val="24"/>
        </w:rPr>
        <w:t xml:space="preserve">, </w:t>
      </w:r>
      <w:r w:rsidR="003E657F" w:rsidRPr="006D2FD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6D2FDD" w:rsidSect="006D2FDD">
      <w:footerReference w:type="default" r:id="rId7"/>
      <w:pgSz w:w="11906" w:h="16838"/>
      <w:pgMar w:top="1417" w:right="1134" w:bottom="1134" w:left="1701" w:header="709" w:footer="709" w:gutter="0"/>
      <w:pgNumType w:start="10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35F5D" w:rsidRDefault="00735F5D" w:rsidP="006564A0">
      <w:pPr>
        <w:spacing w:after="0" w:line="240" w:lineRule="auto"/>
      </w:pPr>
      <w:r>
        <w:separator/>
      </w:r>
    </w:p>
  </w:endnote>
  <w:endnote w:type="continuationSeparator" w:id="0">
    <w:p w:rsidR="00735F5D" w:rsidRDefault="00735F5D" w:rsidP="00656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564A0" w:rsidRPr="00A92AF0" w:rsidRDefault="006564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35F5D" w:rsidRDefault="00735F5D" w:rsidP="006564A0">
      <w:pPr>
        <w:spacing w:after="0" w:line="240" w:lineRule="auto"/>
      </w:pPr>
      <w:r>
        <w:separator/>
      </w:r>
    </w:p>
  </w:footnote>
  <w:footnote w:type="continuationSeparator" w:id="0">
    <w:p w:rsidR="00735F5D" w:rsidRDefault="00735F5D" w:rsidP="006564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48A2"/>
    <w:rsid w:val="000776C1"/>
    <w:rsid w:val="000C4EAD"/>
    <w:rsid w:val="000D08F8"/>
    <w:rsid w:val="000D6F58"/>
    <w:rsid w:val="00131391"/>
    <w:rsid w:val="001537C6"/>
    <w:rsid w:val="001B2DCF"/>
    <w:rsid w:val="001D4647"/>
    <w:rsid w:val="00221B35"/>
    <w:rsid w:val="00222916"/>
    <w:rsid w:val="002423B8"/>
    <w:rsid w:val="00260EB6"/>
    <w:rsid w:val="002951E3"/>
    <w:rsid w:val="002D4006"/>
    <w:rsid w:val="002D575E"/>
    <w:rsid w:val="0034676E"/>
    <w:rsid w:val="003612E5"/>
    <w:rsid w:val="003D3844"/>
    <w:rsid w:val="003D5EC9"/>
    <w:rsid w:val="003E5647"/>
    <w:rsid w:val="003E657F"/>
    <w:rsid w:val="003E76CE"/>
    <w:rsid w:val="00433777"/>
    <w:rsid w:val="00453E3C"/>
    <w:rsid w:val="00473D8A"/>
    <w:rsid w:val="004F6C90"/>
    <w:rsid w:val="00511B78"/>
    <w:rsid w:val="00541922"/>
    <w:rsid w:val="005952EA"/>
    <w:rsid w:val="005A3BAA"/>
    <w:rsid w:val="005F0151"/>
    <w:rsid w:val="005F43A9"/>
    <w:rsid w:val="006564A0"/>
    <w:rsid w:val="006664F0"/>
    <w:rsid w:val="00693DB0"/>
    <w:rsid w:val="006A2DC0"/>
    <w:rsid w:val="006D2FDD"/>
    <w:rsid w:val="006E0381"/>
    <w:rsid w:val="006F2884"/>
    <w:rsid w:val="007025A0"/>
    <w:rsid w:val="00735F5D"/>
    <w:rsid w:val="007B73E1"/>
    <w:rsid w:val="007E1439"/>
    <w:rsid w:val="007E6ABD"/>
    <w:rsid w:val="007F1AB9"/>
    <w:rsid w:val="008B7548"/>
    <w:rsid w:val="008F799A"/>
    <w:rsid w:val="00977795"/>
    <w:rsid w:val="00985851"/>
    <w:rsid w:val="00A567F5"/>
    <w:rsid w:val="00A63C84"/>
    <w:rsid w:val="00A703B2"/>
    <w:rsid w:val="00A92AF0"/>
    <w:rsid w:val="00AA4EC2"/>
    <w:rsid w:val="00AF40F0"/>
    <w:rsid w:val="00B65E9A"/>
    <w:rsid w:val="00B923D8"/>
    <w:rsid w:val="00BB2ED4"/>
    <w:rsid w:val="00BF6D08"/>
    <w:rsid w:val="00C049C7"/>
    <w:rsid w:val="00CE1123"/>
    <w:rsid w:val="00CE708B"/>
    <w:rsid w:val="00D0707E"/>
    <w:rsid w:val="00D548A2"/>
    <w:rsid w:val="00D90074"/>
    <w:rsid w:val="00DF163F"/>
    <w:rsid w:val="00DF7622"/>
    <w:rsid w:val="00E05335"/>
    <w:rsid w:val="00E34AE4"/>
    <w:rsid w:val="00E37CFA"/>
    <w:rsid w:val="00E47BB3"/>
    <w:rsid w:val="00E8284B"/>
    <w:rsid w:val="00E85EE8"/>
    <w:rsid w:val="00F57387"/>
    <w:rsid w:val="00FB581D"/>
    <w:rsid w:val="00FC4C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681829"/>
  <w15:docId w15:val="{794F2AC4-9BEF-492B-BB5E-8608A4AEB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56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564A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56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564A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13</TotalTime>
  <Pages>1</Pages>
  <Words>256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31</cp:revision>
  <cp:lastPrinted>2017-10-04T15:16:00Z</cp:lastPrinted>
  <dcterms:created xsi:type="dcterms:W3CDTF">2017-02-16T19:25:00Z</dcterms:created>
  <dcterms:modified xsi:type="dcterms:W3CDTF">2018-07-13T05:33:00Z</dcterms:modified>
</cp:coreProperties>
</file>