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BDE" w:rsidRPr="001F3BDE" w:rsidRDefault="001F3BDE" w:rsidP="001F3BD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F3BDE">
        <w:rPr>
          <w:rFonts w:ascii="Times New Roman" w:hAnsi="Times New Roman" w:cs="Times New Roman"/>
          <w:sz w:val="24"/>
          <w:szCs w:val="24"/>
        </w:rPr>
        <w:t>Yerba Buena, 28 de Febrero de 1984</w:t>
      </w:r>
    </w:p>
    <w:p w:rsidR="001F3BDE" w:rsidRPr="001F3BDE" w:rsidRDefault="001F3BDE" w:rsidP="001F3BD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3BDE">
        <w:rPr>
          <w:rFonts w:ascii="Times New Roman" w:hAnsi="Times New Roman" w:cs="Times New Roman"/>
          <w:b/>
          <w:sz w:val="24"/>
          <w:szCs w:val="24"/>
        </w:rPr>
        <w:t>ORDENANZA Nº 26</w:t>
      </w:r>
    </w:p>
    <w:p w:rsidR="001F3BDE" w:rsidRPr="001F3BDE" w:rsidRDefault="001F3BDE" w:rsidP="001F3BD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3BD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65749C" w:rsidRPr="001F3BDE" w:rsidRDefault="001F3BDE" w:rsidP="001F3BD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49C" w:rsidRPr="001F3BDE">
        <w:rPr>
          <w:rFonts w:ascii="Times New Roman" w:hAnsi="Times New Roman" w:cs="Times New Roman"/>
          <w:sz w:val="24"/>
          <w:szCs w:val="24"/>
        </w:rPr>
        <w:t>Que con la instalación de un sub-centro formación profesional de la S. de Educación de la Provincia y el C.O.N.E.T. será beneficiosa a los sectores de menores recursos, dado que el ingreso y formación de los cursos es en forma gratuita; teniendo como objetivo fundamental, el mejoramiento social y económico; y</w:t>
      </w:r>
    </w:p>
    <w:p w:rsidR="001F3BDE" w:rsidRPr="001F3BDE" w:rsidRDefault="001F3BDE" w:rsidP="001F3BD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3BD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6578C" w:rsidRPr="001F3BDE" w:rsidRDefault="001F3BDE" w:rsidP="001F3BD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49C" w:rsidRPr="001F3BDE">
        <w:rPr>
          <w:rFonts w:ascii="Times New Roman" w:hAnsi="Times New Roman" w:cs="Times New Roman"/>
          <w:sz w:val="24"/>
          <w:szCs w:val="24"/>
        </w:rPr>
        <w:t xml:space="preserve">Que los cursos de capacitación profesional abarca a los rubros de albañilería, carpintería, electricidad, tornería, etc., Planes que actualmente insumen dos años de estudio, finalizando los mismos se otorgaran certificado de capacidad necesario para facilitar el acceso a los </w:t>
      </w:r>
      <w:r w:rsidR="00121229" w:rsidRPr="001F3BDE">
        <w:rPr>
          <w:rFonts w:ascii="Times New Roman" w:hAnsi="Times New Roman" w:cs="Times New Roman"/>
          <w:sz w:val="24"/>
          <w:szCs w:val="24"/>
        </w:rPr>
        <w:t xml:space="preserve">cursos </w:t>
      </w:r>
      <w:r w:rsidR="0065749C" w:rsidRPr="001F3BDE">
        <w:rPr>
          <w:rFonts w:ascii="Times New Roman" w:hAnsi="Times New Roman" w:cs="Times New Roman"/>
          <w:sz w:val="24"/>
          <w:szCs w:val="24"/>
        </w:rPr>
        <w:t>correspondiente</w:t>
      </w:r>
      <w:r w:rsidR="00121229" w:rsidRPr="001F3BDE">
        <w:rPr>
          <w:rFonts w:ascii="Times New Roman" w:hAnsi="Times New Roman" w:cs="Times New Roman"/>
          <w:sz w:val="24"/>
          <w:szCs w:val="24"/>
        </w:rPr>
        <w:t>s</w:t>
      </w:r>
      <w:r w:rsidR="0065749C" w:rsidRPr="001F3BDE">
        <w:rPr>
          <w:rFonts w:ascii="Times New Roman" w:hAnsi="Times New Roman" w:cs="Times New Roman"/>
          <w:sz w:val="24"/>
          <w:szCs w:val="24"/>
        </w:rPr>
        <w:t>;</w:t>
      </w:r>
    </w:p>
    <w:p w:rsidR="0086578C" w:rsidRPr="001F3BDE" w:rsidRDefault="0065749C" w:rsidP="001F3BD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F3BDE">
        <w:rPr>
          <w:rFonts w:ascii="Times New Roman" w:hAnsi="Times New Roman" w:cs="Times New Roman"/>
          <w:sz w:val="24"/>
          <w:szCs w:val="24"/>
        </w:rPr>
        <w:t>Por ello:</w:t>
      </w:r>
    </w:p>
    <w:p w:rsidR="004E3415" w:rsidRPr="001F3BDE" w:rsidRDefault="001F3BDE" w:rsidP="001F3BD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3BD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A001C0" w:rsidRPr="001F3BDE" w:rsidRDefault="00C173A5" w:rsidP="001F3BD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F3BD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BC16F4" w:rsidRPr="001F3BD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BC16F4" w:rsidRPr="001F3BDE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1F3BDE">
        <w:rPr>
          <w:rFonts w:ascii="Times New Roman" w:hAnsi="Times New Roman" w:cs="Times New Roman"/>
          <w:sz w:val="24"/>
          <w:szCs w:val="24"/>
        </w:rPr>
        <w:t>Autorizase</w:t>
      </w:r>
      <w:r w:rsidR="0065749C" w:rsidRPr="001F3BDE">
        <w:rPr>
          <w:rFonts w:ascii="Times New Roman" w:hAnsi="Times New Roman" w:cs="Times New Roman"/>
          <w:sz w:val="24"/>
          <w:szCs w:val="24"/>
        </w:rPr>
        <w:t xml:space="preserve"> al Departamento Ejecutivo para afectar al servicio del Concejo Nacional</w:t>
      </w:r>
      <w:r w:rsidR="0086578C" w:rsidRPr="001F3BDE">
        <w:rPr>
          <w:rFonts w:ascii="Times New Roman" w:hAnsi="Times New Roman" w:cs="Times New Roman"/>
          <w:sz w:val="24"/>
          <w:szCs w:val="24"/>
        </w:rPr>
        <w:t xml:space="preserve"> </w:t>
      </w:r>
      <w:r w:rsidR="0065749C" w:rsidRPr="001F3BDE">
        <w:rPr>
          <w:rFonts w:ascii="Times New Roman" w:hAnsi="Times New Roman" w:cs="Times New Roman"/>
          <w:sz w:val="24"/>
          <w:szCs w:val="24"/>
        </w:rPr>
        <w:t>de Educación Técnica</w:t>
      </w:r>
      <w:r w:rsidR="001F3BDE">
        <w:rPr>
          <w:rFonts w:ascii="Times New Roman" w:hAnsi="Times New Roman" w:cs="Times New Roman"/>
          <w:sz w:val="24"/>
          <w:szCs w:val="24"/>
        </w:rPr>
        <w:t xml:space="preserve">  (</w:t>
      </w:r>
      <w:r w:rsidR="0065749C" w:rsidRPr="001F3BDE">
        <w:rPr>
          <w:rFonts w:ascii="Times New Roman" w:hAnsi="Times New Roman" w:cs="Times New Roman"/>
          <w:sz w:val="24"/>
          <w:szCs w:val="24"/>
        </w:rPr>
        <w:t>CONET</w:t>
      </w:r>
      <w:r w:rsidR="001F3BDE">
        <w:rPr>
          <w:rFonts w:ascii="Times New Roman" w:hAnsi="Times New Roman" w:cs="Times New Roman"/>
          <w:sz w:val="24"/>
          <w:szCs w:val="24"/>
        </w:rPr>
        <w:t xml:space="preserve">) ,  </w:t>
      </w:r>
      <w:r w:rsidR="0065749C" w:rsidRPr="001F3BDE">
        <w:rPr>
          <w:rFonts w:ascii="Times New Roman" w:hAnsi="Times New Roman" w:cs="Times New Roman"/>
          <w:sz w:val="24"/>
          <w:szCs w:val="24"/>
        </w:rPr>
        <w:t>los inmuebles fiscales ubicados en calle Paraguay y Salta, del loteo Santa Tomasa “C”, Manzana E, Lotes 8,9,10,11</w:t>
      </w:r>
      <w:r w:rsidR="00E9290D" w:rsidRPr="001F3BDE">
        <w:rPr>
          <w:rFonts w:ascii="Times New Roman" w:hAnsi="Times New Roman" w:cs="Times New Roman"/>
          <w:sz w:val="24"/>
          <w:szCs w:val="24"/>
        </w:rPr>
        <w:t>, con número de Padrón 480.301.302, 480.303, 480.304, respectivamente.</w:t>
      </w:r>
    </w:p>
    <w:p w:rsidR="00A001C0" w:rsidRPr="001F3BDE" w:rsidRDefault="00C173A5" w:rsidP="001F3BD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F3BD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BC16F4" w:rsidRPr="001F3BD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BC16F4" w:rsidRPr="001F3BDE">
        <w:rPr>
          <w:rFonts w:ascii="Times New Roman" w:hAnsi="Times New Roman" w:cs="Times New Roman"/>
          <w:sz w:val="24"/>
          <w:szCs w:val="24"/>
        </w:rPr>
        <w:t xml:space="preserve"> </w:t>
      </w:r>
      <w:r w:rsidR="00E9290D" w:rsidRPr="001F3BDE">
        <w:rPr>
          <w:rFonts w:ascii="Times New Roman" w:hAnsi="Times New Roman" w:cs="Times New Roman"/>
          <w:sz w:val="24"/>
          <w:szCs w:val="24"/>
        </w:rPr>
        <w:t>El</w:t>
      </w:r>
      <w:r w:rsidR="0086578C" w:rsidRPr="001F3BDE">
        <w:rPr>
          <w:rFonts w:ascii="Times New Roman" w:hAnsi="Times New Roman" w:cs="Times New Roman"/>
          <w:sz w:val="24"/>
          <w:szCs w:val="24"/>
        </w:rPr>
        <w:t xml:space="preserve"> </w:t>
      </w:r>
      <w:r w:rsidR="00E9290D" w:rsidRPr="001F3BDE">
        <w:rPr>
          <w:rFonts w:ascii="Times New Roman" w:hAnsi="Times New Roman" w:cs="Times New Roman"/>
          <w:sz w:val="24"/>
          <w:szCs w:val="24"/>
        </w:rPr>
        <w:t>Departamento Ejecutivo Municipal, gestionará ante la Secretaría de Educación de la Provincia y el Concejo Nac. De Educación Tecnica</w:t>
      </w:r>
      <w:r w:rsidR="001F3BDE">
        <w:rPr>
          <w:rFonts w:ascii="Times New Roman" w:hAnsi="Times New Roman" w:cs="Times New Roman"/>
          <w:sz w:val="24"/>
          <w:szCs w:val="24"/>
        </w:rPr>
        <w:t xml:space="preserve">  (</w:t>
      </w:r>
      <w:r w:rsidR="00E9290D" w:rsidRPr="001F3BDE">
        <w:rPr>
          <w:rFonts w:ascii="Times New Roman" w:hAnsi="Times New Roman" w:cs="Times New Roman"/>
          <w:sz w:val="24"/>
          <w:szCs w:val="24"/>
        </w:rPr>
        <w:t>CONET</w:t>
      </w:r>
      <w:r w:rsidR="001F3BDE">
        <w:rPr>
          <w:rFonts w:ascii="Times New Roman" w:hAnsi="Times New Roman" w:cs="Times New Roman"/>
          <w:sz w:val="24"/>
          <w:szCs w:val="24"/>
        </w:rPr>
        <w:t xml:space="preserve">)  </w:t>
      </w:r>
      <w:r w:rsidR="00E9290D" w:rsidRPr="001F3BDE">
        <w:rPr>
          <w:rFonts w:ascii="Times New Roman" w:hAnsi="Times New Roman" w:cs="Times New Roman"/>
          <w:sz w:val="24"/>
          <w:szCs w:val="24"/>
        </w:rPr>
        <w:t>la instalación de un sub-centro de capacitación profesional en la Ciudad de Yerba Buena.</w:t>
      </w:r>
    </w:p>
    <w:p w:rsidR="00E9290D" w:rsidRPr="001F3BDE" w:rsidRDefault="00C173A5" w:rsidP="001F3BD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F3BDE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BC16F4" w:rsidRPr="001F3BD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BC16F4" w:rsidRPr="001F3BDE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1F3BDE">
        <w:rPr>
          <w:rFonts w:ascii="Times New Roman" w:hAnsi="Times New Roman" w:cs="Times New Roman"/>
          <w:sz w:val="24"/>
          <w:szCs w:val="24"/>
        </w:rPr>
        <w:t>COMUNIQUESE COPIESE, ARCHIVESE.</w:t>
      </w:r>
      <w:r w:rsidR="001F3BDE" w:rsidRPr="001F3BD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1F3BDE" w:rsidSect="0049620A">
      <w:footerReference w:type="default" r:id="rId6"/>
      <w:pgSz w:w="11906" w:h="16838"/>
      <w:pgMar w:top="1417" w:right="1701" w:bottom="1417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620A" w:rsidRDefault="0049620A" w:rsidP="0049620A">
      <w:pPr>
        <w:spacing w:after="0" w:line="240" w:lineRule="auto"/>
      </w:pPr>
      <w:r>
        <w:separator/>
      </w:r>
    </w:p>
  </w:endnote>
  <w:endnote w:type="continuationSeparator" w:id="0">
    <w:p w:rsidR="0049620A" w:rsidRDefault="0049620A" w:rsidP="0049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20A" w:rsidRPr="00EA7E4F" w:rsidRDefault="004962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620A" w:rsidRDefault="0049620A" w:rsidP="0049620A">
      <w:pPr>
        <w:spacing w:after="0" w:line="240" w:lineRule="auto"/>
      </w:pPr>
      <w:r>
        <w:separator/>
      </w:r>
    </w:p>
  </w:footnote>
  <w:footnote w:type="continuationSeparator" w:id="0">
    <w:p w:rsidR="0049620A" w:rsidRDefault="0049620A" w:rsidP="004962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107DA2"/>
    <w:rsid w:val="00121229"/>
    <w:rsid w:val="00153236"/>
    <w:rsid w:val="001F3BDE"/>
    <w:rsid w:val="00206E3A"/>
    <w:rsid w:val="002561C9"/>
    <w:rsid w:val="002A4514"/>
    <w:rsid w:val="00354892"/>
    <w:rsid w:val="00355B5B"/>
    <w:rsid w:val="003719F7"/>
    <w:rsid w:val="003A26EC"/>
    <w:rsid w:val="003C55F6"/>
    <w:rsid w:val="004322DB"/>
    <w:rsid w:val="0049620A"/>
    <w:rsid w:val="004E3415"/>
    <w:rsid w:val="0055542F"/>
    <w:rsid w:val="00591DD1"/>
    <w:rsid w:val="005C2653"/>
    <w:rsid w:val="005E4E39"/>
    <w:rsid w:val="00656FF8"/>
    <w:rsid w:val="0065749C"/>
    <w:rsid w:val="007B39B5"/>
    <w:rsid w:val="0086578C"/>
    <w:rsid w:val="008B23C0"/>
    <w:rsid w:val="00A001C0"/>
    <w:rsid w:val="00A55D98"/>
    <w:rsid w:val="00A86802"/>
    <w:rsid w:val="00AC31E8"/>
    <w:rsid w:val="00AD2026"/>
    <w:rsid w:val="00B940F0"/>
    <w:rsid w:val="00BC16F4"/>
    <w:rsid w:val="00BF667B"/>
    <w:rsid w:val="00C06208"/>
    <w:rsid w:val="00C173A5"/>
    <w:rsid w:val="00C17DAC"/>
    <w:rsid w:val="00C26E9B"/>
    <w:rsid w:val="00C37564"/>
    <w:rsid w:val="00CB64F9"/>
    <w:rsid w:val="00CD51D0"/>
    <w:rsid w:val="00D03759"/>
    <w:rsid w:val="00DE76FA"/>
    <w:rsid w:val="00E77DFD"/>
    <w:rsid w:val="00E9290D"/>
    <w:rsid w:val="00EA7E4F"/>
    <w:rsid w:val="00FF7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962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620A"/>
  </w:style>
  <w:style w:type="paragraph" w:styleId="Piedepgina">
    <w:name w:val="footer"/>
    <w:basedOn w:val="Normal"/>
    <w:link w:val="PiedepginaCar"/>
    <w:uiPriority w:val="99"/>
    <w:semiHidden/>
    <w:unhideWhenUsed/>
    <w:rsid w:val="004962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962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2018-04-26T14:53:00Z</cp:lastPrinted>
  <dcterms:created xsi:type="dcterms:W3CDTF">2016-12-07T20:53:00Z</dcterms:created>
  <dcterms:modified xsi:type="dcterms:W3CDTF">2018-04-26T14:53:00Z</dcterms:modified>
</cp:coreProperties>
</file>