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7C01" w:rsidRPr="00087C01" w:rsidRDefault="00087C01" w:rsidP="00087C01">
      <w:pPr>
        <w:keepNext/>
        <w:spacing w:after="240"/>
        <w:jc w:val="right"/>
        <w:rPr>
          <w:bCs/>
        </w:rPr>
      </w:pPr>
      <w:r w:rsidRPr="00087C01">
        <w:rPr>
          <w:bCs/>
        </w:rPr>
        <w:t>Yerba Buena, 30 de Octubre de 1986</w:t>
      </w:r>
    </w:p>
    <w:p w:rsidR="00087C01" w:rsidRPr="00087C01" w:rsidRDefault="00087C01" w:rsidP="00087C01">
      <w:pPr>
        <w:keepNext/>
        <w:spacing w:before="240" w:after="360"/>
        <w:rPr>
          <w:b/>
          <w:bCs/>
        </w:rPr>
      </w:pPr>
      <w:r w:rsidRPr="00087C01">
        <w:rPr>
          <w:b/>
          <w:bCs/>
        </w:rPr>
        <w:t>ORDENANZA Nº 211</w:t>
      </w:r>
    </w:p>
    <w:p w:rsidR="00087C01" w:rsidRPr="00087C01" w:rsidRDefault="00087C01" w:rsidP="00087C01">
      <w:pPr>
        <w:keepNext/>
        <w:spacing w:before="240" w:after="120"/>
        <w:rPr>
          <w:b/>
        </w:rPr>
      </w:pPr>
      <w:r w:rsidRPr="00087C01">
        <w:rPr>
          <w:b/>
        </w:rPr>
        <w:t xml:space="preserve">VISTO: </w:t>
      </w:r>
    </w:p>
    <w:p w:rsidR="000B09A6" w:rsidRPr="00087C01" w:rsidRDefault="00087C01" w:rsidP="00087C01">
      <w:pPr>
        <w:keepNext/>
        <w:spacing w:after="120"/>
      </w:pPr>
      <w:r>
        <w:t xml:space="preserve"> </w:t>
      </w:r>
      <w:r w:rsidR="00BC668E" w:rsidRPr="00087C01">
        <w:t xml:space="preserve">La Comunidad de la Ciudad de Yerba Buena que en gran parte tiene su asentamiento sobre la Ex Vía Vieja Norte y Sur </w:t>
      </w:r>
      <w:r w:rsidR="00DE4DF1" w:rsidRPr="00087C01">
        <w:t>y calle</w:t>
      </w:r>
      <w:r w:rsidR="00BC668E" w:rsidRPr="00087C01">
        <w:t xml:space="preserve"> Apolo XIII y;</w:t>
      </w:r>
    </w:p>
    <w:p w:rsidR="00087C01" w:rsidRPr="00087C01" w:rsidRDefault="00087C01" w:rsidP="00087C01">
      <w:pPr>
        <w:keepNext/>
        <w:spacing w:before="240" w:after="120"/>
        <w:rPr>
          <w:b/>
        </w:rPr>
      </w:pPr>
      <w:r w:rsidRPr="00087C01">
        <w:rPr>
          <w:b/>
        </w:rPr>
        <w:t xml:space="preserve">CONSIDERANDO: </w:t>
      </w:r>
    </w:p>
    <w:p w:rsidR="008C16F4" w:rsidRPr="00087C01" w:rsidRDefault="00087C01" w:rsidP="00087C01">
      <w:pPr>
        <w:keepNext/>
        <w:spacing w:after="120"/>
      </w:pPr>
      <w:r>
        <w:t xml:space="preserve"> </w:t>
      </w:r>
      <w:r w:rsidR="00BC668E" w:rsidRPr="00087C01">
        <w:t xml:space="preserve">Que esta </w:t>
      </w:r>
      <w:r w:rsidR="00DE4DF1" w:rsidRPr="00087C01">
        <w:t>última</w:t>
      </w:r>
      <w:r w:rsidR="00BC668E" w:rsidRPr="00087C01">
        <w:t xml:space="preserve"> presenta una franja peatonal para el desplazamiento de los habitantes, tramo este localizado entre las calles F. </w:t>
      </w:r>
      <w:r w:rsidR="00DE4DF1" w:rsidRPr="00087C01">
        <w:t>Thiele</w:t>
      </w:r>
      <w:r w:rsidR="00BC668E" w:rsidRPr="00087C01">
        <w:t xml:space="preserve"> y Santa </w:t>
      </w:r>
      <w:r w:rsidR="00DE4DF1" w:rsidRPr="00087C01">
        <w:t>Fe</w:t>
      </w:r>
      <w:r w:rsidR="00BC668E" w:rsidRPr="00087C01">
        <w:t>;</w:t>
      </w:r>
    </w:p>
    <w:p w:rsidR="00BC668E" w:rsidRPr="00087C01" w:rsidRDefault="00BC668E" w:rsidP="00087C01">
      <w:pPr>
        <w:keepNext/>
        <w:spacing w:after="120"/>
      </w:pPr>
      <w:r w:rsidRPr="00087C01">
        <w:tab/>
      </w:r>
      <w:r w:rsidRPr="00087C01">
        <w:tab/>
      </w:r>
      <w:r w:rsidRPr="00087C01">
        <w:tab/>
        <w:t xml:space="preserve">Que se hace indispensable su ensanche a los fines de librar la misma al tránsito vehicular que </w:t>
      </w:r>
      <w:r w:rsidR="00DE4DF1" w:rsidRPr="00087C01">
        <w:t>en</w:t>
      </w:r>
      <w:r w:rsidRPr="00087C01">
        <w:t xml:space="preserve"> definitiva redundará en </w:t>
      </w:r>
      <w:r w:rsidR="00DE4DF1" w:rsidRPr="00087C01">
        <w:t>beneficio</w:t>
      </w:r>
      <w:r w:rsidRPr="00087C01">
        <w:t xml:space="preserve"> para los frentistas de dicha cuadra;</w:t>
      </w:r>
    </w:p>
    <w:p w:rsidR="00BC668E" w:rsidRPr="00087C01" w:rsidRDefault="00BC668E" w:rsidP="00087C01">
      <w:pPr>
        <w:keepNext/>
        <w:spacing w:after="120"/>
      </w:pPr>
      <w:r w:rsidRPr="00087C01">
        <w:tab/>
      </w:r>
      <w:r w:rsidRPr="00087C01">
        <w:tab/>
      </w:r>
      <w:r w:rsidRPr="00087C01">
        <w:tab/>
        <w:t>Que de producirse un retranqueo traerá la posibilidad que cada responsable pueda contar con sus respectivas columnas medidores de A.A. y B.E.;</w:t>
      </w:r>
    </w:p>
    <w:p w:rsidR="00BC668E" w:rsidRPr="00087C01" w:rsidRDefault="00BC668E" w:rsidP="00087C01">
      <w:pPr>
        <w:keepNext/>
        <w:spacing w:after="120"/>
      </w:pPr>
      <w:r w:rsidRPr="00087C01">
        <w:tab/>
      </w:r>
      <w:r w:rsidRPr="00087C01">
        <w:tab/>
      </w:r>
      <w:r w:rsidRPr="00087C01">
        <w:tab/>
        <w:t xml:space="preserve">Que actualmente la red de Energía Eléctrica </w:t>
      </w:r>
      <w:r w:rsidR="00DE4DF1" w:rsidRPr="00087C01">
        <w:t>domiciliaria</w:t>
      </w:r>
      <w:r w:rsidRPr="00087C01">
        <w:t xml:space="preserve"> observa s tendido sobre precarias columnas de madera que no ofrecen seguridad algina y que de persistir esta situación pueden ocurrir daños materiales y personales irreparables;</w:t>
      </w:r>
    </w:p>
    <w:p w:rsidR="00BC668E" w:rsidRPr="00087C01" w:rsidRDefault="00BC668E" w:rsidP="00087C01">
      <w:pPr>
        <w:keepNext/>
        <w:spacing w:after="120"/>
      </w:pPr>
      <w:r w:rsidRPr="00087C01">
        <w:tab/>
      </w:r>
      <w:r w:rsidRPr="00087C01">
        <w:tab/>
      </w:r>
      <w:r w:rsidRPr="00087C01">
        <w:tab/>
        <w:t xml:space="preserve">Que </w:t>
      </w:r>
      <w:r w:rsidR="00DE4DF1" w:rsidRPr="00087C01">
        <w:t>es</w:t>
      </w:r>
      <w:r w:rsidRPr="00087C01">
        <w:t xml:space="preserve"> competencia de este Honorable Concejo Deliberante dictar las normas respectivas que hagan a la seguridad, tranquilidad y comodidad de los habitantes de la Ciudad de Yerba Buena;</w:t>
      </w:r>
    </w:p>
    <w:p w:rsidR="00A70B95" w:rsidRPr="00087C01" w:rsidRDefault="00BC668E" w:rsidP="00087C01">
      <w:pPr>
        <w:keepNext/>
        <w:spacing w:after="120"/>
      </w:pPr>
      <w:r w:rsidRPr="00087C01">
        <w:tab/>
      </w:r>
      <w:r w:rsidRPr="00087C01">
        <w:tab/>
      </w:r>
      <w:r w:rsidRPr="00087C01">
        <w:tab/>
        <w:t xml:space="preserve">Que de ampliarse la calle posibilitará que cada frentista pueda contar </w:t>
      </w:r>
      <w:r w:rsidR="00DE4DF1" w:rsidRPr="00087C01">
        <w:t>con la</w:t>
      </w:r>
      <w:r w:rsidRPr="00087C01">
        <w:t xml:space="preserve"> provisión de agua corriente líquida elemento de suma e </w:t>
      </w:r>
      <w:r w:rsidR="00DE4DF1" w:rsidRPr="00087C01">
        <w:t>indispensable necesidad</w:t>
      </w:r>
      <w:r w:rsidRPr="00087C01">
        <w:t>;</w:t>
      </w:r>
    </w:p>
    <w:p w:rsidR="006D2DDD" w:rsidRPr="00087C01" w:rsidRDefault="00EC368C" w:rsidP="00087C01">
      <w:pPr>
        <w:keepNext/>
        <w:spacing w:after="120"/>
      </w:pPr>
      <w:r w:rsidRPr="00087C01">
        <w:t>Por ello:</w:t>
      </w:r>
    </w:p>
    <w:p w:rsidR="000B09A6" w:rsidRPr="00087C01" w:rsidRDefault="00087C01" w:rsidP="00087C01">
      <w:pPr>
        <w:keepNext/>
        <w:spacing w:before="360" w:after="360"/>
        <w:ind w:left="1984" w:right="1984"/>
        <w:jc w:val="center"/>
        <w:rPr>
          <w:b/>
        </w:rPr>
      </w:pPr>
      <w:bookmarkStart w:id="0" w:name="_GoBack"/>
      <w:bookmarkEnd w:id="0"/>
      <w:r w:rsidRPr="00087C01">
        <w:rPr>
          <w:b/>
        </w:rPr>
        <w:t>EL CONCEJO DELIBERANTE SANCIONA CON FUERZA DE ORDENANZA</w:t>
      </w:r>
    </w:p>
    <w:p w:rsidR="000B09A6" w:rsidRPr="00087C01" w:rsidRDefault="004D0156" w:rsidP="00087C01">
      <w:pPr>
        <w:keepNext/>
        <w:spacing w:after="120"/>
      </w:pPr>
      <w:r w:rsidRPr="00087C01">
        <w:rPr>
          <w:u w:val="single"/>
        </w:rPr>
        <w:t>ARTICULO PRIMERO:</w:t>
      </w:r>
      <w:r w:rsidR="00BC668E" w:rsidRPr="00087C01">
        <w:t xml:space="preserve">El Departamento Ejecutivo gestionará la conformidad de </w:t>
      </w:r>
      <w:r w:rsidR="00DE4DF1" w:rsidRPr="00087C01">
        <w:t>los frentistas</w:t>
      </w:r>
      <w:r w:rsidR="00BC668E" w:rsidRPr="00087C01">
        <w:t xml:space="preserve"> para la donación de terreno y así llevar adelante el retranqueo que posibilita el trabajo respectivo de calle Apolo XIII </w:t>
      </w:r>
      <w:r w:rsidR="00DE4DF1" w:rsidRPr="00087C01">
        <w:t>en</w:t>
      </w:r>
      <w:r w:rsidR="00BC668E" w:rsidRPr="00087C01">
        <w:t xml:space="preserve"> el tramo que se indica en el considerado.</w:t>
      </w:r>
    </w:p>
    <w:p w:rsidR="00087C01" w:rsidRDefault="004D0156" w:rsidP="00087C01">
      <w:pPr>
        <w:keepNext/>
        <w:spacing w:after="120"/>
      </w:pPr>
      <w:r w:rsidRPr="00087C01">
        <w:rPr>
          <w:u w:val="single"/>
        </w:rPr>
        <w:t>ARTICULO SEGUNDO:</w:t>
      </w:r>
      <w:r w:rsidR="00BC668E" w:rsidRPr="00087C01">
        <w:t>El Departam</w:t>
      </w:r>
      <w:r w:rsidR="00DE4DF1" w:rsidRPr="00087C01">
        <w:t>ento Ejecutivo gestionará ante las oficinas de D.I.P.O.S. se aboque el estudio de factibilidad para la previsión de agua potable como así también dotará a la misma de Alumbrado Público requiriendo la colaboración vecinal en caso de ser necesario.</w:t>
      </w:r>
    </w:p>
    <w:p w:rsidR="00087C01" w:rsidRDefault="004D0156" w:rsidP="00087C01">
      <w:pPr>
        <w:keepNext/>
        <w:spacing w:after="120"/>
      </w:pPr>
      <w:r w:rsidRPr="00087C01">
        <w:rPr>
          <w:u w:val="single"/>
        </w:rPr>
        <w:t>ARTICULO TERCERO:</w:t>
      </w:r>
      <w:r w:rsidR="00DE4DF1" w:rsidRPr="00087C01">
        <w:t>El Departamento Ejecutivo remitirá al Honorable Concejo Deliberante las actuaciones respectivas en caso de corresponder para su aprobación una vez efectuado el trabajo.</w:t>
      </w:r>
    </w:p>
    <w:p w:rsidR="007A6A16" w:rsidRPr="00087C01" w:rsidRDefault="004D0156" w:rsidP="00087C01">
      <w:pPr>
        <w:keepNext/>
        <w:spacing w:after="120"/>
      </w:pPr>
      <w:r w:rsidRPr="00087C01">
        <w:rPr>
          <w:u w:val="single"/>
        </w:rPr>
        <w:t>ARTICULO CUARTO:</w:t>
      </w:r>
      <w:r w:rsidR="007A6A16" w:rsidRPr="00087C01">
        <w:t>COMUNIQUESE, COPIESE Y ARCHIVESE.</w:t>
      </w:r>
      <w:r w:rsidR="00087C01" w:rsidRPr="00087C01">
        <w:t xml:space="preserve"> </w:t>
      </w:r>
    </w:p>
    <w:sectPr w:rsidR="007A6A16" w:rsidRPr="00087C01" w:rsidSect="00A473D3">
      <w:footerReference w:type="default" r:id="rId7"/>
      <w:pgSz w:w="11907" w:h="16840" w:code="9"/>
      <w:pgMar w:top="1417" w:right="1701" w:bottom="1417" w:left="1701" w:header="709" w:footer="709" w:gutter="0"/>
      <w:pgNumType w:start="12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1572" w:rsidRDefault="00351572">
      <w:r>
        <w:separator/>
      </w:r>
    </w:p>
  </w:endnote>
  <w:endnote w:type="continuationSeparator" w:id="0">
    <w:p w:rsidR="00351572" w:rsidRDefault="0035157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73D3" w:rsidRPr="00EA00D8" w:rsidRDefault="00A473D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1572" w:rsidRDefault="00351572">
      <w:r>
        <w:separator/>
      </w:r>
    </w:p>
  </w:footnote>
  <w:footnote w:type="continuationSeparator" w:id="0">
    <w:p w:rsidR="00351572" w:rsidRDefault="0035157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10BC1FD6"/>
    <w:multiLevelType w:val="hybridMultilevel"/>
    <w:tmpl w:val="4D82E40C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4">
    <w:nsid w:val="4E961BE4"/>
    <w:multiLevelType w:val="hybridMultilevel"/>
    <w:tmpl w:val="274E2E78"/>
    <w:lvl w:ilvl="0" w:tplc="BCEC641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6">
    <w:nsid w:val="6E0032F2"/>
    <w:multiLevelType w:val="hybridMultilevel"/>
    <w:tmpl w:val="F216CEDE"/>
    <w:lvl w:ilvl="0" w:tplc="B7585A2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6"/>
  </w:num>
  <w:num w:numId="6">
    <w:abstractNumId w:val="4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/>
  <w:rsids>
    <w:rsidRoot w:val="007C39F2"/>
    <w:rsid w:val="000057E2"/>
    <w:rsid w:val="00087C01"/>
    <w:rsid w:val="000B09A6"/>
    <w:rsid w:val="000F1392"/>
    <w:rsid w:val="00133AB9"/>
    <w:rsid w:val="0014679E"/>
    <w:rsid w:val="001951CE"/>
    <w:rsid w:val="00197E61"/>
    <w:rsid w:val="00203A56"/>
    <w:rsid w:val="00235E46"/>
    <w:rsid w:val="00275676"/>
    <w:rsid w:val="00315482"/>
    <w:rsid w:val="00331E4B"/>
    <w:rsid w:val="00351572"/>
    <w:rsid w:val="00423CDF"/>
    <w:rsid w:val="004250CC"/>
    <w:rsid w:val="004612F4"/>
    <w:rsid w:val="00465D00"/>
    <w:rsid w:val="00487124"/>
    <w:rsid w:val="00497482"/>
    <w:rsid w:val="004A239B"/>
    <w:rsid w:val="004D0156"/>
    <w:rsid w:val="004F008E"/>
    <w:rsid w:val="005A1870"/>
    <w:rsid w:val="005E6DD3"/>
    <w:rsid w:val="005E7A4C"/>
    <w:rsid w:val="005F5DEC"/>
    <w:rsid w:val="00625856"/>
    <w:rsid w:val="006726FE"/>
    <w:rsid w:val="006D2DDD"/>
    <w:rsid w:val="007150D6"/>
    <w:rsid w:val="0074286F"/>
    <w:rsid w:val="007572CF"/>
    <w:rsid w:val="007A3169"/>
    <w:rsid w:val="007A6A16"/>
    <w:rsid w:val="007B2E71"/>
    <w:rsid w:val="007C39F2"/>
    <w:rsid w:val="00814602"/>
    <w:rsid w:val="00864328"/>
    <w:rsid w:val="008C16F4"/>
    <w:rsid w:val="0095559A"/>
    <w:rsid w:val="009C4EDC"/>
    <w:rsid w:val="00A41747"/>
    <w:rsid w:val="00A473D3"/>
    <w:rsid w:val="00A70B95"/>
    <w:rsid w:val="00AC743B"/>
    <w:rsid w:val="00AE7C9E"/>
    <w:rsid w:val="00B06B55"/>
    <w:rsid w:val="00B34527"/>
    <w:rsid w:val="00B35FA3"/>
    <w:rsid w:val="00B872AB"/>
    <w:rsid w:val="00BB1D01"/>
    <w:rsid w:val="00BC668E"/>
    <w:rsid w:val="00BF2D47"/>
    <w:rsid w:val="00C852B2"/>
    <w:rsid w:val="00CC1CCF"/>
    <w:rsid w:val="00D600E5"/>
    <w:rsid w:val="00DE4DF1"/>
    <w:rsid w:val="00E41E1C"/>
    <w:rsid w:val="00E420DD"/>
    <w:rsid w:val="00EA00D8"/>
    <w:rsid w:val="00EC368C"/>
    <w:rsid w:val="00ED7148"/>
    <w:rsid w:val="00F61C5B"/>
    <w:rsid w:val="00F62D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239B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4A239B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4A239B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4A239B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4A239B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4A239B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4A239B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4A239B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4A239B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4A239B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4A239B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322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2094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creator>Manzano Nancy Mabel</dc:creator>
  <cp:lastModifiedBy>Alejandro Di Battista</cp:lastModifiedBy>
  <cp:revision>26</cp:revision>
  <cp:lastPrinted>2018-04-26T14:53:00Z</cp:lastPrinted>
  <dcterms:created xsi:type="dcterms:W3CDTF">2016-12-21T21:53:00Z</dcterms:created>
  <dcterms:modified xsi:type="dcterms:W3CDTF">2018-04-26T14:53:00Z</dcterms:modified>
</cp:coreProperties>
</file>