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B5B" w:rsidRPr="00457B5B" w:rsidRDefault="00457B5B" w:rsidP="00457B5B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</w:rPr>
        <w:t>Yerba Buena, 28 de Agosto de 1991</w:t>
      </w:r>
    </w:p>
    <w:p w:rsidR="00457B5B" w:rsidRPr="00457B5B" w:rsidRDefault="00457B5B" w:rsidP="00457B5B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457B5B">
        <w:rPr>
          <w:rFonts w:ascii="Times New Roman" w:hAnsi="Times New Roman"/>
          <w:b/>
          <w:sz w:val="24"/>
        </w:rPr>
        <w:t>ORDENANZA Nº 428</w:t>
      </w:r>
    </w:p>
    <w:p w:rsidR="00457B5B" w:rsidRPr="00457B5B" w:rsidRDefault="00457B5B" w:rsidP="00457B5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57B5B">
        <w:rPr>
          <w:rFonts w:ascii="Times New Roman" w:hAnsi="Times New Roman"/>
          <w:b/>
          <w:sz w:val="24"/>
        </w:rPr>
        <w:t xml:space="preserve">VISTO: </w:t>
      </w:r>
    </w:p>
    <w:p w:rsidR="00E34AE4" w:rsidRPr="00457B5B" w:rsidRDefault="00457B5B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>La Ordenanza Municipal N</w:t>
      </w:r>
      <w:r>
        <w:rPr>
          <w:rFonts w:ascii="Times New Roman" w:hAnsi="Times New Roman"/>
          <w:sz w:val="24"/>
        </w:rPr>
        <w:t xml:space="preserve">º </w:t>
      </w:r>
      <w:r w:rsidR="00B27E3C" w:rsidRPr="00457B5B">
        <w:rPr>
          <w:rFonts w:ascii="Times New Roman" w:hAnsi="Times New Roman"/>
          <w:sz w:val="24"/>
        </w:rPr>
        <w:t>288 de fecha 09-12-87, y Decreto Promulgatorio N</w:t>
      </w:r>
      <w:r>
        <w:rPr>
          <w:rFonts w:ascii="Times New Roman" w:hAnsi="Times New Roman"/>
          <w:sz w:val="24"/>
        </w:rPr>
        <w:t xml:space="preserve">º </w:t>
      </w:r>
      <w:r w:rsidR="00B27E3C" w:rsidRPr="00457B5B">
        <w:rPr>
          <w:rFonts w:ascii="Times New Roman" w:hAnsi="Times New Roman"/>
          <w:sz w:val="24"/>
        </w:rPr>
        <w:t>276</w:t>
      </w:r>
      <w:r w:rsidR="00F55717" w:rsidRPr="00457B5B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B27E3C" w:rsidRPr="00457B5B">
        <w:rPr>
          <w:rFonts w:ascii="Times New Roman" w:hAnsi="Times New Roman"/>
          <w:sz w:val="24"/>
        </w:rPr>
        <w:t>S.O.S.P.</w:t>
      </w:r>
      <w:r>
        <w:rPr>
          <w:rFonts w:ascii="Times New Roman" w:hAnsi="Times New Roman"/>
          <w:sz w:val="24"/>
        </w:rPr>
        <w:t xml:space="preserve">) 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 xml:space="preserve">de fecha 23-12-87, mediante la cual se autoriza la donación sin cargo al Tucumán Rugby Club de una fracción de terreno perteneciente a la </w:t>
      </w:r>
      <w:r w:rsidR="00BD2511" w:rsidRPr="00457B5B">
        <w:rPr>
          <w:rFonts w:ascii="Times New Roman" w:hAnsi="Times New Roman"/>
          <w:sz w:val="24"/>
        </w:rPr>
        <w:t>ex vía</w:t>
      </w:r>
      <w:r w:rsidR="00B27E3C" w:rsidRPr="00457B5B">
        <w:rPr>
          <w:rFonts w:ascii="Times New Roman" w:hAnsi="Times New Roman"/>
          <w:sz w:val="24"/>
        </w:rPr>
        <w:t xml:space="preserve"> del Ferrocarril Gral. Belgrano, originados por Expte. N</w:t>
      </w:r>
      <w:r>
        <w:rPr>
          <w:rFonts w:ascii="Times New Roman" w:hAnsi="Times New Roman"/>
          <w:sz w:val="24"/>
        </w:rPr>
        <w:t xml:space="preserve">º </w:t>
      </w:r>
      <w:r w:rsidR="00B27E3C" w:rsidRPr="00457B5B">
        <w:rPr>
          <w:rFonts w:ascii="Times New Roman" w:hAnsi="Times New Roman"/>
          <w:sz w:val="24"/>
        </w:rPr>
        <w:t>3539-M-17-T-1987; y</w:t>
      </w:r>
    </w:p>
    <w:p w:rsidR="00457B5B" w:rsidRPr="00457B5B" w:rsidRDefault="00457B5B" w:rsidP="00457B5B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457B5B">
        <w:rPr>
          <w:rFonts w:ascii="Times New Roman" w:hAnsi="Times New Roman"/>
          <w:b/>
          <w:sz w:val="24"/>
        </w:rPr>
        <w:t xml:space="preserve">CONSIDERANDO: </w:t>
      </w:r>
    </w:p>
    <w:p w:rsidR="000D6F58" w:rsidRPr="00457B5B" w:rsidRDefault="00457B5B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 xml:space="preserve">Que de acuerdo a los distintos informes emitidos por las Oficinas Técnicas e Inmueble Fiscales, como así también lo dictaminado por Asesoría Letrada, se constató que los terrenos en cuestión no era de propiedad municipal al momento de la donación, </w:t>
      </w:r>
      <w:r w:rsidR="00BD2511" w:rsidRPr="00457B5B">
        <w:rPr>
          <w:rFonts w:ascii="Times New Roman" w:hAnsi="Times New Roman"/>
          <w:sz w:val="24"/>
        </w:rPr>
        <w:t>dada</w:t>
      </w:r>
      <w:r w:rsidR="00B27E3C" w:rsidRPr="00457B5B">
        <w:rPr>
          <w:rFonts w:ascii="Times New Roman" w:hAnsi="Times New Roman"/>
          <w:sz w:val="24"/>
        </w:rPr>
        <w:t xml:space="preserve"> que se encontraban en </w:t>
      </w:r>
      <w:r w:rsidR="00BD2511" w:rsidRPr="00457B5B">
        <w:rPr>
          <w:rFonts w:ascii="Times New Roman" w:hAnsi="Times New Roman"/>
          <w:sz w:val="24"/>
        </w:rPr>
        <w:t>trámite</w:t>
      </w:r>
      <w:r w:rsidR="00B27E3C" w:rsidRPr="00457B5B">
        <w:rPr>
          <w:rFonts w:ascii="Times New Roman" w:hAnsi="Times New Roman"/>
          <w:sz w:val="24"/>
        </w:rPr>
        <w:t xml:space="preserve"> de compra con Boleto de Compra Venta, no contándose con la correspondiente Escritura Traslativa de Dominio a favor de la Municipalidad de Yerba Buena;</w:t>
      </w:r>
    </w:p>
    <w:p w:rsidR="00B27E3C" w:rsidRPr="00457B5B" w:rsidRDefault="00B27E3C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</w:rPr>
        <w:t xml:space="preserve">Que en la actualidad la Municipalidad cuenta con la correspondiente Escritura que la acredita como propietaria de dicho inmueble, como así también se efectuó el plano de mensura y división de la citada fracción, por lo que se debe regularizar la situación originada por la Ordenanza Municipal mencionada en el </w:t>
      </w:r>
      <w:r w:rsidR="00137302" w:rsidRPr="00457B5B">
        <w:rPr>
          <w:rFonts w:ascii="Times New Roman" w:hAnsi="Times New Roman"/>
          <w:sz w:val="24"/>
        </w:rPr>
        <w:t>VISTO</w:t>
      </w:r>
      <w:r w:rsidRPr="00457B5B">
        <w:rPr>
          <w:rFonts w:ascii="Times New Roman" w:hAnsi="Times New Roman"/>
          <w:sz w:val="24"/>
        </w:rPr>
        <w:t>que antecede;</w:t>
      </w:r>
    </w:p>
    <w:p w:rsidR="0097486C" w:rsidRPr="00457B5B" w:rsidRDefault="00B27E3C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</w:rPr>
        <w:t>Por ello y en uso de las facultadesconferidas por la Ley N</w:t>
      </w:r>
      <w:r w:rsidR="00457B5B">
        <w:rPr>
          <w:rFonts w:ascii="Times New Roman" w:hAnsi="Times New Roman"/>
          <w:sz w:val="24"/>
        </w:rPr>
        <w:t xml:space="preserve">º </w:t>
      </w:r>
      <w:r w:rsidRPr="00457B5B">
        <w:rPr>
          <w:rFonts w:ascii="Times New Roman" w:hAnsi="Times New Roman"/>
          <w:sz w:val="24"/>
        </w:rPr>
        <w:t>5529 y sus reformas y ley N</w:t>
      </w:r>
      <w:r w:rsidR="00457B5B">
        <w:rPr>
          <w:rFonts w:ascii="Times New Roman" w:hAnsi="Times New Roman"/>
          <w:sz w:val="24"/>
        </w:rPr>
        <w:t xml:space="preserve">º </w:t>
      </w:r>
      <w:r w:rsidRPr="00457B5B">
        <w:rPr>
          <w:rFonts w:ascii="Times New Roman" w:hAnsi="Times New Roman"/>
          <w:sz w:val="24"/>
        </w:rPr>
        <w:t>6077;</w:t>
      </w:r>
    </w:p>
    <w:p w:rsidR="002D575E" w:rsidRPr="00457B5B" w:rsidRDefault="008E28B8" w:rsidP="008E28B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8E28B8">
        <w:rPr>
          <w:rFonts w:ascii="Times New Roman" w:hAnsi="Times New Roman"/>
          <w:b/>
          <w:sz w:val="24"/>
        </w:rPr>
        <w:t>EL COMISIONADO INTERVENTOR DE LA MUNICIPALIDAD DE YERBA BUENA SANCIONA Y PROMULGA CON FUERZA DE ORDENANZA</w:t>
      </w:r>
      <w:r w:rsidR="002D575E" w:rsidRPr="00457B5B">
        <w:rPr>
          <w:rFonts w:ascii="Times New Roman" w:hAnsi="Times New Roman"/>
          <w:sz w:val="24"/>
        </w:rPr>
        <w:t>:</w:t>
      </w:r>
    </w:p>
    <w:p w:rsidR="0097486C" w:rsidRPr="00457B5B" w:rsidRDefault="00137302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  <w:u w:val="single"/>
        </w:rPr>
        <w:t>ARTICULO PRIMERO</w:t>
      </w:r>
      <w:r w:rsidR="00F55717" w:rsidRPr="00457B5B">
        <w:rPr>
          <w:rFonts w:ascii="Times New Roman" w:hAnsi="Times New Roman"/>
          <w:sz w:val="24"/>
          <w:u w:val="single"/>
        </w:rPr>
        <w:t>: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>DEROGASE en todos sus términos la Ordenanza Municipal N</w:t>
      </w:r>
      <w:r w:rsidR="00457B5B">
        <w:rPr>
          <w:rFonts w:ascii="Times New Roman" w:hAnsi="Times New Roman"/>
          <w:sz w:val="24"/>
        </w:rPr>
        <w:t xml:space="preserve">º </w:t>
      </w:r>
      <w:r w:rsidR="00B27E3C" w:rsidRPr="00457B5B">
        <w:rPr>
          <w:rFonts w:ascii="Times New Roman" w:hAnsi="Times New Roman"/>
          <w:sz w:val="24"/>
        </w:rPr>
        <w:t>288 de fecha 09-12-87 promulgada por Decreto N</w:t>
      </w:r>
      <w:r w:rsidR="00457B5B">
        <w:rPr>
          <w:rFonts w:ascii="Times New Roman" w:hAnsi="Times New Roman"/>
          <w:sz w:val="24"/>
        </w:rPr>
        <w:t xml:space="preserve">º </w:t>
      </w:r>
      <w:r w:rsidR="00B27E3C" w:rsidRPr="00457B5B">
        <w:rPr>
          <w:rFonts w:ascii="Times New Roman" w:hAnsi="Times New Roman"/>
          <w:sz w:val="24"/>
        </w:rPr>
        <w:t>276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457B5B">
        <w:rPr>
          <w:rFonts w:ascii="Times New Roman" w:hAnsi="Times New Roman"/>
          <w:sz w:val="24"/>
        </w:rPr>
        <w:t xml:space="preserve"> (</w:t>
      </w:r>
      <w:r w:rsidR="00B27E3C" w:rsidRPr="00457B5B">
        <w:rPr>
          <w:rFonts w:ascii="Times New Roman" w:hAnsi="Times New Roman"/>
          <w:sz w:val="24"/>
        </w:rPr>
        <w:t>S.O.S.P.</w:t>
      </w:r>
      <w:r w:rsidR="00457B5B">
        <w:rPr>
          <w:rFonts w:ascii="Times New Roman" w:hAnsi="Times New Roman"/>
          <w:sz w:val="24"/>
        </w:rPr>
        <w:t xml:space="preserve">) 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>de fecha 23-12-87.</w:t>
      </w:r>
    </w:p>
    <w:p w:rsidR="00B27E3C" w:rsidRPr="00457B5B" w:rsidRDefault="00137302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  <w:u w:val="single"/>
        </w:rPr>
        <w:t>ARTICULO SEGUNDO</w:t>
      </w:r>
      <w:r w:rsidR="00F55717" w:rsidRPr="00457B5B">
        <w:rPr>
          <w:rFonts w:ascii="Times New Roman" w:hAnsi="Times New Roman"/>
          <w:sz w:val="24"/>
          <w:u w:val="single"/>
        </w:rPr>
        <w:t>: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>OTORGASE con carácter de donación al Tucumán Rugby Club una fracción de terreno con una superficie según mensura de 9130.3603 m2 de acuerdo al plano aprobado N</w:t>
      </w:r>
      <w:r w:rsidR="00457B5B">
        <w:rPr>
          <w:rFonts w:ascii="Times New Roman" w:hAnsi="Times New Roman"/>
          <w:sz w:val="24"/>
        </w:rPr>
        <w:t xml:space="preserve">º </w:t>
      </w:r>
      <w:r w:rsidR="00B27E3C" w:rsidRPr="00457B5B">
        <w:rPr>
          <w:rFonts w:ascii="Times New Roman" w:hAnsi="Times New Roman"/>
          <w:sz w:val="24"/>
        </w:rPr>
        <w:t>15090/89 de fecha 06 de noviembre de 1989, cuyo Padrón Catastral es el 677.611.</w:t>
      </w:r>
    </w:p>
    <w:p w:rsidR="00B27E3C" w:rsidRPr="00457B5B" w:rsidRDefault="00137302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  <w:u w:val="single"/>
        </w:rPr>
        <w:t>ARTICULO TERCERO</w:t>
      </w:r>
      <w:r w:rsidR="00F55717" w:rsidRPr="00457B5B">
        <w:rPr>
          <w:rFonts w:ascii="Times New Roman" w:hAnsi="Times New Roman"/>
          <w:sz w:val="24"/>
          <w:u w:val="single"/>
        </w:rPr>
        <w:t>: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>La presente Ordenanza será refrendada por el Ing. JORGE FEDERICO SELIS, Secretario de Obras y Servicios Públicos; C.P.N. PEDRO MIGLIORINI, Secretario de Hacienda y Sr. RUBEN BERNARDO ARAOZ en su carácter de Secretario de Acción Social y a cargo de la cartera de Gobierno.</w:t>
      </w:r>
    </w:p>
    <w:p w:rsidR="00457B5B" w:rsidRDefault="00137302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  <w:u w:val="single"/>
        </w:rPr>
        <w:t>ARTICULO CUARTO</w:t>
      </w:r>
      <w:r w:rsidR="00F55717" w:rsidRPr="00457B5B">
        <w:rPr>
          <w:rFonts w:ascii="Times New Roman" w:hAnsi="Times New Roman"/>
          <w:sz w:val="24"/>
          <w:u w:val="single"/>
        </w:rPr>
        <w:t>: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>PUBLIQUESE.</w:t>
      </w:r>
    </w:p>
    <w:p w:rsidR="006F2884" w:rsidRPr="00457B5B" w:rsidRDefault="00137302" w:rsidP="00457B5B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457B5B">
        <w:rPr>
          <w:rFonts w:ascii="Times New Roman" w:hAnsi="Times New Roman"/>
          <w:sz w:val="24"/>
          <w:u w:val="single"/>
        </w:rPr>
        <w:t>ARTICULO QUINTO</w:t>
      </w:r>
      <w:r w:rsidR="00F55717" w:rsidRPr="00457B5B">
        <w:rPr>
          <w:rFonts w:ascii="Times New Roman" w:hAnsi="Times New Roman"/>
          <w:sz w:val="24"/>
          <w:u w:val="single"/>
        </w:rPr>
        <w:t>:</w:t>
      </w:r>
      <w:r w:rsidR="00F55717" w:rsidRPr="00457B5B">
        <w:rPr>
          <w:rFonts w:ascii="Times New Roman" w:hAnsi="Times New Roman"/>
          <w:sz w:val="24"/>
        </w:rPr>
        <w:t xml:space="preserve"> </w:t>
      </w:r>
      <w:r w:rsidR="00B27E3C" w:rsidRPr="00457B5B">
        <w:rPr>
          <w:rFonts w:ascii="Times New Roman" w:hAnsi="Times New Roman"/>
          <w:sz w:val="24"/>
        </w:rPr>
        <w:t>COMUNIQUESE, COPIESE y ARCHIVESE.</w:t>
      </w:r>
      <w:r w:rsidR="00457B5B" w:rsidRPr="00457B5B">
        <w:rPr>
          <w:rFonts w:ascii="Times New Roman" w:hAnsi="Times New Roman"/>
          <w:sz w:val="24"/>
        </w:rPr>
        <w:t xml:space="preserve"> </w:t>
      </w:r>
    </w:p>
    <w:sectPr w:rsidR="006F2884" w:rsidRPr="00457B5B" w:rsidSect="00C71F67">
      <w:footerReference w:type="default" r:id="rId7"/>
      <w:pgSz w:w="11906" w:h="16838"/>
      <w:pgMar w:top="1417" w:right="1701" w:bottom="1417" w:left="1701" w:header="709" w:footer="709" w:gutter="0"/>
      <w:pgNumType w:start="3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1F67" w:rsidRDefault="00C71F67" w:rsidP="00C71F67">
      <w:pPr>
        <w:spacing w:after="0" w:line="240" w:lineRule="auto"/>
      </w:pPr>
      <w:r>
        <w:separator/>
      </w:r>
    </w:p>
  </w:endnote>
  <w:endnote w:type="continuationSeparator" w:id="0">
    <w:p w:rsidR="00C71F67" w:rsidRDefault="00C71F67" w:rsidP="00C71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67" w:rsidRPr="00BC36E4" w:rsidRDefault="00C71F6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1F67" w:rsidRDefault="00C71F67" w:rsidP="00C71F67">
      <w:pPr>
        <w:spacing w:after="0" w:line="240" w:lineRule="auto"/>
      </w:pPr>
      <w:r>
        <w:separator/>
      </w:r>
    </w:p>
  </w:footnote>
  <w:footnote w:type="continuationSeparator" w:id="0">
    <w:p w:rsidR="00C71F67" w:rsidRDefault="00C71F67" w:rsidP="00C71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7E3C"/>
    <w:rsid w:val="000776C1"/>
    <w:rsid w:val="00091346"/>
    <w:rsid w:val="000D05C9"/>
    <w:rsid w:val="000D6F58"/>
    <w:rsid w:val="00137302"/>
    <w:rsid w:val="00141F02"/>
    <w:rsid w:val="001F1B90"/>
    <w:rsid w:val="00222916"/>
    <w:rsid w:val="00254296"/>
    <w:rsid w:val="00271312"/>
    <w:rsid w:val="002B5250"/>
    <w:rsid w:val="002D575E"/>
    <w:rsid w:val="00303C5D"/>
    <w:rsid w:val="00325CBD"/>
    <w:rsid w:val="0034764B"/>
    <w:rsid w:val="003E657F"/>
    <w:rsid w:val="003F3D9D"/>
    <w:rsid w:val="003F4EC2"/>
    <w:rsid w:val="0045355C"/>
    <w:rsid w:val="00457B5B"/>
    <w:rsid w:val="00475D3E"/>
    <w:rsid w:val="004A17FD"/>
    <w:rsid w:val="004B2A59"/>
    <w:rsid w:val="004E6023"/>
    <w:rsid w:val="00545055"/>
    <w:rsid w:val="0056293D"/>
    <w:rsid w:val="005952EA"/>
    <w:rsid w:val="00597AAA"/>
    <w:rsid w:val="006F2884"/>
    <w:rsid w:val="007234CD"/>
    <w:rsid w:val="00773E15"/>
    <w:rsid w:val="007B73E1"/>
    <w:rsid w:val="007E6ABD"/>
    <w:rsid w:val="007F1AB9"/>
    <w:rsid w:val="00821E44"/>
    <w:rsid w:val="008E28B8"/>
    <w:rsid w:val="008F6CAA"/>
    <w:rsid w:val="00923C50"/>
    <w:rsid w:val="0097486C"/>
    <w:rsid w:val="00A20D8B"/>
    <w:rsid w:val="00A51DA2"/>
    <w:rsid w:val="00A6190F"/>
    <w:rsid w:val="00A703B2"/>
    <w:rsid w:val="00B27E3C"/>
    <w:rsid w:val="00B923D8"/>
    <w:rsid w:val="00B96CBD"/>
    <w:rsid w:val="00BB2ED4"/>
    <w:rsid w:val="00BB672E"/>
    <w:rsid w:val="00BC36E4"/>
    <w:rsid w:val="00BD2511"/>
    <w:rsid w:val="00BF760A"/>
    <w:rsid w:val="00C049C7"/>
    <w:rsid w:val="00C14106"/>
    <w:rsid w:val="00C71F67"/>
    <w:rsid w:val="00CE1123"/>
    <w:rsid w:val="00D83A02"/>
    <w:rsid w:val="00E00ECE"/>
    <w:rsid w:val="00E223F4"/>
    <w:rsid w:val="00E34AE4"/>
    <w:rsid w:val="00E47BB3"/>
    <w:rsid w:val="00EA695B"/>
    <w:rsid w:val="00F21C99"/>
    <w:rsid w:val="00F26574"/>
    <w:rsid w:val="00F413DB"/>
    <w:rsid w:val="00F55717"/>
    <w:rsid w:val="00F63C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71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71F6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71F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71F6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2018-04-26T14:55:00Z</cp:lastPrinted>
  <dcterms:created xsi:type="dcterms:W3CDTF">2017-04-04T20:12:00Z</dcterms:created>
  <dcterms:modified xsi:type="dcterms:W3CDTF">2018-04-26T14:55:00Z</dcterms:modified>
</cp:coreProperties>
</file>