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F32" w:rsidRPr="00D56F32" w:rsidRDefault="00D56F32" w:rsidP="00D56F32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D56F32">
        <w:rPr>
          <w:rFonts w:ascii="Times New Roman" w:hAnsi="Times New Roman"/>
          <w:sz w:val="24"/>
        </w:rPr>
        <w:t>Yerba Buena, 15 de Marzo de 1995</w:t>
      </w:r>
    </w:p>
    <w:p w:rsidR="00D56F32" w:rsidRPr="00D56F32" w:rsidRDefault="00D56F32" w:rsidP="00D56F32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D56F32">
        <w:rPr>
          <w:rFonts w:ascii="Times New Roman" w:hAnsi="Times New Roman"/>
          <w:b/>
          <w:sz w:val="24"/>
        </w:rPr>
        <w:t>ORDENANZA Nº 669</w:t>
      </w:r>
    </w:p>
    <w:p w:rsidR="00D56F32" w:rsidRPr="00D56F32" w:rsidRDefault="00D56F32" w:rsidP="00D56F32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56F32">
        <w:rPr>
          <w:rFonts w:ascii="Times New Roman" w:hAnsi="Times New Roman"/>
          <w:b/>
          <w:sz w:val="24"/>
        </w:rPr>
        <w:t xml:space="preserve">VISTO: </w:t>
      </w:r>
    </w:p>
    <w:p w:rsidR="00E34AE4" w:rsidRPr="00D56F32" w:rsidRDefault="00D56F32" w:rsidP="00D56F3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610420" w:rsidRPr="00D56F32">
        <w:rPr>
          <w:rFonts w:ascii="Times New Roman" w:hAnsi="Times New Roman"/>
          <w:sz w:val="24"/>
        </w:rPr>
        <w:t>El expte. 223-C-94, mediante el cual vecinos de la zona denominada “Casco Viejo”, solicitan la pavimentación del área comprendida entre Av. Aconquija, B. 9 de julio, Anzorena y Victoria Ocampo; y</w:t>
      </w:r>
    </w:p>
    <w:p w:rsidR="00D56F32" w:rsidRPr="00D56F32" w:rsidRDefault="00D56F32" w:rsidP="00D56F32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56F32">
        <w:rPr>
          <w:rFonts w:ascii="Times New Roman" w:hAnsi="Times New Roman"/>
          <w:b/>
          <w:sz w:val="24"/>
        </w:rPr>
        <w:t xml:space="preserve">CONSIDERANDO: </w:t>
      </w:r>
    </w:p>
    <w:p w:rsidR="00610420" w:rsidRPr="00D56F32" w:rsidRDefault="00D56F32" w:rsidP="00D56F3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610420" w:rsidRPr="00D56F32">
        <w:rPr>
          <w:rFonts w:ascii="Times New Roman" w:hAnsi="Times New Roman"/>
          <w:sz w:val="24"/>
        </w:rPr>
        <w:t>Que éste importante proyecto, resume una necesidad de encarar en conjunto, vecinos y gobierno una obra que sin duda mejorará la calidad de vida de los habitantes del sector;</w:t>
      </w:r>
    </w:p>
    <w:p w:rsidR="00610420" w:rsidRPr="00D56F32" w:rsidRDefault="00610420" w:rsidP="00D56F3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56F32">
        <w:rPr>
          <w:rFonts w:ascii="Times New Roman" w:hAnsi="Times New Roman"/>
          <w:sz w:val="24"/>
        </w:rPr>
        <w:t>Que algunos vecinos de la zona, preocupados por lograr este fin acercaron su voluntad de participar activamente del proyecto;</w:t>
      </w:r>
    </w:p>
    <w:p w:rsidR="00610420" w:rsidRPr="00D56F32" w:rsidRDefault="00610420" w:rsidP="00D56F3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56F32">
        <w:rPr>
          <w:rFonts w:ascii="Times New Roman" w:hAnsi="Times New Roman"/>
          <w:sz w:val="24"/>
        </w:rPr>
        <w:t>Que algunos vecinos de la zona, preocupados por lograr este fin acercaron su voluntad de participar activamente del proyecto;</w:t>
      </w:r>
    </w:p>
    <w:p w:rsidR="00610420" w:rsidRPr="00D56F32" w:rsidRDefault="00610420" w:rsidP="00D56F3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56F32">
        <w:rPr>
          <w:rFonts w:ascii="Times New Roman" w:hAnsi="Times New Roman"/>
          <w:sz w:val="24"/>
        </w:rPr>
        <w:t>Que mancomunadamente se podría lograr la pavimentación de la zona mencionada en el visto, ya que los vecinos aportarían todos lo correspondiente al concreto asfaltico y el 50 %</w:t>
      </w:r>
      <w:r w:rsidR="00E9505E" w:rsidRPr="00D56F32">
        <w:rPr>
          <w:rFonts w:ascii="Times New Roman" w:hAnsi="Times New Roman"/>
          <w:sz w:val="24"/>
        </w:rPr>
        <w:t xml:space="preserve"> </w:t>
      </w:r>
      <w:r w:rsidR="00D56F32">
        <w:rPr>
          <w:rFonts w:ascii="Times New Roman" w:hAnsi="Times New Roman"/>
          <w:sz w:val="24"/>
        </w:rPr>
        <w:t xml:space="preserve"> (</w:t>
      </w:r>
      <w:r w:rsidRPr="00D56F32">
        <w:rPr>
          <w:rFonts w:ascii="Times New Roman" w:hAnsi="Times New Roman"/>
          <w:sz w:val="24"/>
        </w:rPr>
        <w:t>c</w:t>
      </w:r>
      <w:r w:rsidR="008B4CD8" w:rsidRPr="00D56F32">
        <w:rPr>
          <w:rFonts w:ascii="Times New Roman" w:hAnsi="Times New Roman"/>
          <w:sz w:val="24"/>
        </w:rPr>
        <w:t>i</w:t>
      </w:r>
      <w:r w:rsidRPr="00D56F32">
        <w:rPr>
          <w:rFonts w:ascii="Times New Roman" w:hAnsi="Times New Roman"/>
          <w:sz w:val="24"/>
        </w:rPr>
        <w:t>ncuenta por ciento</w:t>
      </w:r>
      <w:r w:rsidR="00D56F32">
        <w:rPr>
          <w:rFonts w:ascii="Times New Roman" w:hAnsi="Times New Roman"/>
          <w:sz w:val="24"/>
        </w:rPr>
        <w:t xml:space="preserve">) </w:t>
      </w:r>
      <w:r w:rsidR="00E9505E" w:rsidRPr="00D56F32">
        <w:rPr>
          <w:rFonts w:ascii="Times New Roman" w:hAnsi="Times New Roman"/>
          <w:sz w:val="24"/>
        </w:rPr>
        <w:t xml:space="preserve"> </w:t>
      </w:r>
      <w:r w:rsidRPr="00D56F32">
        <w:rPr>
          <w:rFonts w:ascii="Times New Roman" w:hAnsi="Times New Roman"/>
          <w:sz w:val="24"/>
        </w:rPr>
        <w:t>de los gastos de las calles pavimentadas con hormigón simple, encontrándose a cargo de la Municipalidad la construcción de la sub-base</w:t>
      </w:r>
      <w:r w:rsidR="00A43C31" w:rsidRPr="00D56F32">
        <w:rPr>
          <w:rFonts w:ascii="Times New Roman" w:hAnsi="Times New Roman"/>
          <w:sz w:val="24"/>
        </w:rPr>
        <w:t xml:space="preserve"> y la base;</w:t>
      </w:r>
    </w:p>
    <w:p w:rsidR="00A43C31" w:rsidRPr="00D56F32" w:rsidRDefault="00A43C31" w:rsidP="00D56F3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56F32">
        <w:rPr>
          <w:rFonts w:ascii="Times New Roman" w:hAnsi="Times New Roman"/>
          <w:sz w:val="24"/>
        </w:rPr>
        <w:t xml:space="preserve">Que Ordenanzas en vigencia exigen para realizar obras de pavimentación de más de 500 mts. </w:t>
      </w:r>
      <w:r w:rsidR="008B4CD8" w:rsidRPr="00D56F32">
        <w:rPr>
          <w:rFonts w:ascii="Times New Roman" w:hAnsi="Times New Roman"/>
          <w:sz w:val="24"/>
        </w:rPr>
        <w:t xml:space="preserve">debe existir </w:t>
      </w:r>
      <w:r w:rsidRPr="00D56F32">
        <w:rPr>
          <w:rFonts w:ascii="Times New Roman" w:hAnsi="Times New Roman"/>
          <w:sz w:val="24"/>
        </w:rPr>
        <w:t>una legislación en particular;</w:t>
      </w:r>
    </w:p>
    <w:p w:rsidR="002D575E" w:rsidRPr="00D56F32" w:rsidRDefault="000278B7" w:rsidP="000278B7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0278B7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D56F32">
        <w:rPr>
          <w:rFonts w:ascii="Times New Roman" w:hAnsi="Times New Roman"/>
          <w:sz w:val="24"/>
        </w:rPr>
        <w:t>:</w:t>
      </w:r>
    </w:p>
    <w:p w:rsidR="000D6F58" w:rsidRPr="00D56F32" w:rsidRDefault="00086690" w:rsidP="00D56F3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56F32">
        <w:rPr>
          <w:rFonts w:ascii="Times New Roman" w:hAnsi="Times New Roman"/>
          <w:sz w:val="24"/>
          <w:u w:val="single"/>
        </w:rPr>
        <w:t>ARTICULO PRIMERO</w:t>
      </w:r>
      <w:r w:rsidR="00E9505E" w:rsidRPr="00D56F32">
        <w:rPr>
          <w:rFonts w:ascii="Times New Roman" w:hAnsi="Times New Roman"/>
          <w:sz w:val="24"/>
          <w:u w:val="single"/>
        </w:rPr>
        <w:t>:</w:t>
      </w:r>
      <w:r w:rsidR="00E9505E" w:rsidRPr="00D56F32">
        <w:rPr>
          <w:rFonts w:ascii="Times New Roman" w:hAnsi="Times New Roman"/>
          <w:sz w:val="24"/>
        </w:rPr>
        <w:t xml:space="preserve"> </w:t>
      </w:r>
      <w:r w:rsidR="00A43C31" w:rsidRPr="00D56F32">
        <w:rPr>
          <w:rFonts w:ascii="Times New Roman" w:hAnsi="Times New Roman"/>
          <w:sz w:val="24"/>
        </w:rPr>
        <w:t>DECLÁRASE de utilidad pública y de pago obligatorio la obra de pavimentación de las calles comprendidas entre Av. Aconquija, B. 9 de julio, Anzorena y Victoria Ocampo, la que realizará con el sistema de Colaboración Vecinal.</w:t>
      </w:r>
    </w:p>
    <w:p w:rsidR="008B4CD8" w:rsidRPr="00D56F32" w:rsidRDefault="00086690" w:rsidP="00D56F3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56F32">
        <w:rPr>
          <w:rFonts w:ascii="Times New Roman" w:hAnsi="Times New Roman"/>
          <w:sz w:val="24"/>
          <w:u w:val="single"/>
        </w:rPr>
        <w:t>ARTICULO SEGUNDO</w:t>
      </w:r>
      <w:r w:rsidR="00E9505E" w:rsidRPr="00D56F32">
        <w:rPr>
          <w:rFonts w:ascii="Times New Roman" w:hAnsi="Times New Roman"/>
          <w:sz w:val="24"/>
          <w:u w:val="single"/>
        </w:rPr>
        <w:t>:</w:t>
      </w:r>
      <w:r w:rsidR="00E9505E" w:rsidRPr="00D56F32">
        <w:rPr>
          <w:rFonts w:ascii="Times New Roman" w:hAnsi="Times New Roman"/>
          <w:sz w:val="24"/>
        </w:rPr>
        <w:t xml:space="preserve"> </w:t>
      </w:r>
      <w:r w:rsidR="008B4CD8" w:rsidRPr="00D56F32">
        <w:rPr>
          <w:rFonts w:ascii="Times New Roman" w:hAnsi="Times New Roman"/>
          <w:sz w:val="24"/>
        </w:rPr>
        <w:t>El D.E.M. tendrá a su disposición cargo fiel cumplimiento de las disposiciones que emanan de las ordenanzas 129 y 386, en lo referente a los requisitos a cumplimentar por los vecinos, previo al inicio de las mismas.</w:t>
      </w:r>
    </w:p>
    <w:p w:rsidR="008B4CD8" w:rsidRPr="00D56F32" w:rsidRDefault="00086690" w:rsidP="00D56F32">
      <w:pPr>
        <w:keepNext/>
        <w:tabs>
          <w:tab w:val="left" w:pos="3299"/>
        </w:tabs>
        <w:spacing w:after="120" w:line="240" w:lineRule="auto"/>
        <w:jc w:val="left"/>
        <w:rPr>
          <w:rFonts w:ascii="Times New Roman" w:hAnsi="Times New Roman"/>
          <w:sz w:val="24"/>
        </w:rPr>
      </w:pPr>
      <w:r w:rsidRPr="00D56F32">
        <w:rPr>
          <w:rFonts w:ascii="Times New Roman" w:hAnsi="Times New Roman"/>
          <w:sz w:val="24"/>
          <w:u w:val="single"/>
        </w:rPr>
        <w:t>ARTICULO TERCERO</w:t>
      </w:r>
      <w:r w:rsidR="00E9505E" w:rsidRPr="00D56F32">
        <w:rPr>
          <w:rFonts w:ascii="Times New Roman" w:hAnsi="Times New Roman"/>
          <w:sz w:val="24"/>
          <w:u w:val="single"/>
        </w:rPr>
        <w:t>:</w:t>
      </w:r>
      <w:r w:rsidR="00E9505E" w:rsidRPr="00D56F32">
        <w:rPr>
          <w:rFonts w:ascii="Times New Roman" w:hAnsi="Times New Roman"/>
          <w:sz w:val="24"/>
        </w:rPr>
        <w:t xml:space="preserve"> </w:t>
      </w:r>
      <w:r w:rsidR="008B4CD8" w:rsidRPr="00D56F32">
        <w:rPr>
          <w:rFonts w:ascii="Times New Roman" w:hAnsi="Times New Roman"/>
          <w:sz w:val="24"/>
        </w:rPr>
        <w:t>Las áreas técnicas específicas tendrán a su cargo el estudio de costos, dirección de la obra y control de la misma.</w:t>
      </w:r>
    </w:p>
    <w:p w:rsidR="008B4CD8" w:rsidRPr="00D56F32" w:rsidRDefault="008B4CD8" w:rsidP="00D56F32">
      <w:pPr>
        <w:keepNext/>
        <w:tabs>
          <w:tab w:val="left" w:pos="3299"/>
        </w:tabs>
        <w:spacing w:after="120" w:line="240" w:lineRule="auto"/>
        <w:jc w:val="left"/>
        <w:rPr>
          <w:rFonts w:ascii="Times New Roman" w:hAnsi="Times New Roman"/>
          <w:sz w:val="24"/>
        </w:rPr>
      </w:pPr>
      <w:r w:rsidRPr="00D56F32">
        <w:rPr>
          <w:rFonts w:ascii="Times New Roman" w:hAnsi="Times New Roman"/>
          <w:sz w:val="24"/>
        </w:rPr>
        <w:t>El aporte total a cargo de la Municipalidad será de un porcentaje del 20%</w:t>
      </w:r>
      <w:r w:rsidR="00E9505E" w:rsidRPr="00D56F32">
        <w:rPr>
          <w:rFonts w:ascii="Times New Roman" w:hAnsi="Times New Roman"/>
          <w:sz w:val="24"/>
        </w:rPr>
        <w:t xml:space="preserve"> </w:t>
      </w:r>
      <w:r w:rsidR="00D56F32">
        <w:rPr>
          <w:rFonts w:ascii="Times New Roman" w:hAnsi="Times New Roman"/>
          <w:sz w:val="24"/>
        </w:rPr>
        <w:t xml:space="preserve"> (</w:t>
      </w:r>
      <w:r w:rsidRPr="00D56F32">
        <w:rPr>
          <w:rFonts w:ascii="Times New Roman" w:hAnsi="Times New Roman"/>
          <w:sz w:val="24"/>
        </w:rPr>
        <w:t>veinte por ciento</w:t>
      </w:r>
      <w:r w:rsidR="00D56F32">
        <w:rPr>
          <w:rFonts w:ascii="Times New Roman" w:hAnsi="Times New Roman"/>
          <w:sz w:val="24"/>
        </w:rPr>
        <w:t xml:space="preserve">) </w:t>
      </w:r>
      <w:r w:rsidR="00E9505E" w:rsidRPr="00D56F32">
        <w:rPr>
          <w:rFonts w:ascii="Times New Roman" w:hAnsi="Times New Roman"/>
          <w:sz w:val="24"/>
        </w:rPr>
        <w:t xml:space="preserve"> </w:t>
      </w:r>
      <w:r w:rsidRPr="00D56F32">
        <w:rPr>
          <w:rFonts w:ascii="Times New Roman" w:hAnsi="Times New Roman"/>
          <w:sz w:val="24"/>
        </w:rPr>
        <w:t>sobre el total de la obra en cuestión.</w:t>
      </w:r>
    </w:p>
    <w:p w:rsidR="008B4CD8" w:rsidRPr="00D56F32" w:rsidRDefault="00086690" w:rsidP="00D56F32">
      <w:pPr>
        <w:keepNext/>
        <w:tabs>
          <w:tab w:val="left" w:pos="3299"/>
        </w:tabs>
        <w:spacing w:after="120" w:line="240" w:lineRule="auto"/>
        <w:jc w:val="left"/>
        <w:rPr>
          <w:rFonts w:ascii="Times New Roman" w:hAnsi="Times New Roman"/>
          <w:sz w:val="24"/>
        </w:rPr>
      </w:pPr>
      <w:r w:rsidRPr="00D56F32">
        <w:rPr>
          <w:rFonts w:ascii="Times New Roman" w:hAnsi="Times New Roman"/>
          <w:sz w:val="24"/>
          <w:u w:val="single"/>
        </w:rPr>
        <w:t>ARTICULO CUARTO</w:t>
      </w:r>
      <w:r w:rsidR="00E9505E" w:rsidRPr="00D56F32">
        <w:rPr>
          <w:rFonts w:ascii="Times New Roman" w:hAnsi="Times New Roman"/>
          <w:sz w:val="24"/>
          <w:u w:val="single"/>
        </w:rPr>
        <w:t>:</w:t>
      </w:r>
      <w:r w:rsidR="00E9505E" w:rsidRPr="00D56F32">
        <w:rPr>
          <w:rFonts w:ascii="Times New Roman" w:hAnsi="Times New Roman"/>
          <w:sz w:val="24"/>
        </w:rPr>
        <w:t xml:space="preserve"> </w:t>
      </w:r>
      <w:r w:rsidR="001B029D" w:rsidRPr="00D56F32">
        <w:rPr>
          <w:rFonts w:ascii="Times New Roman" w:hAnsi="Times New Roman"/>
          <w:sz w:val="24"/>
        </w:rPr>
        <w:t>El costo de la obra será incluido en el presupuesto 1995.</w:t>
      </w:r>
    </w:p>
    <w:p w:rsidR="006F2884" w:rsidRPr="00D56F32" w:rsidRDefault="003E657F" w:rsidP="00D56F3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56F32">
        <w:rPr>
          <w:rFonts w:ascii="Times New Roman" w:hAnsi="Times New Roman"/>
          <w:sz w:val="24"/>
        </w:rPr>
        <w:t xml:space="preserve">ARTÍCULO </w:t>
      </w:r>
      <w:r w:rsidR="001B029D" w:rsidRPr="00D56F32">
        <w:rPr>
          <w:rFonts w:ascii="Times New Roman" w:hAnsi="Times New Roman"/>
          <w:sz w:val="24"/>
        </w:rPr>
        <w:t>QUINTO</w:t>
      </w:r>
      <w:r w:rsidR="000776C1" w:rsidRPr="00D56F32">
        <w:rPr>
          <w:rFonts w:ascii="Times New Roman" w:hAnsi="Times New Roman"/>
          <w:sz w:val="24"/>
        </w:rPr>
        <w:t>.-</w:t>
      </w:r>
      <w:r w:rsidRPr="00D56F32">
        <w:rPr>
          <w:rFonts w:ascii="Times New Roman" w:hAnsi="Times New Roman"/>
          <w:sz w:val="24"/>
        </w:rPr>
        <w:t>COMUNÍQUESE, CÓPIESE y ARCHÍVESE.</w:t>
      </w:r>
      <w:r w:rsidR="00D56F32" w:rsidRPr="00D56F32">
        <w:rPr>
          <w:rFonts w:ascii="Times New Roman" w:hAnsi="Times New Roman"/>
          <w:sz w:val="24"/>
        </w:rPr>
        <w:t xml:space="preserve"> </w:t>
      </w:r>
    </w:p>
    <w:sectPr w:rsidR="006F2884" w:rsidRPr="00D56F32" w:rsidSect="00B457F1">
      <w:footerReference w:type="default" r:id="rId7"/>
      <w:pgSz w:w="11906" w:h="16838"/>
      <w:pgMar w:top="1417" w:right="1701" w:bottom="1417" w:left="1701" w:header="709" w:footer="709" w:gutter="0"/>
      <w:pgNumType w:start="65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57F1" w:rsidRDefault="00B457F1" w:rsidP="00B457F1">
      <w:pPr>
        <w:spacing w:after="0" w:line="240" w:lineRule="auto"/>
      </w:pPr>
      <w:r>
        <w:separator/>
      </w:r>
    </w:p>
  </w:endnote>
  <w:endnote w:type="continuationSeparator" w:id="0">
    <w:p w:rsidR="00B457F1" w:rsidRDefault="00B457F1" w:rsidP="00B45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57F1" w:rsidRPr="00CD12D0" w:rsidRDefault="00B457F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57F1" w:rsidRDefault="00B457F1" w:rsidP="00B457F1">
      <w:pPr>
        <w:spacing w:after="0" w:line="240" w:lineRule="auto"/>
      </w:pPr>
      <w:r>
        <w:separator/>
      </w:r>
    </w:p>
  </w:footnote>
  <w:footnote w:type="continuationSeparator" w:id="0">
    <w:p w:rsidR="00B457F1" w:rsidRDefault="00B457F1" w:rsidP="00B457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10420"/>
    <w:rsid w:val="0002372B"/>
    <w:rsid w:val="000278B7"/>
    <w:rsid w:val="000776C1"/>
    <w:rsid w:val="00086690"/>
    <w:rsid w:val="000D6F58"/>
    <w:rsid w:val="000E7FE1"/>
    <w:rsid w:val="001B029D"/>
    <w:rsid w:val="001B0DE9"/>
    <w:rsid w:val="00222916"/>
    <w:rsid w:val="00284416"/>
    <w:rsid w:val="0028488F"/>
    <w:rsid w:val="002D575E"/>
    <w:rsid w:val="003B6A79"/>
    <w:rsid w:val="003E657F"/>
    <w:rsid w:val="00405F14"/>
    <w:rsid w:val="0045146D"/>
    <w:rsid w:val="004E233B"/>
    <w:rsid w:val="00525D20"/>
    <w:rsid w:val="005952EA"/>
    <w:rsid w:val="005B195B"/>
    <w:rsid w:val="00610420"/>
    <w:rsid w:val="006213D8"/>
    <w:rsid w:val="00643119"/>
    <w:rsid w:val="006549B2"/>
    <w:rsid w:val="00676CFD"/>
    <w:rsid w:val="006F2884"/>
    <w:rsid w:val="007B73E1"/>
    <w:rsid w:val="007E25E6"/>
    <w:rsid w:val="007E6ABD"/>
    <w:rsid w:val="007F1AB9"/>
    <w:rsid w:val="007F50FF"/>
    <w:rsid w:val="008B4CD8"/>
    <w:rsid w:val="008F745D"/>
    <w:rsid w:val="00993471"/>
    <w:rsid w:val="009E1BB4"/>
    <w:rsid w:val="00A02FF8"/>
    <w:rsid w:val="00A43C31"/>
    <w:rsid w:val="00A703B2"/>
    <w:rsid w:val="00A70840"/>
    <w:rsid w:val="00AF46C6"/>
    <w:rsid w:val="00B457F1"/>
    <w:rsid w:val="00B923D8"/>
    <w:rsid w:val="00BB2ED4"/>
    <w:rsid w:val="00C049C7"/>
    <w:rsid w:val="00C919BD"/>
    <w:rsid w:val="00CD12D0"/>
    <w:rsid w:val="00CE1123"/>
    <w:rsid w:val="00D56F32"/>
    <w:rsid w:val="00DA3A78"/>
    <w:rsid w:val="00E34AE4"/>
    <w:rsid w:val="00E47BB3"/>
    <w:rsid w:val="00E64DF9"/>
    <w:rsid w:val="00E9505E"/>
    <w:rsid w:val="00EE5E0E"/>
    <w:rsid w:val="00F14056"/>
    <w:rsid w:val="00F34DB3"/>
    <w:rsid w:val="00F35388"/>
    <w:rsid w:val="00F479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457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457F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457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457F1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2105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23</cp:revision>
  <cp:lastPrinted>2018-04-26T14:56:00Z</cp:lastPrinted>
  <dcterms:created xsi:type="dcterms:W3CDTF">2017-01-03T14:03:00Z</dcterms:created>
  <dcterms:modified xsi:type="dcterms:W3CDTF">2018-04-26T14:56:00Z</dcterms:modified>
</cp:coreProperties>
</file>