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08B8" w:rsidRPr="005008B8" w:rsidRDefault="005008B8" w:rsidP="005008B8">
      <w:pPr>
        <w:keepNext/>
        <w:shd w:val="clear" w:color="auto" w:fill="FFFFFF"/>
        <w:spacing w:after="240" w:line="240" w:lineRule="auto"/>
        <w:jc w:val="right"/>
        <w:rPr>
          <w:rFonts w:ascii="Times New Roman" w:eastAsia="Times New Roman" w:hAnsi="Times New Roman" w:cs="Times New Roman"/>
          <w:sz w:val="24"/>
          <w:szCs w:val="24"/>
          <w:lang w:eastAsia="es-AR"/>
        </w:rPr>
      </w:pPr>
      <w:r w:rsidRPr="005008B8">
        <w:rPr>
          <w:rFonts w:ascii="Times New Roman" w:eastAsia="Times New Roman" w:hAnsi="Times New Roman" w:cs="Times New Roman"/>
          <w:sz w:val="24"/>
          <w:szCs w:val="24"/>
          <w:lang w:eastAsia="es-AR"/>
        </w:rPr>
        <w:t>Yerba Buena, 08 de Abril de 1996</w:t>
      </w:r>
    </w:p>
    <w:p w:rsidR="005008B8" w:rsidRPr="005008B8" w:rsidRDefault="005008B8" w:rsidP="005008B8">
      <w:pPr>
        <w:keepNext/>
        <w:shd w:val="clear" w:color="auto" w:fill="FFFFFF"/>
        <w:spacing w:before="240" w:after="360" w:line="240" w:lineRule="auto"/>
        <w:rPr>
          <w:rFonts w:ascii="Times New Roman" w:eastAsia="Times New Roman" w:hAnsi="Times New Roman" w:cs="Times New Roman"/>
          <w:b/>
          <w:sz w:val="24"/>
          <w:szCs w:val="24"/>
          <w:lang w:eastAsia="es-AR"/>
        </w:rPr>
      </w:pPr>
      <w:r w:rsidRPr="005008B8">
        <w:rPr>
          <w:rFonts w:ascii="Times New Roman" w:eastAsia="Times New Roman" w:hAnsi="Times New Roman" w:cs="Times New Roman"/>
          <w:b/>
          <w:sz w:val="24"/>
          <w:szCs w:val="24"/>
          <w:lang w:eastAsia="es-AR"/>
        </w:rPr>
        <w:t>ORDENANZA Nº 740</w:t>
      </w:r>
    </w:p>
    <w:p w:rsidR="005008B8" w:rsidRPr="005008B8" w:rsidRDefault="005008B8" w:rsidP="005008B8">
      <w:pPr>
        <w:keepNext/>
        <w:shd w:val="clear" w:color="auto" w:fill="FFFFFF"/>
        <w:spacing w:before="240" w:after="120" w:line="240" w:lineRule="auto"/>
        <w:rPr>
          <w:rFonts w:ascii="Times New Roman" w:eastAsia="Times New Roman" w:hAnsi="Times New Roman" w:cs="Times New Roman"/>
          <w:b/>
          <w:sz w:val="24"/>
          <w:szCs w:val="24"/>
          <w:lang w:eastAsia="es-AR"/>
        </w:rPr>
      </w:pPr>
      <w:r w:rsidRPr="005008B8">
        <w:rPr>
          <w:rFonts w:ascii="Times New Roman" w:eastAsia="Times New Roman" w:hAnsi="Times New Roman" w:cs="Times New Roman"/>
          <w:b/>
          <w:sz w:val="24"/>
          <w:szCs w:val="24"/>
          <w:lang w:eastAsia="es-AR"/>
        </w:rPr>
        <w:t xml:space="preserve">VISTO: </w:t>
      </w:r>
    </w:p>
    <w:p w:rsidR="002E27B8" w:rsidRPr="005008B8" w:rsidRDefault="005008B8" w:rsidP="005008B8">
      <w:pPr>
        <w:keepNext/>
        <w:shd w:val="clear" w:color="auto" w:fill="FFFFFF"/>
        <w:spacing w:after="12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 </w:t>
      </w:r>
      <w:r w:rsidR="001E6D9C" w:rsidRPr="005008B8">
        <w:rPr>
          <w:rFonts w:ascii="Times New Roman" w:eastAsia="Times New Roman" w:hAnsi="Times New Roman" w:cs="Times New Roman"/>
          <w:sz w:val="24"/>
          <w:szCs w:val="24"/>
          <w:lang w:eastAsia="es-AR"/>
        </w:rPr>
        <w:t>La necesidad de crear un servicio especial de recolección de residuos, en nuestro Municipio;</w:t>
      </w:r>
    </w:p>
    <w:p w:rsidR="005008B8" w:rsidRPr="005008B8" w:rsidRDefault="005008B8" w:rsidP="005008B8">
      <w:pPr>
        <w:keepNext/>
        <w:shd w:val="clear" w:color="auto" w:fill="FFFFFF"/>
        <w:spacing w:before="240" w:after="120" w:line="240" w:lineRule="auto"/>
        <w:rPr>
          <w:rFonts w:ascii="Times New Roman" w:eastAsia="Times New Roman" w:hAnsi="Times New Roman" w:cs="Times New Roman"/>
          <w:b/>
          <w:sz w:val="24"/>
          <w:szCs w:val="24"/>
          <w:lang w:eastAsia="es-AR"/>
        </w:rPr>
      </w:pPr>
      <w:r w:rsidRPr="005008B8">
        <w:rPr>
          <w:rFonts w:ascii="Times New Roman" w:eastAsia="Times New Roman" w:hAnsi="Times New Roman" w:cs="Times New Roman"/>
          <w:b/>
          <w:sz w:val="24"/>
          <w:szCs w:val="24"/>
          <w:lang w:eastAsia="es-AR"/>
        </w:rPr>
        <w:t xml:space="preserve">CONSIDERANDO: </w:t>
      </w:r>
    </w:p>
    <w:p w:rsidR="001E6D9C" w:rsidRPr="005008B8" w:rsidRDefault="005008B8" w:rsidP="005008B8">
      <w:pPr>
        <w:keepNext/>
        <w:shd w:val="clear" w:color="auto" w:fill="FFFFFF"/>
        <w:spacing w:after="12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 </w:t>
      </w:r>
      <w:r w:rsidR="001E6D9C" w:rsidRPr="005008B8">
        <w:rPr>
          <w:rFonts w:ascii="Times New Roman" w:eastAsia="Times New Roman" w:hAnsi="Times New Roman" w:cs="Times New Roman"/>
          <w:sz w:val="24"/>
          <w:szCs w:val="24"/>
          <w:lang w:eastAsia="es-AR"/>
        </w:rPr>
        <w:t>Que el sistema que se presenta actualmente, no contempla la diversidad de actividades que se prestan, en especial las actividades relacionadas con las practicas medicas y la química, ya que estos residuos son altamente contaminantes, y se deben recolectar en forma especial y ser tratados en forma diferencial;</w:t>
      </w:r>
    </w:p>
    <w:p w:rsidR="002F676F" w:rsidRPr="005008B8" w:rsidRDefault="006E10CA" w:rsidP="005008B8">
      <w:pPr>
        <w:keepNext/>
        <w:shd w:val="clear" w:color="auto" w:fill="FFFFFF"/>
        <w:spacing w:after="120" w:line="240" w:lineRule="auto"/>
        <w:rPr>
          <w:rFonts w:ascii="Times New Roman" w:eastAsia="Times New Roman" w:hAnsi="Times New Roman" w:cs="Times New Roman"/>
          <w:sz w:val="24"/>
          <w:szCs w:val="24"/>
          <w:lang w:eastAsia="es-AR"/>
        </w:rPr>
      </w:pPr>
      <w:r w:rsidRPr="005008B8">
        <w:rPr>
          <w:rFonts w:ascii="Times New Roman" w:eastAsia="Times New Roman" w:hAnsi="Times New Roman" w:cs="Times New Roman"/>
          <w:sz w:val="24"/>
          <w:szCs w:val="24"/>
          <w:lang w:eastAsia="es-AR"/>
        </w:rPr>
        <w:t>Que los residuos desechados por comercios, e industrias, que fabrican y/o comercializan productos comestibles y/o listos para consumo, y toda otra actividad, que por el volumen y/o característica merecen una especial atención;</w:t>
      </w:r>
    </w:p>
    <w:p w:rsidR="006E10CA" w:rsidRPr="005008B8" w:rsidRDefault="006E10CA" w:rsidP="005008B8">
      <w:pPr>
        <w:keepNext/>
        <w:shd w:val="clear" w:color="auto" w:fill="FFFFFF"/>
        <w:spacing w:after="120" w:line="240" w:lineRule="auto"/>
        <w:rPr>
          <w:rFonts w:ascii="Times New Roman" w:eastAsia="Times New Roman" w:hAnsi="Times New Roman" w:cs="Times New Roman"/>
          <w:sz w:val="24"/>
          <w:szCs w:val="24"/>
          <w:lang w:eastAsia="es-AR"/>
        </w:rPr>
      </w:pPr>
      <w:r w:rsidRPr="005008B8">
        <w:rPr>
          <w:rFonts w:ascii="Times New Roman" w:eastAsia="Times New Roman" w:hAnsi="Times New Roman" w:cs="Times New Roman"/>
          <w:sz w:val="24"/>
          <w:szCs w:val="24"/>
          <w:lang w:eastAsia="es-AR"/>
        </w:rPr>
        <w:t xml:space="preserve">Que la normativa vigente no contempla la prestación de este servicio, y ante la necesidad de armonizar lo establecido en el </w:t>
      </w:r>
      <w:r w:rsidR="00091A2D" w:rsidRPr="005008B8">
        <w:rPr>
          <w:rFonts w:ascii="Times New Roman" w:eastAsia="Times New Roman" w:hAnsi="Times New Roman" w:cs="Times New Roman"/>
          <w:sz w:val="24"/>
          <w:szCs w:val="24"/>
          <w:lang w:eastAsia="es-AR"/>
        </w:rPr>
        <w:t>artículo</w:t>
      </w:r>
      <w:r w:rsidRPr="005008B8">
        <w:rPr>
          <w:rFonts w:ascii="Times New Roman" w:eastAsia="Times New Roman" w:hAnsi="Times New Roman" w:cs="Times New Roman"/>
          <w:sz w:val="24"/>
          <w:szCs w:val="24"/>
          <w:lang w:eastAsia="es-AR"/>
        </w:rPr>
        <w:t xml:space="preserve"> N</w:t>
      </w:r>
      <w:r w:rsidR="005008B8">
        <w:rPr>
          <w:rFonts w:ascii="Times New Roman" w:eastAsia="Times New Roman" w:hAnsi="Times New Roman" w:cs="Times New Roman"/>
          <w:sz w:val="24"/>
          <w:szCs w:val="24"/>
          <w:lang w:eastAsia="es-AR"/>
        </w:rPr>
        <w:t xml:space="preserve">º </w:t>
      </w:r>
      <w:r w:rsidRPr="005008B8">
        <w:rPr>
          <w:rFonts w:ascii="Times New Roman" w:eastAsia="Times New Roman" w:hAnsi="Times New Roman" w:cs="Times New Roman"/>
          <w:sz w:val="24"/>
          <w:szCs w:val="24"/>
          <w:lang w:eastAsia="es-AR"/>
        </w:rPr>
        <w:t xml:space="preserve">275 de la ordenanza 430 con la presente ordenanza, se hace necesaria la modificación del mencionado Art. a fin de poner en </w:t>
      </w:r>
      <w:r w:rsidR="00091A2D" w:rsidRPr="005008B8">
        <w:rPr>
          <w:rFonts w:ascii="Times New Roman" w:eastAsia="Times New Roman" w:hAnsi="Times New Roman" w:cs="Times New Roman"/>
          <w:sz w:val="24"/>
          <w:szCs w:val="24"/>
          <w:lang w:eastAsia="es-AR"/>
        </w:rPr>
        <w:t>funcionamiento el servicio especial de recolección de residuos.</w:t>
      </w:r>
    </w:p>
    <w:p w:rsidR="00091A2D" w:rsidRPr="005008B8" w:rsidRDefault="00091A2D" w:rsidP="005008B8">
      <w:pPr>
        <w:keepNext/>
        <w:shd w:val="clear" w:color="auto" w:fill="FFFFFF"/>
        <w:spacing w:after="120" w:line="240" w:lineRule="auto"/>
        <w:rPr>
          <w:rFonts w:ascii="Times New Roman" w:eastAsia="Times New Roman" w:hAnsi="Times New Roman" w:cs="Times New Roman"/>
          <w:sz w:val="24"/>
          <w:szCs w:val="24"/>
          <w:lang w:eastAsia="es-AR"/>
        </w:rPr>
      </w:pPr>
      <w:r w:rsidRPr="005008B8">
        <w:rPr>
          <w:rFonts w:ascii="Times New Roman" w:eastAsia="Times New Roman" w:hAnsi="Times New Roman" w:cs="Times New Roman"/>
          <w:sz w:val="24"/>
          <w:szCs w:val="24"/>
          <w:lang w:eastAsia="es-AR"/>
        </w:rPr>
        <w:t>Que la aplicación del servicio, con cargo, no significa una doble imposición, ya que el hecho imponible de las actividades que comprende no contempla la recolección de residuos, ni en volumen, ni en su característica. Por otro lado y sobre las contribuciones sobre propiedades, quienes ejercen las actividades contempladas en la presente ordenanza, y son propietarios, esta contribución no tiene en cuenta, el volumen ni la característica de los residuos productos de la actividad que desarrollan;</w:t>
      </w:r>
    </w:p>
    <w:p w:rsidR="002B2BF6" w:rsidRPr="005008B8" w:rsidRDefault="00091A2D" w:rsidP="005008B8">
      <w:pPr>
        <w:keepNext/>
        <w:shd w:val="clear" w:color="auto" w:fill="FFFFFF"/>
        <w:spacing w:after="120" w:line="240" w:lineRule="auto"/>
        <w:rPr>
          <w:rFonts w:ascii="Times New Roman" w:eastAsia="Times New Roman" w:hAnsi="Times New Roman" w:cs="Times New Roman"/>
          <w:sz w:val="24"/>
          <w:szCs w:val="24"/>
          <w:lang w:eastAsia="es-AR"/>
        </w:rPr>
      </w:pPr>
      <w:r w:rsidRPr="005008B8">
        <w:rPr>
          <w:rFonts w:ascii="Times New Roman" w:eastAsia="Times New Roman" w:hAnsi="Times New Roman" w:cs="Times New Roman"/>
          <w:sz w:val="24"/>
          <w:szCs w:val="24"/>
          <w:lang w:eastAsia="es-AR"/>
        </w:rPr>
        <w:t>Que la presente ordenanza no se contrapone con lo estipulado en la constitución provincial, ni ley orgánica de municipalidades;</w:t>
      </w:r>
    </w:p>
    <w:p w:rsidR="002F676F" w:rsidRPr="008C0EBE" w:rsidRDefault="008C0EBE" w:rsidP="008C0EBE">
      <w:pPr>
        <w:keepNext/>
        <w:shd w:val="clear" w:color="auto" w:fill="FFFFFF"/>
        <w:spacing w:before="360" w:after="360" w:line="240" w:lineRule="auto"/>
        <w:ind w:left="1984" w:right="1984"/>
        <w:jc w:val="center"/>
        <w:rPr>
          <w:rFonts w:ascii="Times New Roman" w:eastAsia="Times New Roman" w:hAnsi="Times New Roman" w:cs="Times New Roman"/>
          <w:b/>
          <w:sz w:val="24"/>
          <w:szCs w:val="24"/>
          <w:lang w:eastAsia="es-AR"/>
        </w:rPr>
      </w:pPr>
      <w:r w:rsidRPr="008C0EBE">
        <w:rPr>
          <w:rFonts w:ascii="Times New Roman" w:eastAsia="Times New Roman" w:hAnsi="Times New Roman" w:cs="Times New Roman"/>
          <w:b/>
          <w:sz w:val="24"/>
          <w:szCs w:val="24"/>
          <w:lang w:eastAsia="es-AR"/>
        </w:rPr>
        <w:t>EL CONCEJO DELIBERANTE SANCIONA CON FUERZA DE ORDENANZA</w:t>
      </w:r>
    </w:p>
    <w:p w:rsidR="00335277" w:rsidRPr="005008B8" w:rsidRDefault="0083317C" w:rsidP="005008B8">
      <w:pPr>
        <w:keepNext/>
        <w:spacing w:after="120" w:line="240" w:lineRule="auto"/>
        <w:rPr>
          <w:rFonts w:ascii="Times New Roman" w:eastAsia="Times New Roman" w:hAnsi="Times New Roman" w:cs="Times New Roman"/>
          <w:sz w:val="24"/>
          <w:szCs w:val="24"/>
          <w:lang w:eastAsia="es-AR"/>
        </w:rPr>
      </w:pPr>
      <w:r w:rsidRPr="005008B8">
        <w:rPr>
          <w:rFonts w:ascii="Times New Roman" w:eastAsia="Times New Roman" w:hAnsi="Times New Roman" w:cs="Times New Roman"/>
          <w:sz w:val="24"/>
          <w:szCs w:val="24"/>
          <w:u w:val="single"/>
          <w:lang w:eastAsia="es-AR"/>
        </w:rPr>
        <w:t>ARTICULO PRIMERO</w:t>
      </w:r>
      <w:r w:rsidR="001E417E" w:rsidRPr="005008B8">
        <w:rPr>
          <w:rFonts w:ascii="Times New Roman" w:eastAsia="Times New Roman" w:hAnsi="Times New Roman" w:cs="Times New Roman"/>
          <w:sz w:val="24"/>
          <w:szCs w:val="24"/>
          <w:u w:val="single"/>
          <w:lang w:eastAsia="es-AR"/>
        </w:rPr>
        <w:t>:</w:t>
      </w:r>
      <w:r w:rsidR="001E417E" w:rsidRPr="005008B8">
        <w:rPr>
          <w:rFonts w:ascii="Times New Roman" w:eastAsia="Times New Roman" w:hAnsi="Times New Roman" w:cs="Times New Roman"/>
          <w:sz w:val="24"/>
          <w:szCs w:val="24"/>
          <w:lang w:eastAsia="es-AR"/>
        </w:rPr>
        <w:t xml:space="preserve"> </w:t>
      </w:r>
      <w:r w:rsidR="007F090D" w:rsidRPr="005008B8">
        <w:rPr>
          <w:rFonts w:ascii="Times New Roman" w:eastAsia="Times New Roman" w:hAnsi="Times New Roman" w:cs="Times New Roman"/>
          <w:sz w:val="24"/>
          <w:szCs w:val="24"/>
          <w:lang w:eastAsia="es-AR"/>
        </w:rPr>
        <w:t>crease un servicio especial de recolección de residuos.</w:t>
      </w:r>
    </w:p>
    <w:p w:rsidR="008213C0" w:rsidRPr="005008B8" w:rsidRDefault="0083317C" w:rsidP="005008B8">
      <w:pPr>
        <w:keepNext/>
        <w:spacing w:after="120" w:line="240" w:lineRule="auto"/>
        <w:rPr>
          <w:rFonts w:ascii="Times New Roman" w:eastAsia="Times New Roman" w:hAnsi="Times New Roman" w:cs="Times New Roman"/>
          <w:sz w:val="24"/>
          <w:szCs w:val="24"/>
          <w:lang w:eastAsia="es-AR"/>
        </w:rPr>
      </w:pPr>
      <w:r w:rsidRPr="005008B8">
        <w:rPr>
          <w:rFonts w:ascii="Times New Roman" w:eastAsia="Times New Roman" w:hAnsi="Times New Roman" w:cs="Times New Roman"/>
          <w:sz w:val="24"/>
          <w:szCs w:val="24"/>
          <w:u w:val="single"/>
          <w:lang w:eastAsia="es-AR"/>
        </w:rPr>
        <w:t>ARTICULO SEGUNDO</w:t>
      </w:r>
      <w:r w:rsidR="001E417E" w:rsidRPr="005008B8">
        <w:rPr>
          <w:rFonts w:ascii="Times New Roman" w:eastAsia="Times New Roman" w:hAnsi="Times New Roman" w:cs="Times New Roman"/>
          <w:sz w:val="24"/>
          <w:szCs w:val="24"/>
          <w:u w:val="single"/>
          <w:lang w:eastAsia="es-AR"/>
        </w:rPr>
        <w:t>:</w:t>
      </w:r>
      <w:r w:rsidR="001E417E" w:rsidRPr="005008B8">
        <w:rPr>
          <w:rFonts w:ascii="Times New Roman" w:eastAsia="Times New Roman" w:hAnsi="Times New Roman" w:cs="Times New Roman"/>
          <w:sz w:val="24"/>
          <w:szCs w:val="24"/>
          <w:lang w:eastAsia="es-AR"/>
        </w:rPr>
        <w:t xml:space="preserve"> </w:t>
      </w:r>
      <w:r w:rsidR="007F090D" w:rsidRPr="005008B8">
        <w:rPr>
          <w:rFonts w:ascii="Times New Roman" w:eastAsia="Times New Roman" w:hAnsi="Times New Roman" w:cs="Times New Roman"/>
          <w:sz w:val="24"/>
          <w:szCs w:val="24"/>
          <w:lang w:eastAsia="es-AR"/>
        </w:rPr>
        <w:t xml:space="preserve">este servicio especial, tiene </w:t>
      </w:r>
      <w:r w:rsidR="00BA5BCF" w:rsidRPr="005008B8">
        <w:rPr>
          <w:rFonts w:ascii="Times New Roman" w:eastAsia="Times New Roman" w:hAnsi="Times New Roman" w:cs="Times New Roman"/>
          <w:sz w:val="24"/>
          <w:szCs w:val="24"/>
          <w:lang w:eastAsia="es-AR"/>
        </w:rPr>
        <w:t xml:space="preserve">carácter obligatorio, y comprende las siguientes actividades relacionadas con: hospitales, clínicas, sanatorios, consultorios médicos y odontológicos, estaciones de servicio con venta de combustibles líquidos y gaseosos, negocios de venta de derivados del petróleo, lavaderos, casa de ventas de repuestos del automotor y afines, hoteles de todas las </w:t>
      </w:r>
      <w:r w:rsidR="005B0F2F" w:rsidRPr="005008B8">
        <w:rPr>
          <w:rFonts w:ascii="Times New Roman" w:eastAsia="Times New Roman" w:hAnsi="Times New Roman" w:cs="Times New Roman"/>
          <w:sz w:val="24"/>
          <w:szCs w:val="24"/>
          <w:lang w:eastAsia="es-AR"/>
        </w:rPr>
        <w:t>categorías, moteles</w:t>
      </w:r>
      <w:r w:rsidR="00BA5BCF" w:rsidRPr="005008B8">
        <w:rPr>
          <w:rFonts w:ascii="Times New Roman" w:eastAsia="Times New Roman" w:hAnsi="Times New Roman" w:cs="Times New Roman"/>
          <w:sz w:val="24"/>
          <w:szCs w:val="24"/>
          <w:lang w:eastAsia="es-AR"/>
        </w:rPr>
        <w:t xml:space="preserve"> y hospedajes, como </w:t>
      </w:r>
      <w:r w:rsidR="005B0F2F" w:rsidRPr="005008B8">
        <w:rPr>
          <w:rFonts w:ascii="Times New Roman" w:eastAsia="Times New Roman" w:hAnsi="Times New Roman" w:cs="Times New Roman"/>
          <w:sz w:val="24"/>
          <w:szCs w:val="24"/>
          <w:lang w:eastAsia="es-AR"/>
        </w:rPr>
        <w:t>así</w:t>
      </w:r>
      <w:r w:rsidR="00BA5BCF" w:rsidRPr="005008B8">
        <w:rPr>
          <w:rFonts w:ascii="Times New Roman" w:eastAsia="Times New Roman" w:hAnsi="Times New Roman" w:cs="Times New Roman"/>
          <w:sz w:val="24"/>
          <w:szCs w:val="24"/>
          <w:lang w:eastAsia="es-AR"/>
        </w:rPr>
        <w:t xml:space="preserve"> también a</w:t>
      </w:r>
      <w:r w:rsidR="001E417E" w:rsidRPr="005008B8">
        <w:rPr>
          <w:rFonts w:ascii="Times New Roman" w:eastAsia="Times New Roman" w:hAnsi="Times New Roman" w:cs="Times New Roman"/>
          <w:sz w:val="24"/>
          <w:szCs w:val="24"/>
          <w:lang w:eastAsia="es-AR"/>
        </w:rPr>
        <w:t xml:space="preserve">, </w:t>
      </w:r>
      <w:r w:rsidR="00BA5BCF" w:rsidRPr="005008B8">
        <w:rPr>
          <w:rFonts w:ascii="Times New Roman" w:eastAsia="Times New Roman" w:hAnsi="Times New Roman" w:cs="Times New Roman"/>
          <w:sz w:val="24"/>
          <w:szCs w:val="24"/>
          <w:lang w:eastAsia="es-AR"/>
        </w:rPr>
        <w:t>bares, confiterías,</w:t>
      </w:r>
      <w:r w:rsidR="002F676F" w:rsidRPr="005008B8">
        <w:rPr>
          <w:rFonts w:ascii="Times New Roman" w:eastAsia="Times New Roman" w:hAnsi="Times New Roman" w:cs="Times New Roman"/>
          <w:sz w:val="24"/>
          <w:szCs w:val="24"/>
          <w:lang w:eastAsia="es-AR"/>
        </w:rPr>
        <w:t xml:space="preserve"> </w:t>
      </w:r>
      <w:r w:rsidR="005B0F2F" w:rsidRPr="005008B8">
        <w:rPr>
          <w:rFonts w:ascii="Times New Roman" w:eastAsia="Times New Roman" w:hAnsi="Times New Roman" w:cs="Times New Roman"/>
          <w:sz w:val="24"/>
          <w:szCs w:val="24"/>
          <w:lang w:eastAsia="es-AR"/>
        </w:rPr>
        <w:t>pizzerías, cafés, locales bailables en todos sus tipos y categorías, parrilladas, restaurantes, casas de comida, supermercados, minimercados, panaderías, carnicerías, fabricas de chacinados, y todas otras donde se produzcan alimentos listos para el consumo, y que luego son la característica fundamental de sus desperdicios o basuras y todo negocio o actividad que por el volumen o características de sus residuos, basuras o desperdicios necesitan</w:t>
      </w:r>
      <w:r w:rsidR="00846619" w:rsidRPr="005008B8">
        <w:rPr>
          <w:rFonts w:ascii="Times New Roman" w:eastAsia="Times New Roman" w:hAnsi="Times New Roman" w:cs="Times New Roman"/>
          <w:sz w:val="24"/>
          <w:szCs w:val="24"/>
          <w:lang w:eastAsia="es-AR"/>
        </w:rPr>
        <w:t xml:space="preserve"> una especial recolección y tratamiento.</w:t>
      </w:r>
    </w:p>
    <w:p w:rsidR="00846619" w:rsidRPr="005008B8" w:rsidRDefault="0083317C" w:rsidP="005008B8">
      <w:pPr>
        <w:keepNext/>
        <w:tabs>
          <w:tab w:val="left" w:pos="2694"/>
        </w:tabs>
        <w:spacing w:after="120" w:line="240" w:lineRule="auto"/>
        <w:rPr>
          <w:rFonts w:ascii="Times New Roman" w:eastAsia="Times New Roman" w:hAnsi="Times New Roman" w:cs="Times New Roman"/>
          <w:sz w:val="24"/>
          <w:szCs w:val="24"/>
          <w:lang w:eastAsia="es-AR"/>
        </w:rPr>
      </w:pPr>
      <w:r w:rsidRPr="005008B8">
        <w:rPr>
          <w:rFonts w:ascii="Times New Roman" w:eastAsia="Times New Roman" w:hAnsi="Times New Roman" w:cs="Times New Roman"/>
          <w:sz w:val="24"/>
          <w:szCs w:val="24"/>
          <w:u w:val="single"/>
          <w:lang w:eastAsia="es-AR"/>
        </w:rPr>
        <w:lastRenderedPageBreak/>
        <w:t>ARTICULO TERCERO</w:t>
      </w:r>
      <w:r w:rsidR="001E417E" w:rsidRPr="005008B8">
        <w:rPr>
          <w:rFonts w:ascii="Times New Roman" w:eastAsia="Times New Roman" w:hAnsi="Times New Roman" w:cs="Times New Roman"/>
          <w:sz w:val="24"/>
          <w:szCs w:val="24"/>
          <w:u w:val="single"/>
          <w:lang w:eastAsia="es-AR"/>
        </w:rPr>
        <w:t>:</w:t>
      </w:r>
      <w:r w:rsidR="001E417E" w:rsidRPr="005008B8">
        <w:rPr>
          <w:rFonts w:ascii="Times New Roman" w:eastAsia="Times New Roman" w:hAnsi="Times New Roman" w:cs="Times New Roman"/>
          <w:sz w:val="24"/>
          <w:szCs w:val="24"/>
          <w:lang w:eastAsia="es-AR"/>
        </w:rPr>
        <w:t xml:space="preserve"> </w:t>
      </w:r>
      <w:r w:rsidR="00846619" w:rsidRPr="005008B8">
        <w:rPr>
          <w:rFonts w:ascii="Times New Roman" w:eastAsia="Times New Roman" w:hAnsi="Times New Roman" w:cs="Times New Roman"/>
          <w:sz w:val="24"/>
          <w:szCs w:val="24"/>
          <w:lang w:eastAsia="es-AR"/>
        </w:rPr>
        <w:t>a los efectos de la aplicación de la presente ordenanza, modificase el Articulo N</w:t>
      </w:r>
      <w:r w:rsidR="005008B8">
        <w:rPr>
          <w:rFonts w:ascii="Times New Roman" w:eastAsia="Times New Roman" w:hAnsi="Times New Roman" w:cs="Times New Roman"/>
          <w:sz w:val="24"/>
          <w:szCs w:val="24"/>
          <w:lang w:eastAsia="es-AR"/>
        </w:rPr>
        <w:t xml:space="preserve">º </w:t>
      </w:r>
      <w:r w:rsidR="00846619" w:rsidRPr="005008B8">
        <w:rPr>
          <w:rFonts w:ascii="Times New Roman" w:eastAsia="Times New Roman" w:hAnsi="Times New Roman" w:cs="Times New Roman"/>
          <w:sz w:val="24"/>
          <w:szCs w:val="24"/>
          <w:lang w:eastAsia="es-AR"/>
        </w:rPr>
        <w:t>275 de la Ordenanza N</w:t>
      </w:r>
      <w:r w:rsidR="005008B8">
        <w:rPr>
          <w:rFonts w:ascii="Times New Roman" w:eastAsia="Times New Roman" w:hAnsi="Times New Roman" w:cs="Times New Roman"/>
          <w:sz w:val="24"/>
          <w:szCs w:val="24"/>
          <w:lang w:eastAsia="es-AR"/>
        </w:rPr>
        <w:t xml:space="preserve">º </w:t>
      </w:r>
      <w:r w:rsidR="00846619" w:rsidRPr="005008B8">
        <w:rPr>
          <w:rFonts w:ascii="Times New Roman" w:eastAsia="Times New Roman" w:hAnsi="Times New Roman" w:cs="Times New Roman"/>
          <w:sz w:val="24"/>
          <w:szCs w:val="24"/>
          <w:lang w:eastAsia="es-AR"/>
        </w:rPr>
        <w:t>430/91 “código tributario municipal”, que quedara redactado de la siguiente manera “por los servicios especiales de extracción y de retiro de arboles, escombros, animales muertos, ext., desde el interior de los domicilios, se abonarán los impuestos que en cada caso establezca la ordenanza fiscal</w:t>
      </w:r>
      <w:r w:rsidR="002F676F" w:rsidRPr="005008B8">
        <w:rPr>
          <w:rFonts w:ascii="Times New Roman" w:eastAsia="Times New Roman" w:hAnsi="Times New Roman" w:cs="Times New Roman"/>
          <w:sz w:val="24"/>
          <w:szCs w:val="24"/>
          <w:lang w:eastAsia="es-AR"/>
        </w:rPr>
        <w:t xml:space="preserve"> </w:t>
      </w:r>
      <w:r w:rsidR="00846619" w:rsidRPr="005008B8">
        <w:rPr>
          <w:rFonts w:ascii="Times New Roman" w:eastAsia="Times New Roman" w:hAnsi="Times New Roman" w:cs="Times New Roman"/>
          <w:sz w:val="24"/>
          <w:szCs w:val="24"/>
          <w:lang w:eastAsia="es-AR"/>
        </w:rPr>
        <w:t>anual.</w:t>
      </w:r>
    </w:p>
    <w:p w:rsidR="00846619" w:rsidRPr="005008B8" w:rsidRDefault="00846619" w:rsidP="005008B8">
      <w:pPr>
        <w:keepNext/>
        <w:tabs>
          <w:tab w:val="left" w:pos="2694"/>
        </w:tabs>
        <w:spacing w:after="120" w:line="240" w:lineRule="auto"/>
        <w:rPr>
          <w:rFonts w:ascii="Times New Roman" w:eastAsia="Times New Roman" w:hAnsi="Times New Roman" w:cs="Times New Roman"/>
          <w:sz w:val="24"/>
          <w:szCs w:val="24"/>
          <w:lang w:eastAsia="es-AR"/>
        </w:rPr>
      </w:pPr>
      <w:r w:rsidRPr="005008B8">
        <w:rPr>
          <w:rFonts w:ascii="Times New Roman" w:eastAsia="Times New Roman" w:hAnsi="Times New Roman" w:cs="Times New Roman"/>
          <w:sz w:val="24"/>
          <w:szCs w:val="24"/>
          <w:lang w:eastAsia="es-AR"/>
        </w:rPr>
        <w:t xml:space="preserve">Declárese obligatoria el servicio especial de recolección de residuos, basuras o desperdicios, en horarios y modalidades distintas </w:t>
      </w:r>
      <w:r w:rsidR="00342CE0" w:rsidRPr="005008B8">
        <w:rPr>
          <w:rFonts w:ascii="Times New Roman" w:eastAsia="Times New Roman" w:hAnsi="Times New Roman" w:cs="Times New Roman"/>
          <w:sz w:val="24"/>
          <w:szCs w:val="24"/>
          <w:lang w:eastAsia="es-AR"/>
        </w:rPr>
        <w:t>a las habituales, fijadas para la recolección domiciliaria, comprendiendo a negocios, comercios, industrias, actividades relacionadas con la medicina, bioquímica, química y a toda otra actividad que por el volumen o características merezca una especial recolección y tratamiento.</w:t>
      </w:r>
    </w:p>
    <w:p w:rsidR="00342CE0" w:rsidRPr="005008B8" w:rsidRDefault="00342CE0" w:rsidP="005008B8">
      <w:pPr>
        <w:keepNext/>
        <w:tabs>
          <w:tab w:val="left" w:pos="2694"/>
        </w:tabs>
        <w:spacing w:after="120" w:line="240" w:lineRule="auto"/>
        <w:rPr>
          <w:rFonts w:ascii="Times New Roman" w:eastAsia="Times New Roman" w:hAnsi="Times New Roman" w:cs="Times New Roman"/>
          <w:sz w:val="24"/>
          <w:szCs w:val="24"/>
          <w:lang w:eastAsia="es-AR"/>
        </w:rPr>
      </w:pPr>
      <w:r w:rsidRPr="005008B8">
        <w:rPr>
          <w:rFonts w:ascii="Times New Roman" w:eastAsia="Times New Roman" w:hAnsi="Times New Roman" w:cs="Times New Roman"/>
          <w:sz w:val="24"/>
          <w:szCs w:val="24"/>
          <w:lang w:eastAsia="es-AR"/>
        </w:rPr>
        <w:t>Para gozar de este beneficio, deberán inscribirse en la municipalidad;</w:t>
      </w:r>
    </w:p>
    <w:p w:rsidR="00342CE0" w:rsidRPr="005008B8" w:rsidRDefault="00342CE0" w:rsidP="005008B8">
      <w:pPr>
        <w:keepNext/>
        <w:tabs>
          <w:tab w:val="left" w:pos="2694"/>
        </w:tabs>
        <w:spacing w:after="120" w:line="240" w:lineRule="auto"/>
        <w:rPr>
          <w:rFonts w:ascii="Times New Roman" w:eastAsia="Times New Roman" w:hAnsi="Times New Roman" w:cs="Times New Roman"/>
          <w:sz w:val="24"/>
          <w:szCs w:val="24"/>
          <w:lang w:eastAsia="es-AR"/>
        </w:rPr>
      </w:pPr>
      <w:r w:rsidRPr="005008B8">
        <w:rPr>
          <w:rFonts w:ascii="Times New Roman" w:eastAsia="Times New Roman" w:hAnsi="Times New Roman" w:cs="Times New Roman"/>
          <w:sz w:val="24"/>
          <w:szCs w:val="24"/>
          <w:lang w:eastAsia="es-AR"/>
        </w:rPr>
        <w:t>La tasa correspondiente</w:t>
      </w:r>
      <w:r w:rsidR="002F676F" w:rsidRPr="005008B8">
        <w:rPr>
          <w:rFonts w:ascii="Times New Roman" w:eastAsia="Times New Roman" w:hAnsi="Times New Roman" w:cs="Times New Roman"/>
          <w:sz w:val="24"/>
          <w:szCs w:val="24"/>
          <w:lang w:eastAsia="es-AR"/>
        </w:rPr>
        <w:t xml:space="preserve"> </w:t>
      </w:r>
      <w:r w:rsidRPr="005008B8">
        <w:rPr>
          <w:rFonts w:ascii="Times New Roman" w:eastAsia="Times New Roman" w:hAnsi="Times New Roman" w:cs="Times New Roman"/>
          <w:sz w:val="24"/>
          <w:szCs w:val="24"/>
          <w:lang w:eastAsia="es-AR"/>
        </w:rPr>
        <w:t>al servicio, será fijada por el departamento Ejecutivo Municipal en la Ordenanza Fiscal Anual, según la frecuencia del servicio.</w:t>
      </w:r>
    </w:p>
    <w:p w:rsidR="00342CE0" w:rsidRPr="005008B8" w:rsidRDefault="0083317C" w:rsidP="005008B8">
      <w:pPr>
        <w:keepNext/>
        <w:tabs>
          <w:tab w:val="left" w:pos="2694"/>
        </w:tabs>
        <w:spacing w:after="120" w:line="240" w:lineRule="auto"/>
        <w:rPr>
          <w:rFonts w:ascii="Times New Roman" w:eastAsia="Times New Roman" w:hAnsi="Times New Roman" w:cs="Times New Roman"/>
          <w:sz w:val="24"/>
          <w:szCs w:val="24"/>
          <w:lang w:eastAsia="es-AR"/>
        </w:rPr>
      </w:pPr>
      <w:r w:rsidRPr="005008B8">
        <w:rPr>
          <w:rFonts w:ascii="Times New Roman" w:eastAsia="Times New Roman" w:hAnsi="Times New Roman" w:cs="Times New Roman"/>
          <w:sz w:val="24"/>
          <w:szCs w:val="24"/>
          <w:u w:val="single"/>
          <w:lang w:eastAsia="es-AR"/>
        </w:rPr>
        <w:t>ARTICULO CUARTO</w:t>
      </w:r>
      <w:r w:rsidR="001E417E" w:rsidRPr="005008B8">
        <w:rPr>
          <w:rFonts w:ascii="Times New Roman" w:eastAsia="Times New Roman" w:hAnsi="Times New Roman" w:cs="Times New Roman"/>
          <w:sz w:val="24"/>
          <w:szCs w:val="24"/>
          <w:u w:val="single"/>
          <w:lang w:eastAsia="es-AR"/>
        </w:rPr>
        <w:t>:</w:t>
      </w:r>
      <w:r w:rsidR="001E417E" w:rsidRPr="005008B8">
        <w:rPr>
          <w:rFonts w:ascii="Times New Roman" w:eastAsia="Times New Roman" w:hAnsi="Times New Roman" w:cs="Times New Roman"/>
          <w:sz w:val="24"/>
          <w:szCs w:val="24"/>
          <w:lang w:eastAsia="es-AR"/>
        </w:rPr>
        <w:t xml:space="preserve"> </w:t>
      </w:r>
      <w:r w:rsidR="00342CE0" w:rsidRPr="005008B8">
        <w:rPr>
          <w:rFonts w:ascii="Times New Roman" w:eastAsia="Times New Roman" w:hAnsi="Times New Roman" w:cs="Times New Roman"/>
          <w:sz w:val="24"/>
          <w:szCs w:val="24"/>
          <w:lang w:eastAsia="es-AR"/>
        </w:rPr>
        <w:t>queda prohibida la extracción de basura, residuos y/o desperdicios a la vía pública, a quienes ejerzan actividades comprendidas en la presente ordenanza.</w:t>
      </w:r>
    </w:p>
    <w:p w:rsidR="00342CE0" w:rsidRPr="005008B8" w:rsidRDefault="0083317C" w:rsidP="005008B8">
      <w:pPr>
        <w:keepNext/>
        <w:tabs>
          <w:tab w:val="left" w:pos="2694"/>
        </w:tabs>
        <w:spacing w:after="120" w:line="240" w:lineRule="auto"/>
        <w:rPr>
          <w:rFonts w:ascii="Times New Roman" w:eastAsia="Times New Roman" w:hAnsi="Times New Roman" w:cs="Times New Roman"/>
          <w:sz w:val="24"/>
          <w:szCs w:val="24"/>
          <w:lang w:eastAsia="es-AR"/>
        </w:rPr>
      </w:pPr>
      <w:r w:rsidRPr="005008B8">
        <w:rPr>
          <w:rFonts w:ascii="Times New Roman" w:eastAsia="Times New Roman" w:hAnsi="Times New Roman" w:cs="Times New Roman"/>
          <w:sz w:val="24"/>
          <w:szCs w:val="24"/>
          <w:u w:val="single"/>
          <w:lang w:eastAsia="es-AR"/>
        </w:rPr>
        <w:t>ARTICULO QUINTO:</w:t>
      </w:r>
      <w:r w:rsidRPr="005008B8">
        <w:rPr>
          <w:rFonts w:ascii="Times New Roman" w:eastAsia="Times New Roman" w:hAnsi="Times New Roman" w:cs="Times New Roman"/>
          <w:sz w:val="24"/>
          <w:szCs w:val="24"/>
          <w:lang w:eastAsia="es-AR"/>
        </w:rPr>
        <w:t xml:space="preserve"> </w:t>
      </w:r>
      <w:r w:rsidR="00342CE0" w:rsidRPr="005008B8">
        <w:rPr>
          <w:rFonts w:ascii="Times New Roman" w:eastAsia="Times New Roman" w:hAnsi="Times New Roman" w:cs="Times New Roman"/>
          <w:sz w:val="24"/>
          <w:szCs w:val="24"/>
          <w:lang w:eastAsia="es-AR"/>
        </w:rPr>
        <w:t>AUTORIZASE al departamento Ejecutivo Municipal a afectar el personal y elementos necesarios, para el buen funcionamiento de este servicio.</w:t>
      </w:r>
    </w:p>
    <w:p w:rsidR="00342CE0" w:rsidRPr="005008B8" w:rsidRDefault="0083317C" w:rsidP="005008B8">
      <w:pPr>
        <w:keepNext/>
        <w:tabs>
          <w:tab w:val="left" w:pos="2694"/>
        </w:tabs>
        <w:spacing w:after="120" w:line="240" w:lineRule="auto"/>
        <w:rPr>
          <w:rFonts w:ascii="Times New Roman" w:eastAsia="Times New Roman" w:hAnsi="Times New Roman" w:cs="Times New Roman"/>
          <w:sz w:val="24"/>
          <w:szCs w:val="24"/>
          <w:lang w:eastAsia="es-AR"/>
        </w:rPr>
      </w:pPr>
      <w:r w:rsidRPr="005008B8">
        <w:rPr>
          <w:rFonts w:ascii="Times New Roman" w:eastAsia="Times New Roman" w:hAnsi="Times New Roman" w:cs="Times New Roman"/>
          <w:sz w:val="24"/>
          <w:szCs w:val="24"/>
          <w:u w:val="single"/>
          <w:lang w:eastAsia="es-AR"/>
        </w:rPr>
        <w:t>ARTICULO SEXTO</w:t>
      </w:r>
      <w:r w:rsidR="001E417E" w:rsidRPr="005008B8">
        <w:rPr>
          <w:rFonts w:ascii="Times New Roman" w:eastAsia="Times New Roman" w:hAnsi="Times New Roman" w:cs="Times New Roman"/>
          <w:sz w:val="24"/>
          <w:szCs w:val="24"/>
          <w:u w:val="single"/>
          <w:lang w:eastAsia="es-AR"/>
        </w:rPr>
        <w:t>:</w:t>
      </w:r>
      <w:r w:rsidR="001E417E" w:rsidRPr="005008B8">
        <w:rPr>
          <w:rFonts w:ascii="Times New Roman" w:eastAsia="Times New Roman" w:hAnsi="Times New Roman" w:cs="Times New Roman"/>
          <w:sz w:val="24"/>
          <w:szCs w:val="24"/>
          <w:lang w:eastAsia="es-AR"/>
        </w:rPr>
        <w:t xml:space="preserve"> </w:t>
      </w:r>
      <w:r w:rsidR="00342CE0" w:rsidRPr="005008B8">
        <w:rPr>
          <w:rFonts w:ascii="Times New Roman" w:eastAsia="Times New Roman" w:hAnsi="Times New Roman" w:cs="Times New Roman"/>
          <w:sz w:val="24"/>
          <w:szCs w:val="24"/>
          <w:lang w:eastAsia="es-AR"/>
        </w:rPr>
        <w:t xml:space="preserve">La dirección de Rentas Municipales, será </w:t>
      </w:r>
      <w:r w:rsidR="001B0EFB" w:rsidRPr="005008B8">
        <w:rPr>
          <w:rFonts w:ascii="Times New Roman" w:eastAsia="Times New Roman" w:hAnsi="Times New Roman" w:cs="Times New Roman"/>
          <w:sz w:val="24"/>
          <w:szCs w:val="24"/>
          <w:lang w:eastAsia="es-AR"/>
        </w:rPr>
        <w:t>la encargada de elevar y mantener actualizado el padrón respectivo, como así también del control de las normativas vigentes.</w:t>
      </w:r>
    </w:p>
    <w:p w:rsidR="001B0EFB" w:rsidRPr="005008B8" w:rsidRDefault="0083317C" w:rsidP="005008B8">
      <w:pPr>
        <w:keepNext/>
        <w:tabs>
          <w:tab w:val="left" w:pos="2694"/>
        </w:tabs>
        <w:spacing w:after="120" w:line="240" w:lineRule="auto"/>
        <w:rPr>
          <w:rFonts w:ascii="Times New Roman" w:eastAsia="Times New Roman" w:hAnsi="Times New Roman" w:cs="Times New Roman"/>
          <w:sz w:val="24"/>
          <w:szCs w:val="24"/>
          <w:lang w:eastAsia="es-AR"/>
        </w:rPr>
      </w:pPr>
      <w:r w:rsidRPr="005008B8">
        <w:rPr>
          <w:rFonts w:ascii="Times New Roman" w:eastAsia="Times New Roman" w:hAnsi="Times New Roman" w:cs="Times New Roman"/>
          <w:sz w:val="24"/>
          <w:szCs w:val="24"/>
          <w:u w:val="single"/>
          <w:lang w:eastAsia="es-AR"/>
        </w:rPr>
        <w:t>ARTICULO SEPTIMO</w:t>
      </w:r>
      <w:r w:rsidR="001E417E" w:rsidRPr="005008B8">
        <w:rPr>
          <w:rFonts w:ascii="Times New Roman" w:eastAsia="Times New Roman" w:hAnsi="Times New Roman" w:cs="Times New Roman"/>
          <w:sz w:val="24"/>
          <w:szCs w:val="24"/>
          <w:u w:val="single"/>
          <w:lang w:eastAsia="es-AR"/>
        </w:rPr>
        <w:t>:</w:t>
      </w:r>
      <w:r w:rsidR="001E417E" w:rsidRPr="005008B8">
        <w:rPr>
          <w:rFonts w:ascii="Times New Roman" w:eastAsia="Times New Roman" w:hAnsi="Times New Roman" w:cs="Times New Roman"/>
          <w:sz w:val="24"/>
          <w:szCs w:val="24"/>
          <w:lang w:eastAsia="es-AR"/>
        </w:rPr>
        <w:t xml:space="preserve"> </w:t>
      </w:r>
      <w:r w:rsidR="001B0EFB" w:rsidRPr="005008B8">
        <w:rPr>
          <w:rFonts w:ascii="Times New Roman" w:eastAsia="Times New Roman" w:hAnsi="Times New Roman" w:cs="Times New Roman"/>
          <w:sz w:val="24"/>
          <w:szCs w:val="24"/>
          <w:lang w:eastAsia="es-AR"/>
        </w:rPr>
        <w:t>AUTORIZASE al Departamento Ejecutivo Municipal a establecer los montos de las multas resultantes del incumplimiento, tanto de las normativas vigentes, como de la reglamentación que a tal efecto se confeccionara.</w:t>
      </w:r>
    </w:p>
    <w:p w:rsidR="008213C0" w:rsidRPr="005008B8" w:rsidRDefault="0083317C" w:rsidP="005008B8">
      <w:pPr>
        <w:keepNext/>
        <w:tabs>
          <w:tab w:val="left" w:pos="2694"/>
        </w:tabs>
        <w:spacing w:after="120" w:line="240" w:lineRule="auto"/>
        <w:rPr>
          <w:rFonts w:ascii="Times New Roman" w:eastAsia="Times New Roman" w:hAnsi="Times New Roman" w:cs="Times New Roman"/>
          <w:sz w:val="24"/>
          <w:szCs w:val="24"/>
          <w:lang w:eastAsia="es-AR"/>
        </w:rPr>
      </w:pPr>
      <w:r w:rsidRPr="005008B8">
        <w:rPr>
          <w:rFonts w:ascii="Times New Roman" w:eastAsia="Times New Roman" w:hAnsi="Times New Roman" w:cs="Times New Roman"/>
          <w:sz w:val="24"/>
          <w:szCs w:val="24"/>
          <w:u w:val="single"/>
          <w:lang w:eastAsia="es-AR"/>
        </w:rPr>
        <w:t>ARTICULO OCTAVO</w:t>
      </w:r>
      <w:r w:rsidR="001E417E" w:rsidRPr="005008B8">
        <w:rPr>
          <w:rFonts w:ascii="Times New Roman" w:eastAsia="Times New Roman" w:hAnsi="Times New Roman" w:cs="Times New Roman"/>
          <w:sz w:val="24"/>
          <w:szCs w:val="24"/>
          <w:u w:val="single"/>
          <w:lang w:eastAsia="es-AR"/>
        </w:rPr>
        <w:t>:</w:t>
      </w:r>
      <w:r w:rsidR="001E417E" w:rsidRPr="005008B8">
        <w:rPr>
          <w:rFonts w:ascii="Times New Roman" w:eastAsia="Times New Roman" w:hAnsi="Times New Roman" w:cs="Times New Roman"/>
          <w:sz w:val="24"/>
          <w:szCs w:val="24"/>
          <w:lang w:eastAsia="es-AR"/>
        </w:rPr>
        <w:t xml:space="preserve"> </w:t>
      </w:r>
      <w:r w:rsidR="001B0EFB" w:rsidRPr="005008B8">
        <w:rPr>
          <w:rFonts w:ascii="Times New Roman" w:eastAsia="Times New Roman" w:hAnsi="Times New Roman" w:cs="Times New Roman"/>
          <w:sz w:val="24"/>
          <w:szCs w:val="24"/>
          <w:lang w:eastAsia="es-AR"/>
        </w:rPr>
        <w:t>en concordancia con lo establecido en el Articulo 5</w:t>
      </w:r>
      <w:r w:rsidR="005008B8">
        <w:rPr>
          <w:rFonts w:ascii="Times New Roman" w:eastAsia="Times New Roman" w:hAnsi="Times New Roman" w:cs="Times New Roman"/>
          <w:sz w:val="24"/>
          <w:szCs w:val="24"/>
          <w:lang w:eastAsia="es-AR"/>
        </w:rPr>
        <w:t xml:space="preserve">º </w:t>
      </w:r>
      <w:r w:rsidR="001B0EFB" w:rsidRPr="005008B8">
        <w:rPr>
          <w:rFonts w:ascii="Times New Roman" w:eastAsia="Times New Roman" w:hAnsi="Times New Roman" w:cs="Times New Roman"/>
          <w:sz w:val="24"/>
          <w:szCs w:val="24"/>
          <w:lang w:eastAsia="es-AR"/>
        </w:rPr>
        <w:t>de la presente ordenanza, facultase al Departamento Ejecutivo Municipal a analizar la posibilidad de que el servicio especial de recolección sea efectuado por el Municipio, por sus propios medios, o en efecto, llamar a licitación para el otorgamiento de la respectiva concesión del mismo.</w:t>
      </w:r>
    </w:p>
    <w:p w:rsidR="008213C0" w:rsidRPr="005008B8" w:rsidRDefault="0083317C" w:rsidP="005008B8">
      <w:pPr>
        <w:keepNext/>
        <w:spacing w:after="120" w:line="240" w:lineRule="auto"/>
        <w:rPr>
          <w:rFonts w:ascii="Times New Roman" w:hAnsi="Times New Roman" w:cs="Times New Roman"/>
          <w:sz w:val="24"/>
        </w:rPr>
      </w:pPr>
      <w:r w:rsidRPr="005008B8">
        <w:rPr>
          <w:rFonts w:ascii="Times New Roman" w:eastAsia="Times New Roman" w:hAnsi="Times New Roman" w:cs="Times New Roman"/>
          <w:sz w:val="24"/>
          <w:szCs w:val="24"/>
          <w:u w:val="single"/>
          <w:lang w:eastAsia="es-AR"/>
        </w:rPr>
        <w:t>ARTICULO NOVENO</w:t>
      </w:r>
      <w:r w:rsidR="001E417E" w:rsidRPr="005008B8">
        <w:rPr>
          <w:rFonts w:ascii="Times New Roman" w:eastAsia="Times New Roman" w:hAnsi="Times New Roman" w:cs="Times New Roman"/>
          <w:sz w:val="24"/>
          <w:szCs w:val="24"/>
          <w:u w:val="single"/>
          <w:lang w:eastAsia="es-AR"/>
        </w:rPr>
        <w:t>:</w:t>
      </w:r>
      <w:r w:rsidR="001E417E" w:rsidRPr="005008B8">
        <w:rPr>
          <w:rFonts w:ascii="Times New Roman" w:eastAsia="Times New Roman" w:hAnsi="Times New Roman" w:cs="Times New Roman"/>
          <w:sz w:val="24"/>
          <w:szCs w:val="24"/>
          <w:lang w:eastAsia="es-AR"/>
        </w:rPr>
        <w:t xml:space="preserve"> </w:t>
      </w:r>
      <w:r w:rsidR="008213C0" w:rsidRPr="005008B8">
        <w:rPr>
          <w:rFonts w:ascii="Times New Roman" w:eastAsia="Times New Roman" w:hAnsi="Times New Roman" w:cs="Times New Roman"/>
          <w:sz w:val="24"/>
          <w:szCs w:val="24"/>
          <w:lang w:eastAsia="es-AR"/>
        </w:rPr>
        <w:t>COMUNIQUESE, COPIESE Y ARCHIVESE.</w:t>
      </w:r>
      <w:r w:rsidR="005008B8" w:rsidRPr="005008B8">
        <w:rPr>
          <w:rFonts w:ascii="Times New Roman" w:hAnsi="Times New Roman" w:cs="Times New Roman"/>
          <w:sz w:val="24"/>
        </w:rPr>
        <w:t xml:space="preserve"> </w:t>
      </w:r>
    </w:p>
    <w:sectPr w:rsidR="008213C0" w:rsidRPr="005008B8" w:rsidSect="0021159F">
      <w:footerReference w:type="default" r:id="rId7"/>
      <w:pgSz w:w="11906" w:h="16838"/>
      <w:pgMar w:top="1417" w:right="1701" w:bottom="1417" w:left="1701" w:header="709" w:footer="709" w:gutter="0"/>
      <w:pgNumType w:start="72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1159F" w:rsidRDefault="0021159F" w:rsidP="0021159F">
      <w:pPr>
        <w:spacing w:after="0" w:line="240" w:lineRule="auto"/>
      </w:pPr>
      <w:r>
        <w:separator/>
      </w:r>
    </w:p>
  </w:endnote>
  <w:endnote w:type="continuationSeparator" w:id="0">
    <w:p w:rsidR="0021159F" w:rsidRDefault="0021159F" w:rsidP="0021159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159F" w:rsidRPr="00EF680F" w:rsidRDefault="0021159F">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1159F" w:rsidRDefault="0021159F" w:rsidP="0021159F">
      <w:pPr>
        <w:spacing w:after="0" w:line="240" w:lineRule="auto"/>
      </w:pPr>
      <w:r>
        <w:separator/>
      </w:r>
    </w:p>
  </w:footnote>
  <w:footnote w:type="continuationSeparator" w:id="0">
    <w:p w:rsidR="0021159F" w:rsidRDefault="0021159F" w:rsidP="0021159F">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1E6D9C"/>
    <w:rsid w:val="00070EA1"/>
    <w:rsid w:val="00091A2D"/>
    <w:rsid w:val="00117C9A"/>
    <w:rsid w:val="001B0EFB"/>
    <w:rsid w:val="001B66FE"/>
    <w:rsid w:val="001D272C"/>
    <w:rsid w:val="001E417E"/>
    <w:rsid w:val="001E6D9C"/>
    <w:rsid w:val="001F1D33"/>
    <w:rsid w:val="0021159F"/>
    <w:rsid w:val="00233367"/>
    <w:rsid w:val="00253262"/>
    <w:rsid w:val="002830A7"/>
    <w:rsid w:val="00283E7A"/>
    <w:rsid w:val="002B2BF6"/>
    <w:rsid w:val="002E27B8"/>
    <w:rsid w:val="002F676F"/>
    <w:rsid w:val="003203FA"/>
    <w:rsid w:val="00335277"/>
    <w:rsid w:val="00342CE0"/>
    <w:rsid w:val="003770DC"/>
    <w:rsid w:val="00405279"/>
    <w:rsid w:val="00440334"/>
    <w:rsid w:val="005008B8"/>
    <w:rsid w:val="005B0F2F"/>
    <w:rsid w:val="005D5E2C"/>
    <w:rsid w:val="00662796"/>
    <w:rsid w:val="00682BC5"/>
    <w:rsid w:val="006E10CA"/>
    <w:rsid w:val="007E7792"/>
    <w:rsid w:val="007F090D"/>
    <w:rsid w:val="0080383C"/>
    <w:rsid w:val="008213C0"/>
    <w:rsid w:val="0083317C"/>
    <w:rsid w:val="00836483"/>
    <w:rsid w:val="00846619"/>
    <w:rsid w:val="00893E92"/>
    <w:rsid w:val="008C0EBE"/>
    <w:rsid w:val="00913B13"/>
    <w:rsid w:val="009C09A8"/>
    <w:rsid w:val="00AD5E0E"/>
    <w:rsid w:val="00AE3CB7"/>
    <w:rsid w:val="00AE4D30"/>
    <w:rsid w:val="00BA5BCF"/>
    <w:rsid w:val="00C153AB"/>
    <w:rsid w:val="00C906E1"/>
    <w:rsid w:val="00CA7700"/>
    <w:rsid w:val="00CF3536"/>
    <w:rsid w:val="00D527F2"/>
    <w:rsid w:val="00E368DC"/>
    <w:rsid w:val="00E40218"/>
    <w:rsid w:val="00EB2016"/>
    <w:rsid w:val="00EF680F"/>
    <w:rsid w:val="00F2419A"/>
    <w:rsid w:val="00F86D5E"/>
    <w:rsid w:val="00FA4E65"/>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3C0"/>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21159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21159F"/>
  </w:style>
  <w:style w:type="paragraph" w:styleId="Piedepgina">
    <w:name w:val="footer"/>
    <w:basedOn w:val="Normal"/>
    <w:link w:val="PiedepginaCar"/>
    <w:uiPriority w:val="99"/>
    <w:semiHidden/>
    <w:unhideWhenUsed/>
    <w:rsid w:val="0021159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21159F"/>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caty\PLANTILLA%20ORDENANZA%20BI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94F8B5-31D7-4A7D-9DD2-33D7E3893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ORDENANZA BIEN.dotx</Template>
  <TotalTime>175</TotalTime>
  <Pages>2</Pages>
  <Words>762</Words>
  <Characters>4196</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27</cp:revision>
  <cp:lastPrinted>2018-04-26T14:57:00Z</cp:lastPrinted>
  <dcterms:created xsi:type="dcterms:W3CDTF">2017-03-16T15:29:00Z</dcterms:created>
  <dcterms:modified xsi:type="dcterms:W3CDTF">2018-04-26T14:57:00Z</dcterms:modified>
</cp:coreProperties>
</file>