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73CA5" w:rsidRPr="00D73CA5" w:rsidRDefault="00D73CA5" w:rsidP="00D73CA5">
      <w:pPr>
        <w:keepNext/>
        <w:spacing w:after="240" w:line="240" w:lineRule="auto"/>
        <w:jc w:val="right"/>
        <w:rPr>
          <w:rFonts w:ascii="Times New Roman" w:hAnsi="Times New Roman"/>
          <w:sz w:val="24"/>
        </w:rPr>
      </w:pPr>
      <w:r w:rsidRPr="00D73CA5">
        <w:rPr>
          <w:rFonts w:ascii="Times New Roman" w:hAnsi="Times New Roman"/>
          <w:sz w:val="24"/>
        </w:rPr>
        <w:t>Yerba Buena, 12 de Diciembre de 1997</w:t>
      </w:r>
    </w:p>
    <w:p w:rsidR="00D73CA5" w:rsidRPr="00D73CA5" w:rsidRDefault="00D73CA5" w:rsidP="00D73CA5">
      <w:pPr>
        <w:keepNext/>
        <w:spacing w:before="240" w:after="360" w:line="240" w:lineRule="auto"/>
        <w:jc w:val="left"/>
        <w:rPr>
          <w:rFonts w:ascii="Times New Roman" w:hAnsi="Times New Roman"/>
          <w:b/>
          <w:sz w:val="24"/>
        </w:rPr>
      </w:pPr>
      <w:r w:rsidRPr="00D73CA5">
        <w:rPr>
          <w:rFonts w:ascii="Times New Roman" w:hAnsi="Times New Roman"/>
          <w:b/>
          <w:sz w:val="24"/>
        </w:rPr>
        <w:t>ORDENANZA Nº 888</w:t>
      </w:r>
    </w:p>
    <w:p w:rsidR="00D73CA5" w:rsidRPr="00D73CA5" w:rsidRDefault="00D73CA5" w:rsidP="00D73CA5">
      <w:pPr>
        <w:keepNext/>
        <w:spacing w:before="240" w:after="120" w:line="240" w:lineRule="auto"/>
        <w:jc w:val="left"/>
        <w:rPr>
          <w:rFonts w:ascii="Times New Roman" w:hAnsi="Times New Roman"/>
          <w:b/>
          <w:sz w:val="24"/>
        </w:rPr>
      </w:pPr>
      <w:r w:rsidRPr="00D73CA5">
        <w:rPr>
          <w:rFonts w:ascii="Times New Roman" w:hAnsi="Times New Roman"/>
          <w:b/>
          <w:sz w:val="24"/>
        </w:rPr>
        <w:t xml:space="preserve">VISTO: </w:t>
      </w:r>
    </w:p>
    <w:p w:rsidR="003F084D" w:rsidRPr="00D73CA5" w:rsidRDefault="00D73CA5" w:rsidP="00D73CA5">
      <w:pPr>
        <w:keepNext/>
        <w:spacing w:after="120" w:line="240" w:lineRule="auto"/>
        <w:jc w:val="left"/>
        <w:rPr>
          <w:rFonts w:ascii="Times New Roman" w:hAnsi="Times New Roman"/>
          <w:sz w:val="24"/>
        </w:rPr>
      </w:pPr>
      <w:r>
        <w:rPr>
          <w:rFonts w:ascii="Times New Roman" w:hAnsi="Times New Roman"/>
          <w:sz w:val="24"/>
        </w:rPr>
        <w:t xml:space="preserve"> </w:t>
      </w:r>
      <w:r w:rsidR="003F084D" w:rsidRPr="00D73CA5">
        <w:rPr>
          <w:rFonts w:ascii="Times New Roman" w:hAnsi="Times New Roman"/>
          <w:sz w:val="24"/>
        </w:rPr>
        <w:t xml:space="preserve">La situación financiera por la que atraviesa el Municipio que obliga a la búsqueda de medios alternativos de financiamiento, a corto plazo, destinados al pago </w:t>
      </w:r>
      <w:r w:rsidR="00E6050F" w:rsidRPr="00D73CA5">
        <w:rPr>
          <w:rFonts w:ascii="Times New Roman" w:hAnsi="Times New Roman"/>
          <w:sz w:val="24"/>
        </w:rPr>
        <w:t>de haberes correspondientes al mes de Diciembre de 1.997 y S.A.C./97 Segunda Cuota del Personal Municipal y H. Concejo Deliberante; y</w:t>
      </w:r>
    </w:p>
    <w:p w:rsidR="00D73CA5" w:rsidRPr="00D73CA5" w:rsidRDefault="00D73CA5" w:rsidP="00D73CA5">
      <w:pPr>
        <w:keepNext/>
        <w:spacing w:before="240" w:after="120" w:line="240" w:lineRule="auto"/>
        <w:jc w:val="left"/>
        <w:rPr>
          <w:rFonts w:ascii="Times New Roman" w:hAnsi="Times New Roman"/>
          <w:b/>
          <w:sz w:val="24"/>
        </w:rPr>
      </w:pPr>
      <w:r w:rsidRPr="00D73CA5">
        <w:rPr>
          <w:rFonts w:ascii="Times New Roman" w:hAnsi="Times New Roman"/>
          <w:b/>
          <w:sz w:val="24"/>
        </w:rPr>
        <w:t xml:space="preserve">CONSIDERANDO: </w:t>
      </w:r>
    </w:p>
    <w:p w:rsidR="000D6F58" w:rsidRPr="00D73CA5" w:rsidRDefault="00D73CA5" w:rsidP="00D73CA5">
      <w:pPr>
        <w:keepNext/>
        <w:spacing w:after="120" w:line="240" w:lineRule="auto"/>
        <w:jc w:val="left"/>
        <w:rPr>
          <w:rFonts w:ascii="Times New Roman" w:hAnsi="Times New Roman"/>
          <w:sz w:val="24"/>
        </w:rPr>
      </w:pPr>
      <w:r>
        <w:rPr>
          <w:rFonts w:ascii="Times New Roman" w:hAnsi="Times New Roman"/>
          <w:sz w:val="24"/>
        </w:rPr>
        <w:t xml:space="preserve"> </w:t>
      </w:r>
      <w:r w:rsidR="00E6050F" w:rsidRPr="00D73CA5">
        <w:rPr>
          <w:rFonts w:ascii="Times New Roman" w:hAnsi="Times New Roman"/>
          <w:sz w:val="24"/>
        </w:rPr>
        <w:t>Que el cheque de Pago Diferido es un medio de pago a corto plazo legislado mediante Ley Nacional N°24452 y sus modificatorias:</w:t>
      </w:r>
    </w:p>
    <w:p w:rsidR="00E6050F" w:rsidRPr="00D73CA5" w:rsidRDefault="00E6050F" w:rsidP="00D73CA5">
      <w:pPr>
        <w:keepNext/>
        <w:spacing w:after="120" w:line="240" w:lineRule="auto"/>
        <w:jc w:val="left"/>
        <w:rPr>
          <w:rFonts w:ascii="Times New Roman" w:hAnsi="Times New Roman"/>
          <w:sz w:val="24"/>
        </w:rPr>
      </w:pPr>
      <w:r w:rsidRPr="00D73CA5">
        <w:rPr>
          <w:rFonts w:ascii="Times New Roman" w:hAnsi="Times New Roman"/>
          <w:sz w:val="24"/>
        </w:rPr>
        <w:tab/>
      </w:r>
      <w:r w:rsidRPr="00D73CA5">
        <w:rPr>
          <w:rFonts w:ascii="Times New Roman" w:hAnsi="Times New Roman"/>
          <w:sz w:val="24"/>
        </w:rPr>
        <w:tab/>
      </w:r>
      <w:r w:rsidRPr="00D73CA5">
        <w:rPr>
          <w:rFonts w:ascii="Times New Roman" w:hAnsi="Times New Roman"/>
          <w:sz w:val="24"/>
        </w:rPr>
        <w:tab/>
        <w:t>Que el citado medio de pago es un instrumento prestigiado en el medio por lo que goza de una gran aceptación lo que asegura su circulación;</w:t>
      </w:r>
    </w:p>
    <w:p w:rsidR="00E6050F" w:rsidRPr="00D73CA5" w:rsidRDefault="00E6050F" w:rsidP="00D73CA5">
      <w:pPr>
        <w:keepNext/>
        <w:spacing w:after="120" w:line="240" w:lineRule="auto"/>
        <w:jc w:val="left"/>
        <w:rPr>
          <w:rFonts w:ascii="Times New Roman" w:hAnsi="Times New Roman"/>
          <w:sz w:val="24"/>
        </w:rPr>
      </w:pPr>
      <w:r w:rsidRPr="00D73CA5">
        <w:rPr>
          <w:rFonts w:ascii="Times New Roman" w:hAnsi="Times New Roman"/>
          <w:sz w:val="24"/>
        </w:rPr>
        <w:tab/>
      </w:r>
      <w:r w:rsidRPr="00D73CA5">
        <w:rPr>
          <w:rFonts w:ascii="Times New Roman" w:hAnsi="Times New Roman"/>
          <w:sz w:val="24"/>
        </w:rPr>
        <w:tab/>
      </w:r>
      <w:r w:rsidRPr="00D73CA5">
        <w:rPr>
          <w:rFonts w:ascii="Times New Roman" w:hAnsi="Times New Roman"/>
          <w:sz w:val="24"/>
        </w:rPr>
        <w:tab/>
        <w:t>Que existe la posibilidad de concretar un Convenio con el Banco del Tucumán a fin de concretar el pago de los haberes mencionados por éste medio;</w:t>
      </w:r>
    </w:p>
    <w:p w:rsidR="00E6050F" w:rsidRPr="00D73CA5" w:rsidRDefault="00E6050F" w:rsidP="00D73CA5">
      <w:pPr>
        <w:keepNext/>
        <w:spacing w:after="120" w:line="240" w:lineRule="auto"/>
        <w:jc w:val="left"/>
        <w:rPr>
          <w:rFonts w:ascii="Times New Roman" w:hAnsi="Times New Roman"/>
          <w:sz w:val="24"/>
        </w:rPr>
      </w:pPr>
      <w:r w:rsidRPr="00D73CA5">
        <w:rPr>
          <w:rFonts w:ascii="Times New Roman" w:hAnsi="Times New Roman"/>
          <w:sz w:val="24"/>
        </w:rPr>
        <w:tab/>
      </w:r>
      <w:r w:rsidRPr="00D73CA5">
        <w:rPr>
          <w:rFonts w:ascii="Times New Roman" w:hAnsi="Times New Roman"/>
          <w:sz w:val="24"/>
        </w:rPr>
        <w:tab/>
      </w:r>
      <w:r w:rsidRPr="00D73CA5">
        <w:rPr>
          <w:rFonts w:ascii="Times New Roman" w:hAnsi="Times New Roman"/>
          <w:sz w:val="24"/>
        </w:rPr>
        <w:tab/>
        <w:t>Que a tal fin se debe contar con autorización del Honorable Concejo Deliberante para concretar dicha operatoria financiera;</w:t>
      </w:r>
    </w:p>
    <w:p w:rsidR="00E6050F" w:rsidRPr="00D73CA5" w:rsidRDefault="00E6050F" w:rsidP="00D73CA5">
      <w:pPr>
        <w:keepNext/>
        <w:spacing w:after="120" w:line="240" w:lineRule="auto"/>
        <w:jc w:val="left"/>
        <w:rPr>
          <w:rFonts w:ascii="Times New Roman" w:hAnsi="Times New Roman"/>
          <w:sz w:val="24"/>
        </w:rPr>
      </w:pPr>
      <w:r w:rsidRPr="00D73CA5">
        <w:rPr>
          <w:rFonts w:ascii="Times New Roman" w:hAnsi="Times New Roman"/>
          <w:sz w:val="24"/>
        </w:rPr>
        <w:tab/>
      </w:r>
      <w:r w:rsidRPr="00D73CA5">
        <w:rPr>
          <w:rFonts w:ascii="Times New Roman" w:hAnsi="Times New Roman"/>
          <w:sz w:val="24"/>
        </w:rPr>
        <w:tab/>
      </w:r>
      <w:r w:rsidRPr="00D73CA5">
        <w:rPr>
          <w:rFonts w:ascii="Times New Roman" w:hAnsi="Times New Roman"/>
          <w:sz w:val="24"/>
        </w:rPr>
        <w:tab/>
        <w:t>Por ello, en uso de las facultades que le otorga la Ley N°5.529 y sus modificatorias,</w:t>
      </w:r>
    </w:p>
    <w:p w:rsidR="002D575E" w:rsidRPr="00D73CA5" w:rsidRDefault="00802B6F" w:rsidP="00802B6F">
      <w:pPr>
        <w:keepNext/>
        <w:spacing w:before="360" w:after="360" w:line="240" w:lineRule="auto"/>
        <w:ind w:left="1984" w:right="1984"/>
        <w:jc w:val="center"/>
        <w:rPr>
          <w:rFonts w:ascii="Times New Roman" w:hAnsi="Times New Roman"/>
          <w:sz w:val="24"/>
        </w:rPr>
      </w:pPr>
      <w:r w:rsidRPr="00802B6F">
        <w:rPr>
          <w:rFonts w:ascii="Times New Roman" w:hAnsi="Times New Roman"/>
          <w:b/>
          <w:sz w:val="24"/>
        </w:rPr>
        <w:t>EL CONCEJO DELIBERANTE SANCIONA CON FUERZA DE ORDENANZA</w:t>
      </w:r>
      <w:r w:rsidR="002D575E" w:rsidRPr="00D73CA5">
        <w:rPr>
          <w:rFonts w:ascii="Times New Roman" w:hAnsi="Times New Roman"/>
          <w:sz w:val="24"/>
        </w:rPr>
        <w:t>:</w:t>
      </w:r>
    </w:p>
    <w:p w:rsidR="000D6F58" w:rsidRPr="00D73CA5" w:rsidRDefault="00B967CB" w:rsidP="00D73CA5">
      <w:pPr>
        <w:keepNext/>
        <w:spacing w:after="120" w:line="240" w:lineRule="auto"/>
        <w:jc w:val="left"/>
        <w:rPr>
          <w:rFonts w:ascii="Times New Roman" w:hAnsi="Times New Roman"/>
          <w:sz w:val="24"/>
        </w:rPr>
      </w:pPr>
      <w:r w:rsidRPr="00D73CA5">
        <w:rPr>
          <w:rFonts w:ascii="Times New Roman" w:hAnsi="Times New Roman"/>
          <w:sz w:val="24"/>
          <w:u w:val="single"/>
        </w:rPr>
        <w:t>ARTICULO PRIMERO</w:t>
      </w:r>
      <w:r w:rsidR="00A4272A" w:rsidRPr="00D73CA5">
        <w:rPr>
          <w:rFonts w:ascii="Times New Roman" w:hAnsi="Times New Roman"/>
          <w:sz w:val="24"/>
          <w:u w:val="single"/>
        </w:rPr>
        <w:t>:</w:t>
      </w:r>
      <w:r w:rsidR="00A4272A" w:rsidRPr="00D73CA5">
        <w:rPr>
          <w:rFonts w:ascii="Times New Roman" w:hAnsi="Times New Roman"/>
          <w:sz w:val="24"/>
        </w:rPr>
        <w:t xml:space="preserve"> </w:t>
      </w:r>
      <w:r w:rsidR="00FB7B04" w:rsidRPr="00D73CA5">
        <w:rPr>
          <w:rFonts w:ascii="Times New Roman" w:hAnsi="Times New Roman"/>
          <w:sz w:val="24"/>
        </w:rPr>
        <w:t>AUTORIZASE al Departamento Ejecutivo Municipal a emitir Cheques de Pago Diferido hasta la suma de $569.697,72</w:t>
      </w:r>
      <w:r w:rsidR="00A4272A" w:rsidRPr="00D73CA5">
        <w:rPr>
          <w:rFonts w:ascii="Times New Roman" w:hAnsi="Times New Roman"/>
          <w:sz w:val="24"/>
        </w:rPr>
        <w:t xml:space="preserve"> </w:t>
      </w:r>
      <w:r w:rsidR="00D73CA5">
        <w:rPr>
          <w:rFonts w:ascii="Times New Roman" w:hAnsi="Times New Roman"/>
          <w:sz w:val="24"/>
        </w:rPr>
        <w:t xml:space="preserve"> (</w:t>
      </w:r>
      <w:r w:rsidR="00FB7B04" w:rsidRPr="00D73CA5">
        <w:rPr>
          <w:rFonts w:ascii="Times New Roman" w:hAnsi="Times New Roman"/>
          <w:sz w:val="24"/>
        </w:rPr>
        <w:t>Pesos Quinientos sesenta y nueve mil Seiscientos noventa y siete con 72/100</w:t>
      </w:r>
      <w:r w:rsidR="00D73CA5">
        <w:rPr>
          <w:rFonts w:ascii="Times New Roman" w:hAnsi="Times New Roman"/>
          <w:sz w:val="24"/>
        </w:rPr>
        <w:t xml:space="preserve">) </w:t>
      </w:r>
      <w:r w:rsidR="00A4272A" w:rsidRPr="00D73CA5">
        <w:rPr>
          <w:rFonts w:ascii="Times New Roman" w:hAnsi="Times New Roman"/>
          <w:sz w:val="24"/>
        </w:rPr>
        <w:t xml:space="preserve"> </w:t>
      </w:r>
      <w:r w:rsidR="00FB7B04" w:rsidRPr="00D73CA5">
        <w:rPr>
          <w:rFonts w:ascii="Times New Roman" w:hAnsi="Times New Roman"/>
          <w:sz w:val="24"/>
        </w:rPr>
        <w:t>que serán destinados a cancelar los haberes de Diciembre/97 y S.A.C./97 Segunda Cuota del personal de la Municipalidad de Yerba Buena y el Honorable Concejo Deliberante.</w:t>
      </w:r>
    </w:p>
    <w:p w:rsidR="00FB7B04" w:rsidRPr="00D73CA5" w:rsidRDefault="00B967CB" w:rsidP="00D73CA5">
      <w:pPr>
        <w:keepNext/>
        <w:spacing w:after="120" w:line="240" w:lineRule="auto"/>
        <w:jc w:val="left"/>
        <w:rPr>
          <w:rFonts w:ascii="Times New Roman" w:hAnsi="Times New Roman"/>
          <w:sz w:val="24"/>
        </w:rPr>
      </w:pPr>
      <w:r w:rsidRPr="00D73CA5">
        <w:rPr>
          <w:rFonts w:ascii="Times New Roman" w:hAnsi="Times New Roman"/>
          <w:sz w:val="24"/>
        </w:rPr>
        <w:t>ARTICULO PRIMERO</w:t>
      </w:r>
      <w:r w:rsidR="00A4272A" w:rsidRPr="00D73CA5">
        <w:rPr>
          <w:rFonts w:ascii="Times New Roman" w:hAnsi="Times New Roman"/>
          <w:sz w:val="24"/>
        </w:rPr>
        <w:t xml:space="preserve">: </w:t>
      </w:r>
      <w:r w:rsidR="00FB7B04" w:rsidRPr="00D73CA5">
        <w:rPr>
          <w:rFonts w:ascii="Times New Roman" w:hAnsi="Times New Roman"/>
          <w:sz w:val="24"/>
        </w:rPr>
        <w:t>AUTORIZASE al Departamento Ejecutivo Municipal a emitir Cheques de Pago Diferido hasta la suma de $569.697,72</w:t>
      </w:r>
      <w:r w:rsidR="00A4272A" w:rsidRPr="00D73CA5">
        <w:rPr>
          <w:rFonts w:ascii="Times New Roman" w:hAnsi="Times New Roman"/>
          <w:sz w:val="24"/>
        </w:rPr>
        <w:t xml:space="preserve"> </w:t>
      </w:r>
      <w:r w:rsidR="00D73CA5">
        <w:rPr>
          <w:rFonts w:ascii="Times New Roman" w:hAnsi="Times New Roman"/>
          <w:sz w:val="24"/>
        </w:rPr>
        <w:t xml:space="preserve"> (</w:t>
      </w:r>
      <w:r w:rsidR="00FB7B04" w:rsidRPr="00D73CA5">
        <w:rPr>
          <w:rFonts w:ascii="Times New Roman" w:hAnsi="Times New Roman"/>
          <w:sz w:val="24"/>
        </w:rPr>
        <w:t>Pesos Quinientos sesenta y nueve mil Seiscientos noventa y siete con 72/100</w:t>
      </w:r>
      <w:r w:rsidR="00D73CA5">
        <w:rPr>
          <w:rFonts w:ascii="Times New Roman" w:hAnsi="Times New Roman"/>
          <w:sz w:val="24"/>
        </w:rPr>
        <w:t xml:space="preserve">) </w:t>
      </w:r>
      <w:r w:rsidR="00A4272A" w:rsidRPr="00D73CA5">
        <w:rPr>
          <w:rFonts w:ascii="Times New Roman" w:hAnsi="Times New Roman"/>
          <w:sz w:val="24"/>
        </w:rPr>
        <w:t xml:space="preserve"> </w:t>
      </w:r>
      <w:r w:rsidR="00FB7B04" w:rsidRPr="00D73CA5">
        <w:rPr>
          <w:rFonts w:ascii="Times New Roman" w:hAnsi="Times New Roman"/>
          <w:sz w:val="24"/>
        </w:rPr>
        <w:t>que serán destinados a cancelar los haberes de Diciembre/97 y S.A.C./97 Segunda Cuota del personal de la Municipalidad de Yerba Buena y el Honorable Concejo Deliberante.</w:t>
      </w:r>
    </w:p>
    <w:p w:rsidR="00FB7B04" w:rsidRPr="00D73CA5" w:rsidRDefault="00B967CB" w:rsidP="00D73CA5">
      <w:pPr>
        <w:keepNext/>
        <w:spacing w:after="120" w:line="240" w:lineRule="auto"/>
        <w:jc w:val="left"/>
        <w:rPr>
          <w:rFonts w:ascii="Times New Roman" w:hAnsi="Times New Roman"/>
          <w:sz w:val="24"/>
        </w:rPr>
      </w:pPr>
      <w:r w:rsidRPr="00D73CA5">
        <w:rPr>
          <w:rFonts w:ascii="Times New Roman" w:hAnsi="Times New Roman"/>
          <w:sz w:val="24"/>
          <w:u w:val="single"/>
        </w:rPr>
        <w:t>ARTICULO SEGUNDO</w:t>
      </w:r>
      <w:r w:rsidR="00A4272A" w:rsidRPr="00D73CA5">
        <w:rPr>
          <w:rFonts w:ascii="Times New Roman" w:hAnsi="Times New Roman"/>
          <w:sz w:val="24"/>
          <w:u w:val="single"/>
        </w:rPr>
        <w:t>:</w:t>
      </w:r>
      <w:r w:rsidR="00A4272A" w:rsidRPr="00D73CA5">
        <w:rPr>
          <w:rFonts w:ascii="Times New Roman" w:hAnsi="Times New Roman"/>
          <w:sz w:val="24"/>
        </w:rPr>
        <w:t xml:space="preserve"> </w:t>
      </w:r>
      <w:r w:rsidR="00FB7B04" w:rsidRPr="00D73CA5">
        <w:rPr>
          <w:rFonts w:ascii="Times New Roman" w:hAnsi="Times New Roman"/>
          <w:sz w:val="24"/>
        </w:rPr>
        <w:t>El importe consignado en el Artículo Primero será fraccionado en 7</w:t>
      </w:r>
      <w:r w:rsidR="00A4272A" w:rsidRPr="00D73CA5">
        <w:rPr>
          <w:rFonts w:ascii="Times New Roman" w:hAnsi="Times New Roman"/>
          <w:sz w:val="24"/>
        </w:rPr>
        <w:t xml:space="preserve"> </w:t>
      </w:r>
      <w:r w:rsidR="00D73CA5">
        <w:rPr>
          <w:rFonts w:ascii="Times New Roman" w:hAnsi="Times New Roman"/>
          <w:sz w:val="24"/>
        </w:rPr>
        <w:t xml:space="preserve"> (</w:t>
      </w:r>
      <w:r w:rsidR="00FB7B04" w:rsidRPr="00D73CA5">
        <w:rPr>
          <w:rFonts w:ascii="Times New Roman" w:hAnsi="Times New Roman"/>
          <w:sz w:val="24"/>
        </w:rPr>
        <w:t>siete</w:t>
      </w:r>
      <w:r w:rsidR="00D73CA5">
        <w:rPr>
          <w:rFonts w:ascii="Times New Roman" w:hAnsi="Times New Roman"/>
          <w:sz w:val="24"/>
        </w:rPr>
        <w:t xml:space="preserve">) </w:t>
      </w:r>
      <w:r w:rsidR="00A4272A" w:rsidRPr="00D73CA5">
        <w:rPr>
          <w:rFonts w:ascii="Times New Roman" w:hAnsi="Times New Roman"/>
          <w:sz w:val="24"/>
        </w:rPr>
        <w:t xml:space="preserve"> </w:t>
      </w:r>
      <w:r w:rsidR="00FB7B04" w:rsidRPr="00D73CA5">
        <w:rPr>
          <w:rFonts w:ascii="Times New Roman" w:hAnsi="Times New Roman"/>
          <w:sz w:val="24"/>
        </w:rPr>
        <w:t>cuotas mensuales, iguales y consecutivas con vencimiento el último día hábil bancario de cada mes a partir del 28/02/1.998, fecha en que opera el primer vencimiento.</w:t>
      </w:r>
    </w:p>
    <w:p w:rsidR="00FB7B04" w:rsidRPr="00D73CA5" w:rsidRDefault="00B967CB" w:rsidP="00D73CA5">
      <w:pPr>
        <w:keepNext/>
        <w:spacing w:after="120" w:line="240" w:lineRule="auto"/>
        <w:jc w:val="left"/>
        <w:rPr>
          <w:rFonts w:ascii="Times New Roman" w:hAnsi="Times New Roman"/>
          <w:sz w:val="24"/>
        </w:rPr>
      </w:pPr>
      <w:r w:rsidRPr="00D73CA5">
        <w:rPr>
          <w:rFonts w:ascii="Times New Roman" w:hAnsi="Times New Roman"/>
          <w:sz w:val="24"/>
          <w:u w:val="single"/>
        </w:rPr>
        <w:t>ARTICULO TERCERO</w:t>
      </w:r>
      <w:r w:rsidR="00A4272A" w:rsidRPr="00D73CA5">
        <w:rPr>
          <w:rFonts w:ascii="Times New Roman" w:hAnsi="Times New Roman"/>
          <w:sz w:val="24"/>
          <w:u w:val="single"/>
        </w:rPr>
        <w:t>:</w:t>
      </w:r>
      <w:r w:rsidR="00A4272A" w:rsidRPr="00D73CA5">
        <w:rPr>
          <w:rFonts w:ascii="Times New Roman" w:hAnsi="Times New Roman"/>
          <w:sz w:val="24"/>
        </w:rPr>
        <w:t xml:space="preserve"> </w:t>
      </w:r>
      <w:r w:rsidR="00FB7B04" w:rsidRPr="00D73CA5">
        <w:rPr>
          <w:rFonts w:ascii="Times New Roman" w:hAnsi="Times New Roman"/>
          <w:sz w:val="24"/>
        </w:rPr>
        <w:t>LosCheques de Pago Diferidodevengarán un Interés que, a una tasa nominal anual vencida del 6%</w:t>
      </w:r>
      <w:r w:rsidR="00A4272A" w:rsidRPr="00D73CA5">
        <w:rPr>
          <w:rFonts w:ascii="Times New Roman" w:hAnsi="Times New Roman"/>
          <w:sz w:val="24"/>
        </w:rPr>
        <w:t xml:space="preserve"> </w:t>
      </w:r>
      <w:r w:rsidR="00D73CA5">
        <w:rPr>
          <w:rFonts w:ascii="Times New Roman" w:hAnsi="Times New Roman"/>
          <w:sz w:val="24"/>
        </w:rPr>
        <w:t xml:space="preserve"> (</w:t>
      </w:r>
      <w:r w:rsidR="00FB7B04" w:rsidRPr="00D73CA5">
        <w:rPr>
          <w:rFonts w:ascii="Times New Roman" w:hAnsi="Times New Roman"/>
          <w:sz w:val="24"/>
        </w:rPr>
        <w:t>Seis por ciento</w:t>
      </w:r>
      <w:r w:rsidR="00D73CA5">
        <w:rPr>
          <w:rFonts w:ascii="Times New Roman" w:hAnsi="Times New Roman"/>
          <w:sz w:val="24"/>
        </w:rPr>
        <w:t xml:space="preserve">) , </w:t>
      </w:r>
      <w:r w:rsidR="00FB7B04" w:rsidRPr="00D73CA5">
        <w:rPr>
          <w:rFonts w:ascii="Times New Roman" w:hAnsi="Times New Roman"/>
          <w:sz w:val="24"/>
        </w:rPr>
        <w:t xml:space="preserve"> computados a partir del 01 de Enero de 1.998, se incorporará a los títulos de crédito los que serán emitidos sin centavos.</w:t>
      </w:r>
    </w:p>
    <w:p w:rsidR="00FB7B04" w:rsidRPr="00D73CA5" w:rsidRDefault="00B967CB" w:rsidP="00D73CA5">
      <w:pPr>
        <w:keepNext/>
        <w:spacing w:after="120" w:line="240" w:lineRule="auto"/>
        <w:jc w:val="left"/>
        <w:rPr>
          <w:rFonts w:ascii="Times New Roman" w:hAnsi="Times New Roman"/>
          <w:sz w:val="24"/>
        </w:rPr>
      </w:pPr>
      <w:r w:rsidRPr="00D73CA5">
        <w:rPr>
          <w:rFonts w:ascii="Times New Roman" w:hAnsi="Times New Roman"/>
          <w:sz w:val="24"/>
          <w:u w:val="single"/>
        </w:rPr>
        <w:lastRenderedPageBreak/>
        <w:t>ARTICULO CUARTO</w:t>
      </w:r>
      <w:r w:rsidR="00A4272A" w:rsidRPr="00D73CA5">
        <w:rPr>
          <w:rFonts w:ascii="Times New Roman" w:hAnsi="Times New Roman"/>
          <w:sz w:val="24"/>
          <w:u w:val="single"/>
        </w:rPr>
        <w:t>:</w:t>
      </w:r>
      <w:r w:rsidR="00A4272A" w:rsidRPr="00D73CA5">
        <w:rPr>
          <w:rFonts w:ascii="Times New Roman" w:hAnsi="Times New Roman"/>
          <w:sz w:val="24"/>
        </w:rPr>
        <w:t xml:space="preserve"> </w:t>
      </w:r>
      <w:r w:rsidR="00FB7B04" w:rsidRPr="00D73CA5">
        <w:rPr>
          <w:rFonts w:ascii="Times New Roman" w:hAnsi="Times New Roman"/>
          <w:sz w:val="24"/>
        </w:rPr>
        <w:t>AUTORIZASE al Departamento Ejecutivo Municipal la apertura de una Cuenta de Garantía en el Banco del Tucumán – Casa Central destinada al Depósito de los importes, que en concepto de coparticipación, ingresen mensualmente, hasta cubrir los montos necesarios para hacer frente al pago de los Cheques de Pago Diferido a su vencimiento.</w:t>
      </w:r>
    </w:p>
    <w:p w:rsidR="00FB7B04" w:rsidRPr="00D73CA5" w:rsidRDefault="00B967CB" w:rsidP="00D73CA5">
      <w:pPr>
        <w:keepNext/>
        <w:spacing w:after="120" w:line="240" w:lineRule="auto"/>
        <w:jc w:val="left"/>
        <w:rPr>
          <w:rFonts w:ascii="Times New Roman" w:hAnsi="Times New Roman"/>
          <w:sz w:val="24"/>
        </w:rPr>
      </w:pPr>
      <w:r w:rsidRPr="00D73CA5">
        <w:rPr>
          <w:rFonts w:ascii="Times New Roman" w:hAnsi="Times New Roman"/>
          <w:sz w:val="24"/>
          <w:u w:val="single"/>
        </w:rPr>
        <w:t>ARTICULO QUINTO</w:t>
      </w:r>
      <w:r w:rsidR="00A4272A" w:rsidRPr="00D73CA5">
        <w:rPr>
          <w:rFonts w:ascii="Times New Roman" w:hAnsi="Times New Roman"/>
          <w:sz w:val="24"/>
          <w:u w:val="single"/>
        </w:rPr>
        <w:t>:</w:t>
      </w:r>
      <w:r w:rsidR="00A4272A" w:rsidRPr="00D73CA5">
        <w:rPr>
          <w:rFonts w:ascii="Times New Roman" w:hAnsi="Times New Roman"/>
          <w:sz w:val="24"/>
        </w:rPr>
        <w:t xml:space="preserve"> </w:t>
      </w:r>
      <w:r w:rsidR="00FB7B04" w:rsidRPr="00D73CA5">
        <w:rPr>
          <w:rFonts w:ascii="Times New Roman" w:hAnsi="Times New Roman"/>
          <w:sz w:val="24"/>
        </w:rPr>
        <w:t xml:space="preserve">Esta Cuenta tendrá el carácter de inembargable y su Saldo sólo podrá ser aplicado al pago de los Cheques de Pago Diferido emitidos y los gastos que se pacten con el Banco del Tucumán, por su intervención como Administrador Operativo de la Base de Datos y el </w:t>
      </w:r>
      <w:r w:rsidR="00A42159" w:rsidRPr="00D73CA5">
        <w:rPr>
          <w:rFonts w:ascii="Times New Roman" w:hAnsi="Times New Roman"/>
          <w:sz w:val="24"/>
        </w:rPr>
        <w:t>importe</w:t>
      </w:r>
      <w:r w:rsidR="00FB7B04" w:rsidRPr="00D73CA5">
        <w:rPr>
          <w:rFonts w:ascii="Times New Roman" w:hAnsi="Times New Roman"/>
          <w:sz w:val="24"/>
        </w:rPr>
        <w:t xml:space="preserve"> de los Cheques </w:t>
      </w:r>
      <w:r w:rsidR="00A42159" w:rsidRPr="00D73CA5">
        <w:rPr>
          <w:rFonts w:ascii="Times New Roman" w:hAnsi="Times New Roman"/>
          <w:sz w:val="24"/>
        </w:rPr>
        <w:t>efectivamente</w:t>
      </w:r>
      <w:r w:rsidR="00FB7B04" w:rsidRPr="00D73CA5">
        <w:rPr>
          <w:rFonts w:ascii="Times New Roman" w:hAnsi="Times New Roman"/>
          <w:sz w:val="24"/>
        </w:rPr>
        <w:t xml:space="preserve"> procesados, los que se liquidarán en forma mensual.</w:t>
      </w:r>
    </w:p>
    <w:p w:rsidR="007B73E1" w:rsidRPr="00D73CA5" w:rsidRDefault="00B967CB" w:rsidP="00D73CA5">
      <w:pPr>
        <w:keepNext/>
        <w:spacing w:after="120" w:line="240" w:lineRule="auto"/>
        <w:jc w:val="left"/>
        <w:rPr>
          <w:rFonts w:ascii="Times New Roman" w:hAnsi="Times New Roman"/>
          <w:sz w:val="24"/>
        </w:rPr>
      </w:pPr>
      <w:r w:rsidRPr="00D73CA5">
        <w:rPr>
          <w:rFonts w:ascii="Times New Roman" w:hAnsi="Times New Roman"/>
          <w:sz w:val="24"/>
          <w:u w:val="single"/>
        </w:rPr>
        <w:t>ARTICULO SEXTO:</w:t>
      </w:r>
      <w:r w:rsidRPr="00D73CA5">
        <w:rPr>
          <w:rFonts w:ascii="Times New Roman" w:hAnsi="Times New Roman"/>
          <w:sz w:val="24"/>
        </w:rPr>
        <w:t xml:space="preserve"> </w:t>
      </w:r>
      <w:r w:rsidR="006A045E" w:rsidRPr="00D73CA5">
        <w:rPr>
          <w:rFonts w:ascii="Times New Roman" w:hAnsi="Times New Roman"/>
          <w:sz w:val="24"/>
        </w:rPr>
        <w:t>FACULTASE al Señor Intendente a firmar el Convenio respectivo con el Banco del Tucumán para la presentación del presente servicio.</w:t>
      </w:r>
    </w:p>
    <w:p w:rsidR="006F2884" w:rsidRPr="00D73CA5" w:rsidRDefault="003E657F" w:rsidP="00D73CA5">
      <w:pPr>
        <w:keepNext/>
        <w:spacing w:after="120" w:line="240" w:lineRule="auto"/>
        <w:jc w:val="left"/>
        <w:rPr>
          <w:rFonts w:ascii="Times New Roman" w:hAnsi="Times New Roman"/>
          <w:sz w:val="24"/>
        </w:rPr>
      </w:pPr>
      <w:r w:rsidRPr="00D73CA5">
        <w:rPr>
          <w:rFonts w:ascii="Times New Roman" w:hAnsi="Times New Roman"/>
          <w:sz w:val="24"/>
        </w:rPr>
        <w:t xml:space="preserve">ARTÍCULO </w:t>
      </w:r>
      <w:r w:rsidR="006A045E" w:rsidRPr="00D73CA5">
        <w:rPr>
          <w:rFonts w:ascii="Times New Roman" w:hAnsi="Times New Roman"/>
          <w:sz w:val="24"/>
        </w:rPr>
        <w:t xml:space="preserve">SÉPTIMO: </w:t>
      </w:r>
      <w:r w:rsidRPr="00D73CA5">
        <w:rPr>
          <w:rFonts w:ascii="Times New Roman" w:hAnsi="Times New Roman"/>
          <w:sz w:val="24"/>
        </w:rPr>
        <w:t>COMUNÍQUESE, CÓPIESE y ARCHÍVESE.</w:t>
      </w:r>
      <w:r w:rsidR="00D73CA5" w:rsidRPr="00D73CA5">
        <w:rPr>
          <w:rFonts w:ascii="Times New Roman" w:hAnsi="Times New Roman"/>
          <w:sz w:val="24"/>
        </w:rPr>
        <w:t xml:space="preserve"> </w:t>
      </w:r>
    </w:p>
    <w:sectPr w:rsidR="006F2884" w:rsidRPr="00D73CA5" w:rsidSect="00EF284C">
      <w:footerReference w:type="default" r:id="rId7"/>
      <w:pgSz w:w="11906" w:h="16838"/>
      <w:pgMar w:top="1417" w:right="1701" w:bottom="1417" w:left="1701" w:header="709" w:footer="709" w:gutter="0"/>
      <w:pgNumType w:start="901"/>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EF284C" w:rsidRDefault="00EF284C" w:rsidP="00EF284C">
      <w:pPr>
        <w:spacing w:after="0" w:line="240" w:lineRule="auto"/>
      </w:pPr>
      <w:r>
        <w:separator/>
      </w:r>
    </w:p>
  </w:endnote>
  <w:endnote w:type="continuationSeparator" w:id="0">
    <w:p w:rsidR="00EF284C" w:rsidRDefault="00EF284C" w:rsidP="00EF284C">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F284C" w:rsidRPr="009F0950" w:rsidRDefault="00EF284C">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EF284C" w:rsidRDefault="00EF284C" w:rsidP="00EF284C">
      <w:pPr>
        <w:spacing w:after="0" w:line="240" w:lineRule="auto"/>
      </w:pPr>
      <w:r>
        <w:separator/>
      </w:r>
    </w:p>
  </w:footnote>
  <w:footnote w:type="continuationSeparator" w:id="0">
    <w:p w:rsidR="00EF284C" w:rsidRDefault="00EF284C" w:rsidP="00EF284C">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C623C94"/>
    <w:multiLevelType w:val="hybridMultilevel"/>
    <w:tmpl w:val="E4BED3D8"/>
    <w:lvl w:ilvl="0" w:tplc="0A5E2A3E">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attachedTemplate r:id="rId1"/>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rsids>
    <w:rsidRoot w:val="003F084D"/>
    <w:rsid w:val="00006FBD"/>
    <w:rsid w:val="000776C1"/>
    <w:rsid w:val="000D6F58"/>
    <w:rsid w:val="00111580"/>
    <w:rsid w:val="00132EAA"/>
    <w:rsid w:val="0021783D"/>
    <w:rsid w:val="00222916"/>
    <w:rsid w:val="002D575E"/>
    <w:rsid w:val="003E5D3B"/>
    <w:rsid w:val="003E657F"/>
    <w:rsid w:val="003F084D"/>
    <w:rsid w:val="005952EA"/>
    <w:rsid w:val="005C6C10"/>
    <w:rsid w:val="006179A3"/>
    <w:rsid w:val="006A045E"/>
    <w:rsid w:val="006A1B52"/>
    <w:rsid w:val="006E1841"/>
    <w:rsid w:val="006F2884"/>
    <w:rsid w:val="007372B1"/>
    <w:rsid w:val="0076441B"/>
    <w:rsid w:val="0078145B"/>
    <w:rsid w:val="007A5A7F"/>
    <w:rsid w:val="007B73E1"/>
    <w:rsid w:val="007D3F1E"/>
    <w:rsid w:val="007E6ABD"/>
    <w:rsid w:val="007F1AB9"/>
    <w:rsid w:val="00802B6F"/>
    <w:rsid w:val="008A4F56"/>
    <w:rsid w:val="00991E5B"/>
    <w:rsid w:val="009F0950"/>
    <w:rsid w:val="00A3188F"/>
    <w:rsid w:val="00A42159"/>
    <w:rsid w:val="00A4272A"/>
    <w:rsid w:val="00A703B2"/>
    <w:rsid w:val="00B923D8"/>
    <w:rsid w:val="00B967CB"/>
    <w:rsid w:val="00BB2ED4"/>
    <w:rsid w:val="00C049C7"/>
    <w:rsid w:val="00CE1123"/>
    <w:rsid w:val="00D40640"/>
    <w:rsid w:val="00D53328"/>
    <w:rsid w:val="00D73CA5"/>
    <w:rsid w:val="00DE613C"/>
    <w:rsid w:val="00E24C48"/>
    <w:rsid w:val="00E34AE4"/>
    <w:rsid w:val="00E47BB3"/>
    <w:rsid w:val="00E6050F"/>
    <w:rsid w:val="00ED2416"/>
    <w:rsid w:val="00EF284C"/>
    <w:rsid w:val="00FB7B04"/>
  </w:rsids>
  <m:mathPr>
    <m:mathFont m:val="Cambria Math"/>
    <m:brkBin m:val="before"/>
    <m:brkBinSub m:val="--"/>
    <m:smallFrac m:val="off"/>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 Spacing" w:semiHidden="0" w:unhideWhenUsed="0" w:qFormat="1"/>
    <w:lsdException w:name="Medium Grid 1" w:unhideWhenUsed="0"/>
    <w:lsdException w:name="Medium Grid 2" w:semiHidden="0" w:uiPriority="1" w:unhideWhenUsed="0"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semiHidden="0" w:uiPriority="72" w:unhideWhenUsed="0" w:qFormat="1"/>
    <w:lsdException w:name="Quote" w:semiHidden="0" w:uiPriority="73" w:unhideWhenUsed="0" w:qFormat="1"/>
    <w:lsdException w:name="Intense Quote" w:semiHidden="0" w:uiPriority="60" w:unhideWhenUsed="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nhideWhenUsed="0"/>
    <w:lsdException w:name="Colorful List Accent 1" w:semiHidden="0" w:uiPriority="34" w:unhideWhenUsed="0" w:qFormat="1"/>
    <w:lsdException w:name="Colorful Grid Accent 1" w:semiHidden="0" w:uiPriority="29" w:unhideWhenUsed="0" w:qFormat="1"/>
    <w:lsdException w:name="Light Shading Accent 2" w:semiHidden="0" w:uiPriority="30" w:unhideWhenUsed="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semiHidden="0" w:uiPriority="65" w:unhideWhenUsed="0" w:qFormat="1"/>
    <w:lsdException w:name="Intense Emphasis" w:semiHidden="0" w:uiPriority="66" w:unhideWhenUsed="0" w:qFormat="1"/>
    <w:lsdException w:name="Subtle Reference" w:semiHidden="0" w:uiPriority="67" w:unhideWhenUsed="0" w:qFormat="1"/>
    <w:lsdException w:name="Intense Reference" w:semiHidden="0" w:uiPriority="68" w:unhideWhenUsed="0" w:qFormat="1"/>
    <w:lsdException w:name="Book Title" w:semiHidden="0" w:uiPriority="69" w:unhideWhenUsed="0" w:qFormat="1"/>
    <w:lsdException w:name="Bibliography" w:uiPriority="70"/>
    <w:lsdException w:name="TOC Heading" w:uiPriority="71" w:qFormat="1"/>
  </w:latentStyles>
  <w:style w:type="paragraph" w:default="1" w:styleId="Normal">
    <w:name w:val="Normal"/>
    <w:qFormat/>
    <w:rsid w:val="00BB2ED4"/>
    <w:pPr>
      <w:spacing w:after="200" w:line="360" w:lineRule="auto"/>
      <w:jc w:val="both"/>
    </w:pPr>
    <w:rPr>
      <w:sz w:val="22"/>
      <w:szCs w:val="22"/>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istavistosa-nfasis11">
    <w:name w:val="Lista vistosa - Énfasis 11"/>
    <w:basedOn w:val="Normal"/>
    <w:uiPriority w:val="34"/>
    <w:qFormat/>
    <w:rsid w:val="007B73E1"/>
    <w:pPr>
      <w:ind w:left="720"/>
      <w:contextualSpacing/>
    </w:pPr>
  </w:style>
  <w:style w:type="paragraph" w:styleId="Encabezado">
    <w:name w:val="header"/>
    <w:basedOn w:val="Normal"/>
    <w:link w:val="EncabezadoCar"/>
    <w:uiPriority w:val="99"/>
    <w:semiHidden/>
    <w:unhideWhenUsed/>
    <w:rsid w:val="00EF284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emiHidden/>
    <w:rsid w:val="00EF284C"/>
    <w:rPr>
      <w:sz w:val="22"/>
      <w:szCs w:val="22"/>
      <w:lang w:eastAsia="en-US"/>
    </w:rPr>
  </w:style>
  <w:style w:type="paragraph" w:styleId="Piedepgina">
    <w:name w:val="footer"/>
    <w:basedOn w:val="Normal"/>
    <w:link w:val="PiedepginaCar"/>
    <w:uiPriority w:val="99"/>
    <w:semiHidden/>
    <w:unhideWhenUsed/>
    <w:rsid w:val="00EF284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emiHidden/>
    <w:rsid w:val="00EF284C"/>
    <w:rPr>
      <w:sz w:val="22"/>
      <w:szCs w:val="22"/>
      <w:lang w:eastAsia="en-US"/>
    </w:rPr>
  </w:style>
</w:styles>
</file>

<file path=word/webSettings.xml><?xml version="1.0" encoding="utf-8"?>
<w:webSettings xmlns:r="http://schemas.openxmlformats.org/officeDocument/2006/relationships" xmlns:w="http://schemas.openxmlformats.org/wordprocessingml/2006/main">
  <w:pixelsPerInch w:val="72"/>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uan%20Martin\Documents\Cambiemos%20Yerba%20Buena\Ordenanzas\Ordenanzas.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Ordenanzas.dot</Template>
  <TotalTime>78</TotalTime>
  <Pages>2</Pages>
  <Words>500</Words>
  <Characters>2752</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3246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Juan Martin</dc:creator>
  <cp:lastModifiedBy>Alejandro Di Battista</cp:lastModifiedBy>
  <cp:revision>18</cp:revision>
  <cp:lastPrinted>2018-04-26T14:58:00Z</cp:lastPrinted>
  <dcterms:created xsi:type="dcterms:W3CDTF">2017-01-30T21:05:00Z</dcterms:created>
  <dcterms:modified xsi:type="dcterms:W3CDTF">2018-04-26T14:58:00Z</dcterms:modified>
</cp:coreProperties>
</file>