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4650" w:rsidRPr="00F44650" w:rsidRDefault="00F44650" w:rsidP="00F44650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Yerba Buena, 25 de Marzo de 1998</w:t>
      </w:r>
    </w:p>
    <w:p w:rsidR="00F44650" w:rsidRPr="00F44650" w:rsidRDefault="00F44650" w:rsidP="00F44650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907</w:t>
      </w:r>
    </w:p>
    <w:p w:rsidR="00F44650" w:rsidRPr="00F44650" w:rsidRDefault="00F44650" w:rsidP="00F4465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774A82" w:rsidRPr="00F44650" w:rsidRDefault="00F44650" w:rsidP="00F4465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A4A4F" w:rsidRPr="00F44650">
        <w:rPr>
          <w:rFonts w:ascii="Times New Roman" w:eastAsia="Times New Roman" w:hAnsi="Times New Roman"/>
          <w:sz w:val="24"/>
          <w:szCs w:val="24"/>
          <w:lang w:eastAsia="es-AR"/>
        </w:rPr>
        <w:t>La Ordenanza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4A4A4F" w:rsidRPr="00F44650">
        <w:rPr>
          <w:rFonts w:ascii="Times New Roman" w:eastAsia="Times New Roman" w:hAnsi="Times New Roman"/>
          <w:sz w:val="24"/>
          <w:szCs w:val="24"/>
          <w:lang w:eastAsia="es-AR"/>
        </w:rPr>
        <w:t>891 del 12/12/97 mediante la cual</w:t>
      </w:r>
      <w:r w:rsidR="00774A82" w:rsidRP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91897" w:rsidRPr="00F44650">
        <w:rPr>
          <w:rFonts w:ascii="Times New Roman" w:eastAsia="Times New Roman" w:hAnsi="Times New Roman"/>
          <w:sz w:val="24"/>
          <w:szCs w:val="24"/>
          <w:lang w:eastAsia="es-AR"/>
        </w:rPr>
        <w:t>se determinan los valores por m2 de los terrenos ubicados en Vía Norte, entre Av. Aconquija y Salas y Valdez; y</w:t>
      </w:r>
    </w:p>
    <w:p w:rsidR="00F44650" w:rsidRPr="00F44650" w:rsidRDefault="00F44650" w:rsidP="00F4465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F44650" w:rsidRDefault="00F44650" w:rsidP="00F4465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91897" w:rsidRPr="00F44650">
        <w:rPr>
          <w:rFonts w:ascii="Times New Roman" w:eastAsia="Times New Roman" w:hAnsi="Times New Roman"/>
          <w:sz w:val="24"/>
          <w:szCs w:val="24"/>
          <w:lang w:eastAsia="es-AR"/>
        </w:rPr>
        <w:t>Que la misma no es cl</w:t>
      </w:r>
      <w:r w:rsidR="006277E9" w:rsidRPr="00F44650">
        <w:rPr>
          <w:rFonts w:ascii="Times New Roman" w:eastAsia="Times New Roman" w:hAnsi="Times New Roman"/>
          <w:sz w:val="24"/>
          <w:szCs w:val="24"/>
          <w:lang w:eastAsia="es-AR"/>
        </w:rPr>
        <w:t>ara en cuanto a las disposiciones que emanan del Art. 1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6277E9" w:rsidRPr="00F44650">
        <w:rPr>
          <w:rFonts w:ascii="Times New Roman" w:eastAsia="Times New Roman" w:hAnsi="Times New Roman"/>
          <w:sz w:val="24"/>
          <w:szCs w:val="24"/>
          <w:lang w:eastAsia="es-AR"/>
        </w:rPr>
        <w:t>;</w:t>
      </w:r>
    </w:p>
    <w:p w:rsidR="00F44650" w:rsidRDefault="006277E9" w:rsidP="00F4465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Que se debe cumplir cabalmente con la premisa de que las Ordenanzas deben ser claras y taxativas a fin de evitar interpretaciones erróneas de las mismas;</w:t>
      </w:r>
    </w:p>
    <w:p w:rsidR="00774A82" w:rsidRPr="00F44650" w:rsidRDefault="006277E9" w:rsidP="00F4465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Que para ello es necesario modificar el Art. 1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de la Ord. N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891, expresando claramente la determinación de este H.C.D a fin de facilitar su aplicación;</w:t>
      </w:r>
    </w:p>
    <w:p w:rsidR="00774A82" w:rsidRPr="00F44650" w:rsidRDefault="00F44650" w:rsidP="00F44650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335277" w:rsidRPr="00F44650" w:rsidRDefault="00B35AD3" w:rsidP="00F44650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BE66CB" w:rsidRPr="00F4465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BE66CB" w:rsidRP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6277E9" w:rsidRPr="00F44650">
        <w:rPr>
          <w:rFonts w:ascii="Times New Roman" w:eastAsia="Times New Roman" w:hAnsi="Times New Roman"/>
          <w:sz w:val="24"/>
          <w:szCs w:val="24"/>
          <w:lang w:eastAsia="es-AR"/>
        </w:rPr>
        <w:t>MODIFICASE el Art. 1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6277E9" w:rsidRPr="00F44650">
        <w:rPr>
          <w:rFonts w:ascii="Times New Roman" w:eastAsia="Times New Roman" w:hAnsi="Times New Roman"/>
          <w:sz w:val="24"/>
          <w:szCs w:val="24"/>
          <w:lang w:eastAsia="es-AR"/>
        </w:rPr>
        <w:t>de la Ordenanza N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6277E9" w:rsidRPr="00F44650">
        <w:rPr>
          <w:rFonts w:ascii="Times New Roman" w:eastAsia="Times New Roman" w:hAnsi="Times New Roman"/>
          <w:sz w:val="24"/>
          <w:szCs w:val="24"/>
          <w:lang w:eastAsia="es-AR"/>
        </w:rPr>
        <w:t>891/97 el que quedará redactado de la siguiente manera:</w:t>
      </w:r>
    </w:p>
    <w:p w:rsidR="006277E9" w:rsidRPr="00F44650" w:rsidRDefault="006277E9" w:rsidP="00F44650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Artículo 1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: DETERMINASE los siguientes valores por m2, para los terrenos ubicados en Vía Norte, en el sector comprendido entre Av. Aconquija y Salas y Valdez:</w:t>
      </w:r>
    </w:p>
    <w:p w:rsidR="00F44650" w:rsidRDefault="006277E9" w:rsidP="00F44650">
      <w:pPr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$ 100,00</w:t>
      </w:r>
      <w:r w:rsidR="00BE66CB" w:rsidRP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Pesos cien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BE66CB" w:rsidRP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el m2, para los terrenos ubicados sobre Av. Aconquija.</w:t>
      </w:r>
    </w:p>
    <w:p w:rsidR="00F44650" w:rsidRDefault="00F064C1" w:rsidP="00F44650">
      <w:pPr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$ 10,00</w:t>
      </w:r>
      <w:r w:rsidR="00BE66CB" w:rsidRP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Pesos Diez</w:t>
      </w:r>
      <w:r w:rsid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BE66CB" w:rsidRP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F44650">
        <w:rPr>
          <w:rFonts w:ascii="Times New Roman" w:eastAsia="Times New Roman" w:hAnsi="Times New Roman"/>
          <w:sz w:val="24"/>
          <w:szCs w:val="24"/>
          <w:lang w:eastAsia="es-AR"/>
        </w:rPr>
        <w:t>el m2 para el resto de los terrenos; con excepción de los lotes 42 y 43.</w:t>
      </w:r>
    </w:p>
    <w:p w:rsidR="008213C0" w:rsidRPr="00F44650" w:rsidRDefault="00B35AD3" w:rsidP="00F44650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F4465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BE66CB" w:rsidRPr="00F4465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BE66CB" w:rsidRPr="00F4465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F44650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F44650" w:rsidRPr="00F44650">
        <w:rPr>
          <w:rFonts w:ascii="Times New Roman" w:hAnsi="Times New Roman"/>
          <w:sz w:val="24"/>
        </w:rPr>
        <w:t xml:space="preserve"> </w:t>
      </w:r>
    </w:p>
    <w:sectPr w:rsidR="008213C0" w:rsidRPr="00F44650" w:rsidSect="000F549F">
      <w:footerReference w:type="default" r:id="rId7"/>
      <w:pgSz w:w="11906" w:h="16838"/>
      <w:pgMar w:top="1417" w:right="1701" w:bottom="1417" w:left="1701" w:header="709" w:footer="709" w:gutter="0"/>
      <w:pgNumType w:start="9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549F" w:rsidRDefault="000F549F" w:rsidP="000F549F">
      <w:pPr>
        <w:spacing w:after="0" w:line="240" w:lineRule="auto"/>
      </w:pPr>
      <w:r>
        <w:separator/>
      </w:r>
    </w:p>
  </w:endnote>
  <w:endnote w:type="continuationSeparator" w:id="0">
    <w:p w:rsidR="000F549F" w:rsidRDefault="000F549F" w:rsidP="000F54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549F" w:rsidRPr="00CE127F" w:rsidRDefault="000F54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549F" w:rsidRDefault="000F549F" w:rsidP="000F549F">
      <w:pPr>
        <w:spacing w:after="0" w:line="240" w:lineRule="auto"/>
      </w:pPr>
      <w:r>
        <w:separator/>
      </w:r>
    </w:p>
  </w:footnote>
  <w:footnote w:type="continuationSeparator" w:id="0">
    <w:p w:rsidR="000F549F" w:rsidRDefault="000F549F" w:rsidP="000F54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6E22F1"/>
    <w:multiLevelType w:val="hybridMultilevel"/>
    <w:tmpl w:val="220EEDA2"/>
    <w:lvl w:ilvl="0" w:tplc="E7DA47B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787E3FB3"/>
    <w:multiLevelType w:val="hybridMultilevel"/>
    <w:tmpl w:val="FB08ED6C"/>
    <w:lvl w:ilvl="0" w:tplc="373C582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A4A4F"/>
    <w:rsid w:val="00072851"/>
    <w:rsid w:val="000F549F"/>
    <w:rsid w:val="0014288A"/>
    <w:rsid w:val="001E3C2A"/>
    <w:rsid w:val="001F1D33"/>
    <w:rsid w:val="0020390B"/>
    <w:rsid w:val="00253262"/>
    <w:rsid w:val="003203FA"/>
    <w:rsid w:val="00335277"/>
    <w:rsid w:val="004A4A4F"/>
    <w:rsid w:val="00590DDC"/>
    <w:rsid w:val="005D4CD7"/>
    <w:rsid w:val="006277E9"/>
    <w:rsid w:val="006D4BA7"/>
    <w:rsid w:val="007226F8"/>
    <w:rsid w:val="007254A7"/>
    <w:rsid w:val="00774A82"/>
    <w:rsid w:val="007B0F83"/>
    <w:rsid w:val="007E7792"/>
    <w:rsid w:val="00801CA2"/>
    <w:rsid w:val="008213C0"/>
    <w:rsid w:val="00891897"/>
    <w:rsid w:val="008D015B"/>
    <w:rsid w:val="009046CC"/>
    <w:rsid w:val="009574E8"/>
    <w:rsid w:val="009C09A8"/>
    <w:rsid w:val="00AE4D30"/>
    <w:rsid w:val="00B35AD3"/>
    <w:rsid w:val="00B61421"/>
    <w:rsid w:val="00BE66CB"/>
    <w:rsid w:val="00C84AEA"/>
    <w:rsid w:val="00CE127F"/>
    <w:rsid w:val="00EA2AEB"/>
    <w:rsid w:val="00F064C1"/>
    <w:rsid w:val="00F446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F54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549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F54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549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182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1183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15</cp:revision>
  <cp:lastPrinted>2018-04-26T14:58:00Z</cp:lastPrinted>
  <dcterms:created xsi:type="dcterms:W3CDTF">2017-05-11T14:08:00Z</dcterms:created>
  <dcterms:modified xsi:type="dcterms:W3CDTF">2018-04-26T14:58:00Z</dcterms:modified>
</cp:coreProperties>
</file>