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92E" w:rsidRPr="0092792E" w:rsidRDefault="0092792E" w:rsidP="0092792E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92792E">
        <w:rPr>
          <w:rFonts w:ascii="Times New Roman" w:hAnsi="Times New Roman"/>
          <w:sz w:val="24"/>
        </w:rPr>
        <w:t>Yerba Buena, 13 de Agosto de 1998</w:t>
      </w:r>
    </w:p>
    <w:p w:rsidR="0092792E" w:rsidRPr="0092792E" w:rsidRDefault="0092792E" w:rsidP="0092792E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92792E">
        <w:rPr>
          <w:rFonts w:ascii="Times New Roman" w:hAnsi="Times New Roman"/>
          <w:b/>
          <w:sz w:val="24"/>
        </w:rPr>
        <w:t>ORDENANZA Nº 943</w:t>
      </w:r>
    </w:p>
    <w:p w:rsidR="0092792E" w:rsidRPr="0092792E" w:rsidRDefault="0092792E" w:rsidP="0092792E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2792E">
        <w:rPr>
          <w:rFonts w:ascii="Times New Roman" w:hAnsi="Times New Roman"/>
          <w:b/>
          <w:sz w:val="24"/>
        </w:rPr>
        <w:t xml:space="preserve">VISTO: </w:t>
      </w:r>
    </w:p>
    <w:p w:rsidR="00A60F67" w:rsidRPr="0092792E" w:rsidRDefault="0092792E" w:rsidP="0092792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A60F67" w:rsidRPr="0092792E">
        <w:rPr>
          <w:rFonts w:ascii="Times New Roman" w:hAnsi="Times New Roman"/>
          <w:sz w:val="24"/>
        </w:rPr>
        <w:t>La Ordenanza N</w:t>
      </w:r>
      <w:r>
        <w:rPr>
          <w:rFonts w:ascii="Times New Roman" w:hAnsi="Times New Roman"/>
          <w:sz w:val="24"/>
        </w:rPr>
        <w:t xml:space="preserve">º </w:t>
      </w:r>
      <w:r w:rsidR="00A60F67" w:rsidRPr="0092792E">
        <w:rPr>
          <w:rFonts w:ascii="Times New Roman" w:hAnsi="Times New Roman"/>
          <w:sz w:val="24"/>
        </w:rPr>
        <w:t>927/98 y la Resolución N</w:t>
      </w:r>
      <w:r>
        <w:rPr>
          <w:rFonts w:ascii="Times New Roman" w:hAnsi="Times New Roman"/>
          <w:sz w:val="24"/>
        </w:rPr>
        <w:t xml:space="preserve">º </w:t>
      </w:r>
      <w:r w:rsidR="00A60F67" w:rsidRPr="0092792E">
        <w:rPr>
          <w:rFonts w:ascii="Times New Roman" w:hAnsi="Times New Roman"/>
          <w:sz w:val="24"/>
        </w:rPr>
        <w:t>682/98; y</w:t>
      </w:r>
    </w:p>
    <w:p w:rsidR="0092792E" w:rsidRPr="0092792E" w:rsidRDefault="0092792E" w:rsidP="0092792E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2792E">
        <w:rPr>
          <w:rFonts w:ascii="Times New Roman" w:hAnsi="Times New Roman"/>
          <w:b/>
          <w:sz w:val="24"/>
        </w:rPr>
        <w:t xml:space="preserve">CONSIDERANDO: </w:t>
      </w:r>
    </w:p>
    <w:p w:rsidR="00A60F67" w:rsidRPr="0092792E" w:rsidRDefault="0092792E" w:rsidP="0092792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D147E" w:rsidRPr="0092792E">
        <w:rPr>
          <w:rFonts w:ascii="Times New Roman" w:hAnsi="Times New Roman"/>
          <w:sz w:val="24"/>
        </w:rPr>
        <w:t xml:space="preserve">Que </w:t>
      </w:r>
      <w:r w:rsidR="00A60F67" w:rsidRPr="0092792E">
        <w:rPr>
          <w:rFonts w:ascii="Times New Roman" w:hAnsi="Times New Roman"/>
          <w:sz w:val="24"/>
        </w:rPr>
        <w:t>en la Ordenanza N</w:t>
      </w:r>
      <w:r>
        <w:rPr>
          <w:rFonts w:ascii="Times New Roman" w:hAnsi="Times New Roman"/>
          <w:sz w:val="24"/>
        </w:rPr>
        <w:t xml:space="preserve">º </w:t>
      </w:r>
      <w:r w:rsidR="00A60F67" w:rsidRPr="0092792E">
        <w:rPr>
          <w:rFonts w:ascii="Times New Roman" w:hAnsi="Times New Roman"/>
          <w:sz w:val="24"/>
        </w:rPr>
        <w:t>927/98 se facultaba al Departamento Ejecutivo Municipal a aceptar la propuesta de urbanización presentada por el Sr. Carlos Nicolás Marti Coll;</w:t>
      </w:r>
    </w:p>
    <w:p w:rsidR="00A60F67" w:rsidRPr="0092792E" w:rsidRDefault="00A60F67" w:rsidP="0092792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792E">
        <w:rPr>
          <w:rFonts w:ascii="Times New Roman" w:hAnsi="Times New Roman"/>
          <w:sz w:val="24"/>
        </w:rPr>
        <w:t>Que en la aprobación de esta urbanización, se encontraba formando parte de la misma la fracción de terreno identificado como Padrón N</w:t>
      </w:r>
      <w:r w:rsidR="0092792E">
        <w:rPr>
          <w:rFonts w:ascii="Times New Roman" w:hAnsi="Times New Roman"/>
          <w:sz w:val="24"/>
        </w:rPr>
        <w:t xml:space="preserve">º </w:t>
      </w:r>
      <w:r w:rsidRPr="0092792E">
        <w:rPr>
          <w:rFonts w:ascii="Times New Roman" w:hAnsi="Times New Roman"/>
          <w:sz w:val="24"/>
        </w:rPr>
        <w:t>677.956;</w:t>
      </w:r>
    </w:p>
    <w:p w:rsidR="00A60F67" w:rsidRPr="0092792E" w:rsidRDefault="00A60F67" w:rsidP="0092792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792E">
        <w:rPr>
          <w:rFonts w:ascii="Times New Roman" w:hAnsi="Times New Roman"/>
          <w:sz w:val="24"/>
        </w:rPr>
        <w:t>Que en la redacción del Artículo Primero de la Ordenanza 927/98 no queda claro la obligación de restituir la parcela Padrón N</w:t>
      </w:r>
      <w:r w:rsidR="0092792E">
        <w:rPr>
          <w:rFonts w:ascii="Times New Roman" w:hAnsi="Times New Roman"/>
          <w:sz w:val="24"/>
        </w:rPr>
        <w:t xml:space="preserve">º </w:t>
      </w:r>
      <w:r w:rsidRPr="0092792E">
        <w:rPr>
          <w:rFonts w:ascii="Times New Roman" w:hAnsi="Times New Roman"/>
          <w:sz w:val="24"/>
        </w:rPr>
        <w:t>677.956</w:t>
      </w:r>
    </w:p>
    <w:p w:rsidR="00DD147E" w:rsidRPr="0092792E" w:rsidRDefault="00A60F67" w:rsidP="0092792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792E">
        <w:rPr>
          <w:rFonts w:ascii="Times New Roman" w:hAnsi="Times New Roman"/>
          <w:sz w:val="24"/>
        </w:rPr>
        <w:t>Que las atribuciones conferidas al Concejo Deliberante en su artículo 24 por la ley 5.529</w:t>
      </w:r>
      <w:r w:rsidR="002526EB" w:rsidRPr="0092792E">
        <w:rPr>
          <w:rFonts w:ascii="Times New Roman" w:hAnsi="Times New Roman"/>
          <w:sz w:val="24"/>
        </w:rPr>
        <w:t xml:space="preserve"> </w:t>
      </w:r>
      <w:r w:rsidR="0092792E">
        <w:rPr>
          <w:rFonts w:ascii="Times New Roman" w:hAnsi="Times New Roman"/>
          <w:sz w:val="24"/>
        </w:rPr>
        <w:t xml:space="preserve"> (</w:t>
      </w:r>
      <w:r w:rsidRPr="0092792E">
        <w:rPr>
          <w:rFonts w:ascii="Times New Roman" w:hAnsi="Times New Roman"/>
          <w:sz w:val="24"/>
        </w:rPr>
        <w:t>Organica de Municipalidades</w:t>
      </w:r>
      <w:r w:rsidR="0092792E">
        <w:rPr>
          <w:rFonts w:ascii="Times New Roman" w:hAnsi="Times New Roman"/>
          <w:sz w:val="24"/>
        </w:rPr>
        <w:t xml:space="preserve">) ; </w:t>
      </w:r>
    </w:p>
    <w:p w:rsidR="002D575E" w:rsidRPr="0092792E" w:rsidRDefault="0092792E" w:rsidP="0092792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92792E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92792E">
        <w:rPr>
          <w:rFonts w:ascii="Times New Roman" w:hAnsi="Times New Roman"/>
          <w:sz w:val="24"/>
        </w:rPr>
        <w:t>:</w:t>
      </w:r>
    </w:p>
    <w:p w:rsidR="0092792E" w:rsidRDefault="007E1B77" w:rsidP="0092792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792E">
        <w:rPr>
          <w:rFonts w:ascii="Times New Roman" w:hAnsi="Times New Roman"/>
          <w:sz w:val="24"/>
          <w:u w:val="single"/>
        </w:rPr>
        <w:t>ARTICULO PRIMERO</w:t>
      </w:r>
      <w:r w:rsidR="002526EB" w:rsidRPr="0092792E">
        <w:rPr>
          <w:rFonts w:ascii="Times New Roman" w:hAnsi="Times New Roman"/>
          <w:sz w:val="24"/>
          <w:u w:val="single"/>
        </w:rPr>
        <w:t>:</w:t>
      </w:r>
      <w:r w:rsidR="002526EB" w:rsidRPr="0092792E">
        <w:rPr>
          <w:rFonts w:ascii="Times New Roman" w:hAnsi="Times New Roman"/>
          <w:sz w:val="24"/>
        </w:rPr>
        <w:t xml:space="preserve"> </w:t>
      </w:r>
      <w:r w:rsidR="00A60F67" w:rsidRPr="0092792E">
        <w:rPr>
          <w:rFonts w:ascii="Times New Roman" w:hAnsi="Times New Roman"/>
          <w:sz w:val="24"/>
        </w:rPr>
        <w:t>AGREGASE a la Ordenanza N</w:t>
      </w:r>
      <w:r w:rsidR="0092792E">
        <w:rPr>
          <w:rFonts w:ascii="Times New Roman" w:hAnsi="Times New Roman"/>
          <w:sz w:val="24"/>
        </w:rPr>
        <w:t xml:space="preserve">º </w:t>
      </w:r>
      <w:r w:rsidR="00A60F67" w:rsidRPr="0092792E">
        <w:rPr>
          <w:rFonts w:ascii="Times New Roman" w:hAnsi="Times New Roman"/>
          <w:sz w:val="24"/>
        </w:rPr>
        <w:t>927 del 03de Junio de 1.998 como Artículo Octavo lo siguiente: “RESTITUYASE a los Señores RAFAEL HERNANDEZ y CARLOS MARTI COLL, la fracción identificada con el Padrón 677.956, cuyas medidas son: al Norte 72,63m; al Sur 72,63m; al Este 165,83m; y al Oeste 165,63m; cuyos datos catastrales son: C: I; S:T; L: 5; P: 85A95; a partir de la aprobación de la presente”.</w:t>
      </w:r>
    </w:p>
    <w:p w:rsidR="006F2884" w:rsidRPr="0092792E" w:rsidRDefault="007E1B77" w:rsidP="0092792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2792E">
        <w:rPr>
          <w:rFonts w:ascii="Times New Roman" w:hAnsi="Times New Roman"/>
          <w:sz w:val="24"/>
          <w:u w:val="single"/>
        </w:rPr>
        <w:t>ARTICULO SEGUNDO</w:t>
      </w:r>
      <w:r w:rsidR="002526EB" w:rsidRPr="0092792E">
        <w:rPr>
          <w:rFonts w:ascii="Times New Roman" w:hAnsi="Times New Roman"/>
          <w:sz w:val="24"/>
          <w:u w:val="single"/>
        </w:rPr>
        <w:t>:</w:t>
      </w:r>
      <w:r w:rsidR="002526EB" w:rsidRPr="0092792E">
        <w:rPr>
          <w:rFonts w:ascii="Times New Roman" w:hAnsi="Times New Roman"/>
          <w:sz w:val="24"/>
        </w:rPr>
        <w:t xml:space="preserve"> </w:t>
      </w:r>
      <w:r w:rsidR="003E657F" w:rsidRPr="0092792E">
        <w:rPr>
          <w:rFonts w:ascii="Times New Roman" w:hAnsi="Times New Roman"/>
          <w:sz w:val="24"/>
        </w:rPr>
        <w:t>COMUNÍQUESE, CÓPIESE y ARCHÍVESE.</w:t>
      </w:r>
      <w:r w:rsidR="0092792E" w:rsidRPr="0092792E">
        <w:rPr>
          <w:rFonts w:ascii="Times New Roman" w:hAnsi="Times New Roman"/>
          <w:sz w:val="24"/>
        </w:rPr>
        <w:t xml:space="preserve"> </w:t>
      </w:r>
    </w:p>
    <w:sectPr w:rsidR="006F2884" w:rsidRPr="0092792E" w:rsidSect="004F021F">
      <w:footerReference w:type="default" r:id="rId7"/>
      <w:pgSz w:w="11906" w:h="16838"/>
      <w:pgMar w:top="1417" w:right="1701" w:bottom="1417" w:left="1701" w:header="709" w:footer="709" w:gutter="0"/>
      <w:pgNumType w:start="9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021F" w:rsidRDefault="004F021F" w:rsidP="004F021F">
      <w:pPr>
        <w:spacing w:after="0" w:line="240" w:lineRule="auto"/>
      </w:pPr>
      <w:r>
        <w:separator/>
      </w:r>
    </w:p>
  </w:endnote>
  <w:endnote w:type="continuationSeparator" w:id="0">
    <w:p w:rsidR="004F021F" w:rsidRDefault="004F021F" w:rsidP="004F0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21F" w:rsidRPr="00E66234" w:rsidRDefault="004F021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021F" w:rsidRDefault="004F021F" w:rsidP="004F021F">
      <w:pPr>
        <w:spacing w:after="0" w:line="240" w:lineRule="auto"/>
      </w:pPr>
      <w:r>
        <w:separator/>
      </w:r>
    </w:p>
  </w:footnote>
  <w:footnote w:type="continuationSeparator" w:id="0">
    <w:p w:rsidR="004F021F" w:rsidRDefault="004F021F" w:rsidP="004F02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7C3B"/>
    <w:rsid w:val="000776C1"/>
    <w:rsid w:val="000C2633"/>
    <w:rsid w:val="000D6F58"/>
    <w:rsid w:val="00135AC3"/>
    <w:rsid w:val="001A5CE1"/>
    <w:rsid w:val="001B55D2"/>
    <w:rsid w:val="00222916"/>
    <w:rsid w:val="002526EB"/>
    <w:rsid w:val="00294724"/>
    <w:rsid w:val="002D575E"/>
    <w:rsid w:val="00370957"/>
    <w:rsid w:val="003A5789"/>
    <w:rsid w:val="003E657F"/>
    <w:rsid w:val="004D7C3A"/>
    <w:rsid w:val="004E7C3B"/>
    <w:rsid w:val="004F021F"/>
    <w:rsid w:val="005952EA"/>
    <w:rsid w:val="006164BB"/>
    <w:rsid w:val="006E1B93"/>
    <w:rsid w:val="006E55FD"/>
    <w:rsid w:val="006F2884"/>
    <w:rsid w:val="00765F67"/>
    <w:rsid w:val="007B73E1"/>
    <w:rsid w:val="007E1B77"/>
    <w:rsid w:val="007E6ABD"/>
    <w:rsid w:val="007F1AB9"/>
    <w:rsid w:val="008954F1"/>
    <w:rsid w:val="0092792E"/>
    <w:rsid w:val="00A60F67"/>
    <w:rsid w:val="00A703B2"/>
    <w:rsid w:val="00AA4F1E"/>
    <w:rsid w:val="00B923D8"/>
    <w:rsid w:val="00BB2ED4"/>
    <w:rsid w:val="00C049C7"/>
    <w:rsid w:val="00C13919"/>
    <w:rsid w:val="00CE1123"/>
    <w:rsid w:val="00D202F9"/>
    <w:rsid w:val="00DC6924"/>
    <w:rsid w:val="00DD147E"/>
    <w:rsid w:val="00E34AE4"/>
    <w:rsid w:val="00E462CC"/>
    <w:rsid w:val="00E47BB3"/>
    <w:rsid w:val="00E66234"/>
    <w:rsid w:val="00E85911"/>
    <w:rsid w:val="00EB3DCD"/>
    <w:rsid w:val="00ED3C62"/>
    <w:rsid w:val="00F925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F02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F021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F02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F021F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18</cp:revision>
  <cp:lastPrinted>2018-04-26T14:59:00Z</cp:lastPrinted>
  <dcterms:created xsi:type="dcterms:W3CDTF">2017-01-17T21:20:00Z</dcterms:created>
  <dcterms:modified xsi:type="dcterms:W3CDTF">2018-04-26T14:59:00Z</dcterms:modified>
</cp:coreProperties>
</file>