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232A45">
        <w:rPr>
          <w:rFonts w:ascii="Times New Roman" w:hAnsi="Times New Roman"/>
        </w:rPr>
        <w:t>03 NOV 1999</w:t>
      </w:r>
    </w:p>
    <w:p w:rsidR="000D6F58" w:rsidRDefault="00CE1123" w:rsidP="000D6F58">
      <w:pPr>
        <w:jc w:val="center"/>
        <w:rPr>
          <w:rFonts w:ascii="Times New Roman" w:hAnsi="Times New Roman"/>
          <w:u w:val="single"/>
        </w:rPr>
      </w:pPr>
      <w:r>
        <w:rPr>
          <w:rFonts w:ascii="Times New Roman" w:hAnsi="Times New Roman"/>
          <w:u w:val="single"/>
        </w:rPr>
        <w:t xml:space="preserve">HONORABLE </w:t>
      </w:r>
      <w:r w:rsidR="002D575E" w:rsidRPr="00A703B2">
        <w:rPr>
          <w:rFonts w:ascii="Times New Roman" w:hAnsi="Times New Roman"/>
          <w:u w:val="single"/>
        </w:rPr>
        <w:t>CONCEJO DELIBERANTE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232A45">
        <w:rPr>
          <w:rFonts w:ascii="Times New Roman" w:hAnsi="Times New Roman"/>
          <w:b/>
        </w:rPr>
        <w:t>1017</w:t>
      </w:r>
    </w:p>
    <w:p w:rsidR="000D6F58" w:rsidRPr="00F0282B" w:rsidRDefault="00AE0B0B" w:rsidP="00AE0B0B">
      <w:pPr>
        <w:jc w:val="center"/>
        <w:rPr>
          <w:rFonts w:ascii="Times New Roman" w:hAnsi="Times New Roman"/>
          <w:b/>
        </w:rPr>
      </w:pPr>
      <w:r w:rsidRPr="00F0282B">
        <w:rPr>
          <w:rFonts w:ascii="Times New Roman" w:hAnsi="Times New Roman"/>
          <w:b/>
        </w:rPr>
        <w:t xml:space="preserve">EL CONCEJO DELIBERANTE </w:t>
      </w:r>
    </w:p>
    <w:p w:rsidR="00AE0B0B" w:rsidRPr="00F0282B" w:rsidRDefault="00AE0B0B" w:rsidP="00AE0B0B">
      <w:pPr>
        <w:jc w:val="center"/>
        <w:rPr>
          <w:rFonts w:ascii="Times New Roman" w:hAnsi="Times New Roman"/>
          <w:b/>
          <w:u w:val="single"/>
        </w:rPr>
      </w:pPr>
      <w:r w:rsidRPr="00F0282B">
        <w:rPr>
          <w:rFonts w:ascii="Times New Roman" w:hAnsi="Times New Roman"/>
          <w:b/>
        </w:rPr>
        <w:t>SANCIONA CON FUERZA DE ORDENANZA</w:t>
      </w:r>
    </w:p>
    <w:p w:rsidR="002D575E" w:rsidRPr="00A703B2" w:rsidRDefault="002D575E" w:rsidP="00A703B2">
      <w:pPr>
        <w:jc w:val="center"/>
        <w:rPr>
          <w:rFonts w:ascii="Times New Roman" w:hAnsi="Times New Roman"/>
          <w:u w:val="single"/>
        </w:rPr>
      </w:pPr>
    </w:p>
    <w:p w:rsidR="00232A45" w:rsidRDefault="005952EA" w:rsidP="000D6F58">
      <w:pPr>
        <w:rPr>
          <w:rFonts w:ascii="Times New Roman" w:hAnsi="Times New Roman"/>
          <w:b/>
        </w:rPr>
      </w:pPr>
      <w:r w:rsidRPr="00317B4F">
        <w:rPr>
          <w:rFonts w:ascii="Times New Roman" w:hAnsi="Times New Roman"/>
          <w:b/>
          <w:u w:val="single"/>
        </w:rPr>
        <w:t>ARTICULO PRIMERO</w:t>
      </w:r>
      <w:r w:rsidR="00AE0B0B" w:rsidRPr="00317B4F">
        <w:rPr>
          <w:rFonts w:ascii="Times New Roman" w:hAnsi="Times New Roman"/>
          <w:b/>
          <w:u w:val="single"/>
        </w:rPr>
        <w:t>:</w:t>
      </w:r>
      <w:r w:rsidR="00AE0B0B" w:rsidRPr="00317B4F">
        <w:rPr>
          <w:rFonts w:ascii="Times New Roman" w:hAnsi="Times New Roman"/>
          <w:b/>
        </w:rPr>
        <w:t xml:space="preserve"> DECLARASE</w:t>
      </w:r>
      <w:r w:rsidR="00AE0B0B">
        <w:rPr>
          <w:rFonts w:ascii="Times New Roman" w:hAnsi="Times New Roman"/>
        </w:rPr>
        <w:t xml:space="preserve">  de interés Municipal el </w:t>
      </w:r>
      <w:r w:rsidR="00AE0B0B" w:rsidRPr="00317B4F">
        <w:rPr>
          <w:rFonts w:ascii="Times New Roman" w:hAnsi="Times New Roman"/>
          <w:b/>
        </w:rPr>
        <w:t>PROGRAMA DE DESARROLLO IN</w:t>
      </w:r>
      <w:r w:rsidR="00232A45">
        <w:rPr>
          <w:rFonts w:ascii="Times New Roman" w:hAnsi="Times New Roman"/>
          <w:b/>
        </w:rPr>
        <w:t>TEGRAL DE GRANDES AGLOMERACIONES URBANAS DEL INTERIOR.</w:t>
      </w:r>
    </w:p>
    <w:p w:rsidR="00AE0B0B" w:rsidRDefault="00232A45" w:rsidP="000D6F58">
      <w:pPr>
        <w:rPr>
          <w:rFonts w:ascii="Times New Roman" w:hAnsi="Times New Roman"/>
        </w:rPr>
      </w:pPr>
      <w:r w:rsidRPr="00AE0B0B">
        <w:rPr>
          <w:rFonts w:ascii="Times New Roman" w:hAnsi="Times New Roman"/>
          <w:b/>
          <w:u w:val="single"/>
        </w:rPr>
        <w:t xml:space="preserve"> </w:t>
      </w:r>
      <w:r w:rsidR="00AE0B0B" w:rsidRPr="00AE0B0B">
        <w:rPr>
          <w:rFonts w:ascii="Times New Roman" w:hAnsi="Times New Roman"/>
          <w:b/>
          <w:u w:val="single"/>
        </w:rPr>
        <w:t>ARTICULO SEGUNDO:</w:t>
      </w:r>
      <w:r w:rsidR="00AE0B0B">
        <w:rPr>
          <w:rFonts w:ascii="Times New Roman" w:hAnsi="Times New Roman"/>
          <w:b/>
          <w:u w:val="single"/>
        </w:rPr>
        <w:t xml:space="preserve"> </w:t>
      </w:r>
      <w:r w:rsidR="00AE0B0B">
        <w:rPr>
          <w:rFonts w:ascii="Times New Roman" w:hAnsi="Times New Roman"/>
          <w:b/>
        </w:rPr>
        <w:t xml:space="preserve">AUTORIZASE </w:t>
      </w:r>
      <w:r w:rsidR="00AE0B0B">
        <w:rPr>
          <w:rFonts w:ascii="Times New Roman" w:hAnsi="Times New Roman"/>
        </w:rPr>
        <w:t>al Departamento Ejecutivo</w:t>
      </w:r>
      <w:r>
        <w:rPr>
          <w:rFonts w:ascii="Times New Roman" w:hAnsi="Times New Roman"/>
        </w:rPr>
        <w:t xml:space="preserve"> Municipal a suscribir el Convenio de Adhesión al Programa con el Ministerio del Interior, cuyo Proyecto forma parte de la presente Ordenanza.-</w:t>
      </w:r>
    </w:p>
    <w:p w:rsidR="00232A45" w:rsidRDefault="00317B4F" w:rsidP="00232A45">
      <w:pPr>
        <w:rPr>
          <w:rFonts w:ascii="Times New Roman" w:hAnsi="Times New Roman"/>
        </w:rPr>
      </w:pPr>
      <w:r w:rsidRPr="00AE0B0B">
        <w:rPr>
          <w:rFonts w:ascii="Times New Roman" w:hAnsi="Times New Roman"/>
          <w:b/>
          <w:u w:val="single"/>
        </w:rPr>
        <w:t>ARTÍCULO</w:t>
      </w:r>
      <w:r w:rsidR="00AE0B0B" w:rsidRPr="00AE0B0B">
        <w:rPr>
          <w:rFonts w:ascii="Times New Roman" w:hAnsi="Times New Roman"/>
          <w:b/>
          <w:u w:val="single"/>
        </w:rPr>
        <w:t xml:space="preserve"> TERCERO:</w:t>
      </w:r>
      <w:r w:rsidR="00AE0B0B">
        <w:rPr>
          <w:rFonts w:ascii="Times New Roman" w:hAnsi="Times New Roman"/>
          <w:b/>
        </w:rPr>
        <w:t xml:space="preserve"> A</w:t>
      </w:r>
      <w:r w:rsidR="00232A45">
        <w:rPr>
          <w:rFonts w:ascii="Times New Roman" w:hAnsi="Times New Roman"/>
          <w:b/>
        </w:rPr>
        <w:t>utorízase</w:t>
      </w:r>
      <w:r w:rsidR="00AE0B0B">
        <w:rPr>
          <w:rFonts w:ascii="Times New Roman" w:hAnsi="Times New Roman"/>
          <w:b/>
        </w:rPr>
        <w:t xml:space="preserve"> </w:t>
      </w:r>
      <w:r w:rsidR="00232A45">
        <w:rPr>
          <w:rFonts w:ascii="Times New Roman" w:hAnsi="Times New Roman"/>
        </w:rPr>
        <w:t xml:space="preserve">al Departamento Ejecutivo a contraer empréstitos con el Gobierno Nacional y/o cualquier entre público o privado del país o del exterior, y a suscribir Convenios Subsidiarios de </w:t>
      </w:r>
      <w:r w:rsidR="00F0282B">
        <w:rPr>
          <w:rFonts w:ascii="Times New Roman" w:hAnsi="Times New Roman"/>
        </w:rPr>
        <w:t>Préstamo</w:t>
      </w:r>
      <w:r w:rsidR="00232A45">
        <w:rPr>
          <w:rFonts w:ascii="Times New Roman" w:hAnsi="Times New Roman"/>
        </w:rPr>
        <w:t xml:space="preserve"> de recursos del Contrato de </w:t>
      </w:r>
      <w:r w:rsidR="00F0282B">
        <w:rPr>
          <w:rFonts w:ascii="Times New Roman" w:hAnsi="Times New Roman"/>
        </w:rPr>
        <w:t>Préstamo</w:t>
      </w:r>
      <w:r w:rsidR="00232A45">
        <w:rPr>
          <w:rFonts w:ascii="Times New Roman" w:hAnsi="Times New Roman"/>
        </w:rPr>
        <w:t xml:space="preserve"> BID Nº 1068/OC-AR para financiar los proyectos de reformas e inversiones contemplados en el Programa (anexo A).-</w:t>
      </w:r>
      <w:r w:rsidR="00232A45">
        <w:rPr>
          <w:rFonts w:ascii="Times New Roman" w:hAnsi="Times New Roman"/>
        </w:rPr>
        <w:br/>
        <w:t>Asimismo autorizase al Departamento Ejecutivo a firmar los convenios intermunicipales que sean accesorios para viabilizar el arreglo institucional definido para la ejecución, operación, mantenimiento y administración de los proyectos de inversiones y/o reformas que se ejecuten con fondos provenientes del Banco Interamericano de Desarrollo en el marco del Programa.</w:t>
      </w:r>
      <w:r w:rsidR="00232A45">
        <w:rPr>
          <w:rFonts w:ascii="Times New Roman" w:hAnsi="Times New Roman"/>
        </w:rPr>
        <w:br/>
        <w:t xml:space="preserve">Los montos por amortizaciones e intereses no podrán exceder el 20% de los recursos anuales del Municipio, conforme al art. 114 </w:t>
      </w:r>
      <w:r w:rsidR="00F0282B">
        <w:rPr>
          <w:rFonts w:ascii="Times New Roman" w:hAnsi="Times New Roman"/>
        </w:rPr>
        <w:t>inc 4º</w:t>
      </w:r>
      <w:r w:rsidR="00232A45">
        <w:rPr>
          <w:rFonts w:ascii="Times New Roman" w:hAnsi="Times New Roman"/>
        </w:rPr>
        <w:t xml:space="preserve"> de la Constitución Provincial.-</w:t>
      </w:r>
    </w:p>
    <w:p w:rsidR="00317B4F" w:rsidRDefault="00317B4F" w:rsidP="00232A45">
      <w:pPr>
        <w:rPr>
          <w:rFonts w:ascii="Times New Roman" w:hAnsi="Times New Roman"/>
        </w:rPr>
      </w:pPr>
      <w:r w:rsidRPr="00317B4F">
        <w:rPr>
          <w:rFonts w:ascii="Times New Roman" w:hAnsi="Times New Roman"/>
          <w:b/>
          <w:u w:val="single"/>
        </w:rPr>
        <w:t>ARTICULO CUARTO</w:t>
      </w:r>
      <w:r w:rsidRPr="00317B4F">
        <w:rPr>
          <w:rFonts w:ascii="Times New Roman" w:hAnsi="Times New Roman"/>
          <w:b/>
        </w:rPr>
        <w:t xml:space="preserve">: </w:t>
      </w:r>
      <w:r w:rsidR="00232A45" w:rsidRPr="00232A45">
        <w:rPr>
          <w:rFonts w:ascii="Times New Roman" w:hAnsi="Times New Roman"/>
        </w:rPr>
        <w:t>L</w:t>
      </w:r>
      <w:r w:rsidR="00232A45">
        <w:rPr>
          <w:rFonts w:ascii="Times New Roman" w:hAnsi="Times New Roman"/>
        </w:rPr>
        <w:t>os Sub</w:t>
      </w:r>
      <w:r w:rsidR="00F0282B">
        <w:rPr>
          <w:rFonts w:ascii="Times New Roman" w:hAnsi="Times New Roman"/>
        </w:rPr>
        <w:t xml:space="preserve"> </w:t>
      </w:r>
      <w:r w:rsidR="00232A45">
        <w:rPr>
          <w:rFonts w:ascii="Times New Roman" w:hAnsi="Times New Roman"/>
        </w:rPr>
        <w:t>proyectos que estén referidos a los temas previstos dentro del Titulo Reformas Centrales establecido en el ANEXO “A” necesitarán la autorización previa del Honorable Concejo Deliberante.-</w:t>
      </w:r>
    </w:p>
    <w:p w:rsidR="00317B4F" w:rsidRDefault="00317B4F" w:rsidP="00317B4F">
      <w:pPr>
        <w:ind w:left="360"/>
        <w:rPr>
          <w:rFonts w:ascii="Times New Roman" w:hAnsi="Times New Roman"/>
        </w:rPr>
      </w:pPr>
      <w:r w:rsidRPr="00317B4F">
        <w:rPr>
          <w:rFonts w:ascii="Times New Roman" w:hAnsi="Times New Roman"/>
          <w:b/>
          <w:u w:val="single"/>
        </w:rPr>
        <w:t>ARTÍCULO QUINTO:</w:t>
      </w:r>
      <w:r>
        <w:rPr>
          <w:rFonts w:ascii="Times New Roman" w:hAnsi="Times New Roman"/>
        </w:rPr>
        <w:t xml:space="preserve"> </w:t>
      </w:r>
      <w:r w:rsidR="00F0282B">
        <w:rPr>
          <w:rFonts w:ascii="Times New Roman" w:hAnsi="Times New Roman"/>
        </w:rPr>
        <w:t>Apruébase</w:t>
      </w:r>
      <w:r w:rsidR="00232A45">
        <w:rPr>
          <w:rFonts w:ascii="Times New Roman" w:hAnsi="Times New Roman"/>
        </w:rPr>
        <w:t xml:space="preserve"> el esquema de coordinación del </w:t>
      </w:r>
      <w:r w:rsidR="00F0282B">
        <w:rPr>
          <w:rFonts w:ascii="Times New Roman" w:hAnsi="Times New Roman"/>
        </w:rPr>
        <w:t>Área</w:t>
      </w:r>
      <w:r w:rsidR="00232A45">
        <w:rPr>
          <w:rFonts w:ascii="Times New Roman" w:hAnsi="Times New Roman"/>
        </w:rPr>
        <w:t xml:space="preserve">, cuyo organigrama forma parte del presente como Anexo B (Convenio CICRAM PAUTAS DE FUNCIONAMIENTO INTERNO, organigrama de funcionamiento, ACUERDO DE </w:t>
      </w:r>
      <w:r w:rsidR="00232A45">
        <w:rPr>
          <w:rFonts w:ascii="Times New Roman" w:hAnsi="Times New Roman"/>
        </w:rPr>
        <w:lastRenderedPageBreak/>
        <w:t>CONSTITUCION Y FUNCIONAMIENTO DEL ENTE METROPOLITANO, Organigrama de funcio</w:t>
      </w:r>
      <w:r w:rsidR="00F0282B">
        <w:rPr>
          <w:rFonts w:ascii="Times New Roman" w:hAnsi="Times New Roman"/>
        </w:rPr>
        <w:t>namiento, Fundamentación Factico Jurídica).</w:t>
      </w:r>
    </w:p>
    <w:p w:rsidR="00AE0B0B" w:rsidRPr="00AE0B0B" w:rsidRDefault="00317B4F" w:rsidP="000D6F58">
      <w:pPr>
        <w:rPr>
          <w:rFonts w:ascii="Times New Roman" w:hAnsi="Times New Roman"/>
        </w:rPr>
      </w:pPr>
      <w:r w:rsidRPr="00317B4F">
        <w:rPr>
          <w:rFonts w:ascii="Times New Roman" w:hAnsi="Times New Roman"/>
          <w:b/>
          <w:u w:val="single"/>
        </w:rPr>
        <w:t>ARTICULO SEXTO:</w:t>
      </w:r>
      <w:r w:rsidRPr="00317B4F">
        <w:rPr>
          <w:rFonts w:ascii="Times New Roman" w:hAnsi="Times New Roman"/>
          <w:b/>
        </w:rPr>
        <w:t xml:space="preserve"> </w:t>
      </w:r>
      <w:r w:rsidRPr="00F0282B">
        <w:rPr>
          <w:rFonts w:ascii="Times New Roman" w:hAnsi="Times New Roman"/>
        </w:rPr>
        <w:t>A</w:t>
      </w:r>
      <w:r w:rsidR="00F0282B">
        <w:rPr>
          <w:rFonts w:ascii="Times New Roman" w:hAnsi="Times New Roman"/>
        </w:rPr>
        <w:t xml:space="preserve"> fin de garantizar la atención de los compromisos financieros que asuma la Municipalidad, en todos los Convenios de Préstamo que suscriba el Departamento Ejecutivo en el marco del Programa conforme a la autorización del artículo 3º, el Municipio afecta los recursos provenientes del régimen provincial de Coparticipación de Impuestos (Ley Provincial Nº 6.316 o del régimen que la sustituya), hasta la cancelación total de los empréstitos.-</w:t>
      </w:r>
      <w:r w:rsidR="00F0282B" w:rsidRPr="00AE0B0B">
        <w:rPr>
          <w:rFonts w:ascii="Times New Roman" w:hAnsi="Times New Roman"/>
        </w:rPr>
        <w:t xml:space="preserve"> </w:t>
      </w:r>
    </w:p>
    <w:p w:rsidR="00F0282B" w:rsidRDefault="00317B4F" w:rsidP="003E657F">
      <w:pPr>
        <w:rPr>
          <w:rFonts w:ascii="Times New Roman" w:hAnsi="Times New Roman"/>
        </w:rPr>
      </w:pPr>
      <w:r w:rsidRPr="00317B4F">
        <w:rPr>
          <w:rFonts w:ascii="Times New Roman" w:hAnsi="Times New Roman"/>
          <w:b/>
          <w:u w:val="single"/>
        </w:rPr>
        <w:t>ARTICULO SEPTIMO:</w:t>
      </w:r>
      <w:r w:rsidRPr="00317B4F">
        <w:rPr>
          <w:rFonts w:ascii="Times New Roman" w:hAnsi="Times New Roman"/>
          <w:b/>
        </w:rPr>
        <w:t xml:space="preserve"> </w:t>
      </w:r>
      <w:r w:rsidR="00F0282B" w:rsidRPr="00F0282B">
        <w:rPr>
          <w:rFonts w:ascii="Times New Roman" w:hAnsi="Times New Roman"/>
        </w:rPr>
        <w:t>La</w:t>
      </w:r>
      <w:r w:rsidR="00F0282B">
        <w:rPr>
          <w:rFonts w:ascii="Times New Roman" w:hAnsi="Times New Roman"/>
        </w:rPr>
        <w:t xml:space="preserve"> garantía estipulada en el artículo anterior incluye los importes correspondientes a la comisión de compromiso, intereses, eventuales gastos, amortizaciones, multas, penalidades y todos aquellos importes que pudiera adeudar la Municipalidad derivados a los Convenios de Prestamos que suscriba el Departamento Ejecutivo con el Gobierno Nacional y/o con cualquier otro ente público o privado del país o del exterior en el marco del Programa, incluyendo los montos que correspondan como contrapartida local.-</w:t>
      </w:r>
    </w:p>
    <w:p w:rsidR="00F0282B" w:rsidRDefault="00F0282B" w:rsidP="003E657F">
      <w:pPr>
        <w:rPr>
          <w:rFonts w:ascii="Times New Roman" w:hAnsi="Times New Roman"/>
        </w:rPr>
      </w:pPr>
      <w:r w:rsidRPr="00F0282B">
        <w:rPr>
          <w:rFonts w:ascii="Times New Roman" w:hAnsi="Times New Roman"/>
          <w:b/>
          <w:u w:val="single"/>
        </w:rPr>
        <w:t>ARTICULO OCTAVO:</w:t>
      </w:r>
      <w:r>
        <w:rPr>
          <w:rFonts w:ascii="Times New Roman" w:hAnsi="Times New Roman"/>
        </w:rPr>
        <w:t xml:space="preserve"> A los fines de instrumentar la garantía, autorizase al Gobierno Provincial a debitar automáticamente, de la cuenta de coparticipación de impuestos del Municipio, los importes descriptos en el artículo anterior, emergentes de los Convenios de Préstamo que se suscriban en el marco del Programa.-</w:t>
      </w:r>
    </w:p>
    <w:p w:rsidR="00F0282B" w:rsidRDefault="00F0282B" w:rsidP="003E657F">
      <w:pPr>
        <w:rPr>
          <w:rFonts w:ascii="Times New Roman" w:hAnsi="Times New Roman"/>
        </w:rPr>
      </w:pPr>
      <w:r w:rsidRPr="00F0282B">
        <w:rPr>
          <w:rFonts w:ascii="Times New Roman" w:hAnsi="Times New Roman"/>
          <w:b/>
          <w:u w:val="single"/>
        </w:rPr>
        <w:t>ARTICULO</w:t>
      </w:r>
      <w:r w:rsidRPr="00F0282B">
        <w:rPr>
          <w:rFonts w:ascii="Times New Roman" w:hAnsi="Times New Roman"/>
          <w:u w:val="single"/>
        </w:rPr>
        <w:t xml:space="preserve"> </w:t>
      </w:r>
      <w:r w:rsidRPr="00F0282B">
        <w:rPr>
          <w:rFonts w:ascii="Times New Roman" w:hAnsi="Times New Roman"/>
          <w:b/>
          <w:u w:val="single"/>
        </w:rPr>
        <w:t>NOVENO</w:t>
      </w:r>
      <w:r>
        <w:rPr>
          <w:rFonts w:ascii="Times New Roman" w:hAnsi="Times New Roman"/>
        </w:rPr>
        <w:t>: Autorizase al Departamento Ejecutivo a Suscribir Convenios de Garantía de cumplimiento de las obligaciones que se estipulen en los Convenios de Préstamo que suscriba la Municipalidad de Yerba Buena en el marco del Programa, de acuerdo con las pautas establecidas en la presente Ordenanza.-</w:t>
      </w:r>
    </w:p>
    <w:p w:rsidR="001228D1" w:rsidRDefault="001228D1" w:rsidP="003E657F">
      <w:pPr>
        <w:rPr>
          <w:rFonts w:ascii="Times New Roman" w:hAnsi="Times New Roman"/>
        </w:rPr>
      </w:pPr>
      <w:r w:rsidRPr="001228D1">
        <w:rPr>
          <w:rFonts w:ascii="Times New Roman" w:hAnsi="Times New Roman"/>
          <w:b/>
          <w:u w:val="single"/>
        </w:rPr>
        <w:t>ARTICULO DECIMO:</w:t>
      </w:r>
      <w:r>
        <w:rPr>
          <w:rFonts w:ascii="Times New Roman" w:hAnsi="Times New Roman"/>
          <w:b/>
          <w:u w:val="single"/>
        </w:rPr>
        <w:t xml:space="preserve"> </w:t>
      </w:r>
      <w:r>
        <w:rPr>
          <w:rFonts w:ascii="Times New Roman" w:hAnsi="Times New Roman"/>
        </w:rPr>
        <w:t>Autorizase al Departamento Ejecutivo a abrir una cuenta corriente especial en Banco de la Nación Argentina, a fin de que se depositen los fondos provenientes de los Convenios de Prestamo que se suscriban en el marco del Programa, la cual será exclusivamente a esos fines.</w:t>
      </w:r>
    </w:p>
    <w:p w:rsidR="001228D1" w:rsidRDefault="001228D1" w:rsidP="003E657F">
      <w:pPr>
        <w:rPr>
          <w:rFonts w:ascii="Times New Roman" w:hAnsi="Times New Roman"/>
        </w:rPr>
      </w:pPr>
      <w:r w:rsidRPr="001228D1">
        <w:rPr>
          <w:rFonts w:ascii="Times New Roman" w:hAnsi="Times New Roman"/>
          <w:b/>
          <w:u w:val="single"/>
        </w:rPr>
        <w:t>ARTICULO DECIMO PRIMERO:</w:t>
      </w:r>
      <w:r>
        <w:rPr>
          <w:rFonts w:ascii="Times New Roman" w:hAnsi="Times New Roman"/>
        </w:rPr>
        <w:t xml:space="preserve"> Las normas, reglas, tramites, operatorias y procedimientos de contrataciones y adquisiciones de bienes y servicios establecidos en el contrato de Préstamo BID Nº 1.068/OC-AR y sus anexos, y las establecidas y/o que se establezcan en el Reglamento Operativo  del Programa, prevalecerán en su aplicación específica sobre la reglamentación local en la materia. Autorizase al Departamento Ejecutivo a la realización de Obras Públicas de Inversión en este marco contempladas en el Programa, otorgando mediante el presente la aprobación en los términos y con el alcance prescripto en la Ley </w:t>
      </w:r>
      <w:r w:rsidR="00DA3D35">
        <w:rPr>
          <w:rFonts w:ascii="Times New Roman" w:hAnsi="Times New Roman"/>
        </w:rPr>
        <w:t>Orgánica</w:t>
      </w:r>
      <w:r>
        <w:rPr>
          <w:rFonts w:ascii="Times New Roman" w:hAnsi="Times New Roman"/>
        </w:rPr>
        <w:t xml:space="preserve"> de Municipalidades.</w:t>
      </w:r>
    </w:p>
    <w:p w:rsidR="00DA3D35" w:rsidRDefault="00DA3D35" w:rsidP="003E657F">
      <w:pPr>
        <w:rPr>
          <w:rFonts w:ascii="Times New Roman" w:hAnsi="Times New Roman"/>
        </w:rPr>
      </w:pPr>
      <w:r w:rsidRPr="00DA3D35">
        <w:rPr>
          <w:rFonts w:ascii="Times New Roman" w:hAnsi="Times New Roman"/>
          <w:b/>
          <w:u w:val="single"/>
        </w:rPr>
        <w:lastRenderedPageBreak/>
        <w:t>ARTICULO DECIMO SEGUNDO:</w:t>
      </w:r>
      <w:r>
        <w:rPr>
          <w:rFonts w:ascii="Times New Roman" w:hAnsi="Times New Roman"/>
        </w:rPr>
        <w:t xml:space="preserve"> Dispónese la incorporación al Presupuesto del Municipio la partida necesaria para el pago de los servicios de los empréstitos que se contraten y en su caso la contrapartida local que corresponda.</w:t>
      </w:r>
    </w:p>
    <w:p w:rsidR="00DA3D35" w:rsidRDefault="00DA3D35" w:rsidP="003E657F">
      <w:pPr>
        <w:rPr>
          <w:rFonts w:ascii="Times New Roman" w:hAnsi="Times New Roman"/>
        </w:rPr>
      </w:pPr>
      <w:r w:rsidRPr="00DA3D35">
        <w:rPr>
          <w:rFonts w:ascii="Times New Roman" w:hAnsi="Times New Roman"/>
          <w:b/>
          <w:u w:val="single"/>
        </w:rPr>
        <w:t>ARTICULO DECIMO TERCERO:</w:t>
      </w:r>
      <w:r>
        <w:rPr>
          <w:rFonts w:ascii="Times New Roman" w:hAnsi="Times New Roman"/>
          <w:b/>
          <w:u w:val="single"/>
        </w:rPr>
        <w:t xml:space="preserve"> </w:t>
      </w:r>
      <w:r>
        <w:rPr>
          <w:rFonts w:ascii="Times New Roman" w:hAnsi="Times New Roman"/>
        </w:rPr>
        <w:t>Forman parte de la presente Ordenanza como ANEXO “C”, los siguientes documentos.</w:t>
      </w:r>
    </w:p>
    <w:p w:rsidR="00DA3D35" w:rsidRDefault="00DA3D35" w:rsidP="00DA3D35">
      <w:pPr>
        <w:pStyle w:val="Prrafodelista"/>
        <w:numPr>
          <w:ilvl w:val="0"/>
          <w:numId w:val="3"/>
        </w:numPr>
        <w:rPr>
          <w:rFonts w:ascii="Times New Roman" w:hAnsi="Times New Roman"/>
        </w:rPr>
      </w:pPr>
      <w:r>
        <w:rPr>
          <w:rFonts w:ascii="Times New Roman" w:hAnsi="Times New Roman"/>
        </w:rPr>
        <w:t>Convenio de Adhesión.-</w:t>
      </w:r>
    </w:p>
    <w:p w:rsidR="00DA3D35" w:rsidRDefault="00DA3D35" w:rsidP="00DA3D35">
      <w:pPr>
        <w:pStyle w:val="Prrafodelista"/>
        <w:numPr>
          <w:ilvl w:val="0"/>
          <w:numId w:val="3"/>
        </w:numPr>
        <w:rPr>
          <w:rFonts w:ascii="Times New Roman" w:hAnsi="Times New Roman"/>
        </w:rPr>
      </w:pPr>
      <w:r>
        <w:rPr>
          <w:rFonts w:ascii="Times New Roman" w:hAnsi="Times New Roman"/>
        </w:rPr>
        <w:t>Proyectos de Convenio Subsidiario de Préstamo a suscribirse entre la Municipalidad de Yerba Buena y el Ministerio del Interior.-</w:t>
      </w:r>
    </w:p>
    <w:p w:rsidR="00DA3D35" w:rsidRDefault="00DA3D35" w:rsidP="00DA3D35">
      <w:pPr>
        <w:pStyle w:val="Prrafodelista"/>
        <w:numPr>
          <w:ilvl w:val="0"/>
          <w:numId w:val="3"/>
        </w:numPr>
        <w:rPr>
          <w:rFonts w:ascii="Times New Roman" w:hAnsi="Times New Roman"/>
        </w:rPr>
      </w:pPr>
      <w:r>
        <w:rPr>
          <w:rFonts w:ascii="Times New Roman" w:hAnsi="Times New Roman"/>
        </w:rPr>
        <w:t>Proyecto de Convenio de Garantía a suscribirse entre este Municipio, el Gobierno Provincial y el Ministerio del Interior.-</w:t>
      </w:r>
    </w:p>
    <w:p w:rsidR="00DA3D35" w:rsidRDefault="00DA3D35" w:rsidP="00DA3D35">
      <w:pPr>
        <w:pStyle w:val="Prrafodelista"/>
        <w:numPr>
          <w:ilvl w:val="0"/>
          <w:numId w:val="3"/>
        </w:numPr>
        <w:rPr>
          <w:rFonts w:ascii="Times New Roman" w:hAnsi="Times New Roman"/>
        </w:rPr>
      </w:pPr>
      <w:r>
        <w:rPr>
          <w:rFonts w:ascii="Times New Roman" w:hAnsi="Times New Roman"/>
        </w:rPr>
        <w:t>Copia del Contrato de Préstamo BID Nº 1.068/OC-AR suscripto entre la Nación Argentina y el Banco Interamericano de Desarrollo.</w:t>
      </w:r>
    </w:p>
    <w:p w:rsidR="00DA3D35" w:rsidRDefault="00DA3D35" w:rsidP="00DA3D35">
      <w:pPr>
        <w:pStyle w:val="Prrafodelista"/>
        <w:numPr>
          <w:ilvl w:val="0"/>
          <w:numId w:val="3"/>
        </w:numPr>
        <w:rPr>
          <w:rFonts w:ascii="Times New Roman" w:hAnsi="Times New Roman"/>
        </w:rPr>
      </w:pPr>
      <w:r>
        <w:rPr>
          <w:rFonts w:ascii="Times New Roman" w:hAnsi="Times New Roman"/>
        </w:rPr>
        <w:t>Reglamento Operativo del Programa de Desarrollo Integral de Grandes Aglomeraciones Urbanas del Interior.-</w:t>
      </w:r>
    </w:p>
    <w:p w:rsidR="00DA3D35" w:rsidRPr="00DA3D35" w:rsidRDefault="00DA3D35" w:rsidP="00DA3D35">
      <w:pPr>
        <w:ind w:left="360"/>
        <w:rPr>
          <w:rFonts w:ascii="Times New Roman" w:hAnsi="Times New Roman"/>
          <w:b/>
        </w:rPr>
      </w:pPr>
      <w:r w:rsidRPr="00DA3D35">
        <w:rPr>
          <w:rFonts w:ascii="Times New Roman" w:hAnsi="Times New Roman"/>
          <w:b/>
          <w:u w:val="single"/>
        </w:rPr>
        <w:t>ARTICULO DECIMO CUARTO:</w:t>
      </w:r>
      <w:r w:rsidRPr="00DA3D35">
        <w:rPr>
          <w:rFonts w:ascii="Times New Roman" w:hAnsi="Times New Roman"/>
          <w:b/>
        </w:rPr>
        <w:t xml:space="preserve"> COMUNIQUESE, COPIESE Y ARCHIVESE.-</w:t>
      </w:r>
    </w:p>
    <w:sectPr w:rsidR="00DA3D35" w:rsidRPr="00DA3D35" w:rsidSect="00F601E2">
      <w:footerReference w:type="default" r:id="rId7"/>
      <w:pgSz w:w="11906" w:h="16838"/>
      <w:pgMar w:top="1417" w:right="1701" w:bottom="1417" w:left="1701" w:header="708" w:footer="708" w:gutter="0"/>
      <w:pgNumType w:start="101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205A" w:rsidRDefault="0015205A" w:rsidP="0015205A">
      <w:pPr>
        <w:spacing w:after="0" w:line="240" w:lineRule="auto"/>
      </w:pPr>
      <w:r>
        <w:separator/>
      </w:r>
    </w:p>
  </w:endnote>
  <w:endnote w:type="continuationSeparator" w:id="0">
    <w:p w:rsidR="0015205A" w:rsidRDefault="0015205A" w:rsidP="001520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205A" w:rsidRPr="00214D2F" w:rsidRDefault="0015205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205A" w:rsidRDefault="0015205A" w:rsidP="0015205A">
      <w:pPr>
        <w:spacing w:after="0" w:line="240" w:lineRule="auto"/>
      </w:pPr>
      <w:r>
        <w:separator/>
      </w:r>
    </w:p>
  </w:footnote>
  <w:footnote w:type="continuationSeparator" w:id="0">
    <w:p w:rsidR="0015205A" w:rsidRDefault="0015205A" w:rsidP="0015205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A38DF"/>
    <w:multiLevelType w:val="hybridMultilevel"/>
    <w:tmpl w:val="BB32072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5FB1620A"/>
    <w:multiLevelType w:val="hybridMultilevel"/>
    <w:tmpl w:val="180A9A8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AE0B0B"/>
    <w:rsid w:val="000776C1"/>
    <w:rsid w:val="000D6F58"/>
    <w:rsid w:val="001228D1"/>
    <w:rsid w:val="0015205A"/>
    <w:rsid w:val="00214D2F"/>
    <w:rsid w:val="00222916"/>
    <w:rsid w:val="00232A45"/>
    <w:rsid w:val="002D575E"/>
    <w:rsid w:val="00317B4F"/>
    <w:rsid w:val="00395627"/>
    <w:rsid w:val="003E657F"/>
    <w:rsid w:val="004A7D2D"/>
    <w:rsid w:val="005952EA"/>
    <w:rsid w:val="005B29DE"/>
    <w:rsid w:val="006F2884"/>
    <w:rsid w:val="007B73E1"/>
    <w:rsid w:val="007E6ABD"/>
    <w:rsid w:val="007F1AB9"/>
    <w:rsid w:val="00A703B2"/>
    <w:rsid w:val="00AE0B0B"/>
    <w:rsid w:val="00B923D8"/>
    <w:rsid w:val="00BB2ED4"/>
    <w:rsid w:val="00C049C7"/>
    <w:rsid w:val="00CE1123"/>
    <w:rsid w:val="00DA3D35"/>
    <w:rsid w:val="00E04B86"/>
    <w:rsid w:val="00E34AE4"/>
    <w:rsid w:val="00E47BB3"/>
    <w:rsid w:val="00F0282B"/>
    <w:rsid w:val="00F601E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DA3D35"/>
    <w:pPr>
      <w:ind w:left="720"/>
      <w:contextualSpacing/>
    </w:pPr>
  </w:style>
  <w:style w:type="paragraph" w:styleId="Encabezado">
    <w:name w:val="header"/>
    <w:basedOn w:val="Normal"/>
    <w:link w:val="EncabezadoCar"/>
    <w:uiPriority w:val="99"/>
    <w:semiHidden/>
    <w:unhideWhenUsed/>
    <w:rsid w:val="001520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5205A"/>
    <w:rPr>
      <w:sz w:val="22"/>
      <w:szCs w:val="22"/>
      <w:lang w:eastAsia="en-US"/>
    </w:rPr>
  </w:style>
  <w:style w:type="paragraph" w:styleId="Piedepgina">
    <w:name w:val="footer"/>
    <w:basedOn w:val="Normal"/>
    <w:link w:val="PiedepginaCar"/>
    <w:uiPriority w:val="99"/>
    <w:semiHidden/>
    <w:unhideWhenUsed/>
    <w:rsid w:val="001520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5205A"/>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11</TotalTime>
  <Pages>3</Pages>
  <Words>822</Words>
  <Characters>4525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2018-04-26T14:59:00Z</cp:lastPrinted>
  <dcterms:created xsi:type="dcterms:W3CDTF">2017-05-02T20:51:00Z</dcterms:created>
  <dcterms:modified xsi:type="dcterms:W3CDTF">2018-04-26T14:59:00Z</dcterms:modified>
</cp:coreProperties>
</file>