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41A0" w:rsidRPr="008A41A0" w:rsidRDefault="008A41A0" w:rsidP="008A41A0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8A41A0">
        <w:rPr>
          <w:rFonts w:ascii="Times New Roman" w:hAnsi="Times New Roman"/>
          <w:sz w:val="24"/>
        </w:rPr>
        <w:t>Yerba Buena, 19 de Abril de 2001</w:t>
      </w:r>
    </w:p>
    <w:p w:rsidR="008A41A0" w:rsidRPr="008A41A0" w:rsidRDefault="008A41A0" w:rsidP="008A41A0">
      <w:pPr>
        <w:keepNext/>
        <w:spacing w:before="240" w:after="360" w:line="240" w:lineRule="auto"/>
        <w:rPr>
          <w:rFonts w:ascii="Times New Roman" w:hAnsi="Times New Roman"/>
          <w:b/>
          <w:sz w:val="24"/>
        </w:rPr>
      </w:pPr>
      <w:r w:rsidRPr="008A41A0">
        <w:rPr>
          <w:rFonts w:ascii="Times New Roman" w:hAnsi="Times New Roman"/>
          <w:b/>
          <w:sz w:val="24"/>
        </w:rPr>
        <w:t>ORDENANZA Nº 1158</w:t>
      </w:r>
    </w:p>
    <w:p w:rsidR="008A41A0" w:rsidRPr="008A41A0" w:rsidRDefault="008A41A0" w:rsidP="008A41A0">
      <w:pPr>
        <w:keepNext/>
        <w:spacing w:before="240" w:after="120" w:line="240" w:lineRule="auto"/>
        <w:rPr>
          <w:rFonts w:ascii="Times New Roman" w:hAnsi="Times New Roman"/>
          <w:b/>
          <w:sz w:val="24"/>
        </w:rPr>
      </w:pPr>
      <w:r w:rsidRPr="008A41A0">
        <w:rPr>
          <w:rFonts w:ascii="Times New Roman" w:hAnsi="Times New Roman"/>
          <w:b/>
          <w:sz w:val="24"/>
        </w:rPr>
        <w:t xml:space="preserve">VISTO: </w:t>
      </w:r>
    </w:p>
    <w:p w:rsidR="008A41A0" w:rsidRDefault="008A41A0" w:rsidP="008A41A0">
      <w:pPr>
        <w:keepNext/>
        <w:spacing w:after="12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354BE8" w:rsidRPr="008A41A0">
        <w:rPr>
          <w:rFonts w:ascii="Times New Roman" w:hAnsi="Times New Roman"/>
          <w:sz w:val="24"/>
        </w:rPr>
        <w:t xml:space="preserve">La planificación encaradas, en diversos aspectos, por esta gestión municipal, con la finalidad de preservar la línea arquitectónica </w:t>
      </w:r>
      <w:r w:rsidR="00C126E9" w:rsidRPr="008A41A0">
        <w:rPr>
          <w:rFonts w:ascii="Times New Roman" w:hAnsi="Times New Roman"/>
          <w:sz w:val="24"/>
        </w:rPr>
        <w:t xml:space="preserve">de esta Ciudad; y </w:t>
      </w:r>
      <w:r w:rsidR="00C126E9" w:rsidRPr="008A41A0">
        <w:rPr>
          <w:rFonts w:ascii="Times New Roman" w:hAnsi="Times New Roman"/>
          <w:sz w:val="24"/>
        </w:rPr>
        <w:br/>
      </w:r>
      <w:r w:rsidR="00C126E9" w:rsidRPr="008A41A0"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CONSIDERANDO: </w:t>
      </w:r>
    </w:p>
    <w:p w:rsidR="00354BE8" w:rsidRPr="008A41A0" w:rsidRDefault="008A41A0" w:rsidP="008A41A0">
      <w:pPr>
        <w:keepNext/>
        <w:spacing w:before="240" w:after="120" w:line="240" w:lineRule="auto"/>
        <w:rPr>
          <w:rFonts w:ascii="Times New Roman" w:hAnsi="Times New Roman"/>
          <w:b/>
          <w:sz w:val="24"/>
        </w:rPr>
      </w:pPr>
      <w:r w:rsidRPr="008A41A0">
        <w:rPr>
          <w:rFonts w:ascii="Times New Roman" w:hAnsi="Times New Roman"/>
          <w:b/>
          <w:sz w:val="24"/>
        </w:rPr>
        <w:t xml:space="preserve"> </w:t>
      </w:r>
      <w:r w:rsidR="00C126E9" w:rsidRPr="008A41A0">
        <w:rPr>
          <w:rFonts w:ascii="Times New Roman" w:hAnsi="Times New Roman"/>
          <w:b/>
          <w:sz w:val="24"/>
        </w:rPr>
        <w:br/>
      </w:r>
      <w:r w:rsidR="00354BE8" w:rsidRPr="008A41A0">
        <w:rPr>
          <w:rFonts w:ascii="Times New Roman" w:hAnsi="Times New Roman"/>
          <w:b/>
          <w:sz w:val="24"/>
        </w:rPr>
        <w:t>Que la Ciudad de Yerba Buena está ubicada en zona de Pedemonte que cuenta con zonas de gran belleza natural, con residencias de valores históricos y una idiosincrasia particular, características que se deben preservar y revalorizar;</w:t>
      </w:r>
    </w:p>
    <w:p w:rsidR="00354BE8" w:rsidRPr="008A41A0" w:rsidRDefault="00354BE8" w:rsidP="008A41A0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8A41A0">
        <w:rPr>
          <w:rFonts w:ascii="Times New Roman" w:hAnsi="Times New Roman"/>
          <w:sz w:val="24"/>
        </w:rPr>
        <w:tab/>
      </w:r>
      <w:r w:rsidRPr="008A41A0">
        <w:rPr>
          <w:rFonts w:ascii="Times New Roman" w:hAnsi="Times New Roman"/>
          <w:sz w:val="24"/>
        </w:rPr>
        <w:tab/>
      </w:r>
      <w:r w:rsidRPr="008A41A0">
        <w:rPr>
          <w:rFonts w:ascii="Times New Roman" w:hAnsi="Times New Roman"/>
          <w:sz w:val="24"/>
        </w:rPr>
        <w:tab/>
        <w:t>Que para lograr el objetivo apuntado, se</w:t>
      </w:r>
      <w:r w:rsidR="006C705B" w:rsidRPr="008A41A0">
        <w:rPr>
          <w:rFonts w:ascii="Times New Roman" w:hAnsi="Times New Roman"/>
          <w:sz w:val="24"/>
        </w:rPr>
        <w:t xml:space="preserve"> </w:t>
      </w:r>
      <w:r w:rsidRPr="008A41A0">
        <w:rPr>
          <w:rFonts w:ascii="Times New Roman" w:hAnsi="Times New Roman"/>
          <w:sz w:val="24"/>
        </w:rPr>
        <w:t>deben, entre otros temas establecer pautas con relación a la colocación de propaganda, afiches y publicaciones de cualquier índole;</w:t>
      </w:r>
    </w:p>
    <w:p w:rsidR="006C705B" w:rsidRPr="008A41A0" w:rsidRDefault="00354BE8" w:rsidP="008A41A0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8A41A0">
        <w:rPr>
          <w:rFonts w:ascii="Times New Roman" w:hAnsi="Times New Roman"/>
          <w:sz w:val="24"/>
        </w:rPr>
        <w:t>Por ello y en uso de las facultades que le confiere el Decreto N</w:t>
      </w:r>
      <w:r w:rsidR="008A41A0">
        <w:rPr>
          <w:rFonts w:ascii="Times New Roman" w:hAnsi="Times New Roman"/>
          <w:sz w:val="24"/>
        </w:rPr>
        <w:t xml:space="preserve">º </w:t>
      </w:r>
      <w:r w:rsidRPr="008A41A0">
        <w:rPr>
          <w:rFonts w:ascii="Times New Roman" w:hAnsi="Times New Roman"/>
          <w:sz w:val="24"/>
        </w:rPr>
        <w:t>822/1 de fecha 19 de marzo de 2000, emitido por el Poder Ejecutivo Provincial</w:t>
      </w:r>
    </w:p>
    <w:p w:rsidR="00354BE8" w:rsidRPr="008A41A0" w:rsidRDefault="00354BE8" w:rsidP="008A41A0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8A41A0">
        <w:rPr>
          <w:rFonts w:ascii="Times New Roman" w:hAnsi="Times New Roman"/>
          <w:sz w:val="24"/>
        </w:rPr>
        <w:t>EL INTERVENTOR MUNICIPAL</w:t>
      </w:r>
    </w:p>
    <w:p w:rsidR="00354BE8" w:rsidRPr="008A41A0" w:rsidRDefault="00354BE8" w:rsidP="008A41A0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8A41A0">
        <w:rPr>
          <w:rFonts w:ascii="Times New Roman" w:hAnsi="Times New Roman"/>
          <w:sz w:val="24"/>
        </w:rPr>
        <w:t>SANCIONA Y PROMULGA CON FUERZA DE</w:t>
      </w:r>
    </w:p>
    <w:p w:rsidR="00354BE8" w:rsidRPr="008A41A0" w:rsidRDefault="00354BE8" w:rsidP="008A41A0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8A41A0">
        <w:rPr>
          <w:rFonts w:ascii="Times New Roman" w:hAnsi="Times New Roman"/>
          <w:sz w:val="24"/>
        </w:rPr>
        <w:t>ORDENAZA:</w:t>
      </w:r>
    </w:p>
    <w:p w:rsidR="00C126E9" w:rsidRPr="008A41A0" w:rsidRDefault="008A41A0" w:rsidP="008A41A0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8A41A0">
        <w:rPr>
          <w:rFonts w:ascii="Times New Roman" w:hAnsi="Times New Roman"/>
          <w:sz w:val="24"/>
          <w:u w:val="single"/>
        </w:rPr>
        <w:t>ARTICULO 1:</w:t>
      </w:r>
      <w:r w:rsidR="00354BE8" w:rsidRPr="008A41A0">
        <w:rPr>
          <w:rFonts w:ascii="Times New Roman" w:hAnsi="Times New Roman"/>
          <w:sz w:val="24"/>
        </w:rPr>
        <w:t>DISPONESE que queda totalmente prohibido en la Jurisdicción del Municipio de Yerba Buena, la colocación de profanada, afiches, publicaciones, de cualquier índole, sin autorización previa y especifica de esta Municipalidad</w:t>
      </w:r>
    </w:p>
    <w:p w:rsidR="00C126E9" w:rsidRPr="008A41A0" w:rsidRDefault="00354BE8" w:rsidP="008A41A0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8A41A0">
        <w:rPr>
          <w:rFonts w:ascii="Times New Roman" w:hAnsi="Times New Roman"/>
          <w:sz w:val="24"/>
        </w:rPr>
        <w:t>ARTICULO 2</w:t>
      </w:r>
      <w:r w:rsidR="008A41A0">
        <w:rPr>
          <w:rFonts w:ascii="Times New Roman" w:hAnsi="Times New Roman"/>
          <w:sz w:val="24"/>
        </w:rPr>
        <w:t xml:space="preserve">º </w:t>
      </w:r>
      <w:r w:rsidRPr="008A41A0">
        <w:rPr>
          <w:rFonts w:ascii="Times New Roman" w:hAnsi="Times New Roman"/>
          <w:sz w:val="24"/>
        </w:rPr>
        <w:t>: Toda colocación de publicaciones, afiches y propaganda que no se adecuen a lo prescrito por esta Ordenanza, hará pasible de severas sanciones previstas en el Código de Faltas, vigente a las Instituciones, Partidos Políticos, Sublema, Colegios, etc., de donde la propaganda o publicación aludidas, tengan origen.</w:t>
      </w:r>
    </w:p>
    <w:p w:rsidR="00C126E9" w:rsidRPr="008A41A0" w:rsidRDefault="00354BE8" w:rsidP="008A41A0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8A41A0">
        <w:rPr>
          <w:rFonts w:ascii="Times New Roman" w:hAnsi="Times New Roman"/>
          <w:sz w:val="24"/>
        </w:rPr>
        <w:t>ARTICULO 3</w:t>
      </w:r>
      <w:r w:rsidR="008A41A0">
        <w:rPr>
          <w:rFonts w:ascii="Times New Roman" w:hAnsi="Times New Roman"/>
          <w:sz w:val="24"/>
        </w:rPr>
        <w:t xml:space="preserve">º </w:t>
      </w:r>
      <w:r w:rsidRPr="008A41A0">
        <w:rPr>
          <w:rFonts w:ascii="Times New Roman" w:hAnsi="Times New Roman"/>
          <w:sz w:val="24"/>
        </w:rPr>
        <w:t>: Publíquese en el Boletín</w:t>
      </w:r>
      <w:r w:rsidR="00C126E9" w:rsidRPr="008A41A0">
        <w:rPr>
          <w:rFonts w:ascii="Times New Roman" w:hAnsi="Times New Roman"/>
          <w:sz w:val="24"/>
        </w:rPr>
        <w:t xml:space="preserve"> Oficial de la Provincia.</w:t>
      </w:r>
      <w:r w:rsidR="00C126E9" w:rsidRPr="008A41A0">
        <w:rPr>
          <w:rFonts w:ascii="Times New Roman" w:hAnsi="Times New Roman"/>
          <w:sz w:val="24"/>
        </w:rPr>
        <w:br/>
      </w:r>
    </w:p>
    <w:p w:rsidR="006C705B" w:rsidRPr="008A41A0" w:rsidRDefault="00354BE8" w:rsidP="008A41A0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8A41A0">
        <w:rPr>
          <w:rFonts w:ascii="Times New Roman" w:hAnsi="Times New Roman"/>
          <w:sz w:val="24"/>
        </w:rPr>
        <w:t>ARTICULO 4</w:t>
      </w:r>
      <w:r w:rsidR="008A41A0">
        <w:rPr>
          <w:rFonts w:ascii="Times New Roman" w:hAnsi="Times New Roman"/>
          <w:sz w:val="24"/>
        </w:rPr>
        <w:t xml:space="preserve">º </w:t>
      </w:r>
      <w:r w:rsidRPr="008A41A0">
        <w:rPr>
          <w:rFonts w:ascii="Times New Roman" w:hAnsi="Times New Roman"/>
          <w:sz w:val="24"/>
        </w:rPr>
        <w:t>: COMUNIQUESE, COPIESE Y ARCHIVESE.</w:t>
      </w:r>
    </w:p>
    <w:p w:rsidR="00354BE8" w:rsidRPr="008A41A0" w:rsidRDefault="00354BE8" w:rsidP="008A41A0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8A41A0">
        <w:rPr>
          <w:rFonts w:ascii="Times New Roman" w:hAnsi="Times New Roman"/>
          <w:sz w:val="24"/>
        </w:rPr>
        <w:tab/>
      </w:r>
      <w:r w:rsidRPr="008A41A0">
        <w:rPr>
          <w:rFonts w:ascii="Times New Roman" w:hAnsi="Times New Roman"/>
          <w:sz w:val="24"/>
        </w:rPr>
        <w:tab/>
      </w:r>
      <w:r w:rsidR="006C705B" w:rsidRPr="008A41A0">
        <w:rPr>
          <w:rFonts w:ascii="Times New Roman" w:hAnsi="Times New Roman"/>
          <w:sz w:val="24"/>
        </w:rPr>
        <w:t xml:space="preserve"> </w:t>
      </w:r>
      <w:r w:rsidR="00C126E9" w:rsidRPr="008A41A0">
        <w:rPr>
          <w:rFonts w:ascii="Times New Roman" w:hAnsi="Times New Roman"/>
          <w:sz w:val="24"/>
        </w:rPr>
        <w:tab/>
      </w:r>
      <w:r w:rsidRPr="008A41A0">
        <w:rPr>
          <w:rFonts w:ascii="Times New Roman" w:hAnsi="Times New Roman"/>
          <w:sz w:val="24"/>
        </w:rPr>
        <w:tab/>
        <w:t>Dr. Jorge B. ARAGON</w:t>
      </w:r>
      <w:r w:rsidRPr="008A41A0">
        <w:rPr>
          <w:rFonts w:ascii="Times New Roman" w:hAnsi="Times New Roman"/>
          <w:sz w:val="24"/>
        </w:rPr>
        <w:br/>
      </w:r>
      <w:r w:rsidRPr="008A41A0">
        <w:rPr>
          <w:rFonts w:ascii="Times New Roman" w:hAnsi="Times New Roman"/>
          <w:sz w:val="24"/>
        </w:rPr>
        <w:tab/>
      </w:r>
      <w:r w:rsidRPr="008A41A0">
        <w:rPr>
          <w:rFonts w:ascii="Times New Roman" w:hAnsi="Times New Roman"/>
          <w:sz w:val="24"/>
        </w:rPr>
        <w:tab/>
      </w:r>
      <w:r w:rsidR="00BA6011" w:rsidRPr="008A41A0">
        <w:rPr>
          <w:rFonts w:ascii="Times New Roman" w:hAnsi="Times New Roman"/>
          <w:sz w:val="24"/>
        </w:rPr>
        <w:t xml:space="preserve"> </w:t>
      </w:r>
      <w:r w:rsidRPr="008A41A0">
        <w:rPr>
          <w:rFonts w:ascii="Times New Roman" w:hAnsi="Times New Roman"/>
          <w:sz w:val="24"/>
        </w:rPr>
        <w:t>INTENDENTE INTERVENTOR</w:t>
      </w:r>
    </w:p>
    <w:sectPr w:rsidR="00354BE8" w:rsidRPr="008A41A0" w:rsidSect="008F29F8">
      <w:footerReference w:type="default" r:id="rId6"/>
      <w:pgSz w:w="11906" w:h="16838"/>
      <w:pgMar w:top="1417" w:right="1701" w:bottom="1417" w:left="1701" w:header="709" w:footer="709" w:gutter="0"/>
      <w:pgNumType w:start="114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29F8" w:rsidRDefault="008F29F8" w:rsidP="008F29F8">
      <w:pPr>
        <w:spacing w:after="0" w:line="240" w:lineRule="auto"/>
      </w:pPr>
      <w:r>
        <w:separator/>
      </w:r>
    </w:p>
  </w:endnote>
  <w:endnote w:type="continuationSeparator" w:id="0">
    <w:p w:rsidR="008F29F8" w:rsidRDefault="008F29F8" w:rsidP="008F2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29F8" w:rsidRPr="00555A6B" w:rsidRDefault="008F29F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29F8" w:rsidRDefault="008F29F8" w:rsidP="008F29F8">
      <w:pPr>
        <w:spacing w:after="0" w:line="240" w:lineRule="auto"/>
      </w:pPr>
      <w:r>
        <w:separator/>
      </w:r>
    </w:p>
  </w:footnote>
  <w:footnote w:type="continuationSeparator" w:id="0">
    <w:p w:rsidR="008F29F8" w:rsidRDefault="008F29F8" w:rsidP="008F29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54BE8"/>
    <w:rsid w:val="000368E7"/>
    <w:rsid w:val="002736DD"/>
    <w:rsid w:val="00354BE8"/>
    <w:rsid w:val="00555A6B"/>
    <w:rsid w:val="00566732"/>
    <w:rsid w:val="006039D8"/>
    <w:rsid w:val="006377E0"/>
    <w:rsid w:val="006A3CAA"/>
    <w:rsid w:val="006C705B"/>
    <w:rsid w:val="008A41A0"/>
    <w:rsid w:val="008B25D1"/>
    <w:rsid w:val="008F29F8"/>
    <w:rsid w:val="00AE019C"/>
    <w:rsid w:val="00B018EC"/>
    <w:rsid w:val="00B75144"/>
    <w:rsid w:val="00BA6011"/>
    <w:rsid w:val="00BF3741"/>
    <w:rsid w:val="00C126E9"/>
    <w:rsid w:val="00C15585"/>
    <w:rsid w:val="00C3781C"/>
    <w:rsid w:val="00C70CE2"/>
    <w:rsid w:val="00D63D91"/>
    <w:rsid w:val="00DB4DA5"/>
    <w:rsid w:val="00ED526C"/>
    <w:rsid w:val="00F04468"/>
    <w:rsid w:val="00F93A2F"/>
    <w:rsid w:val="00FF5B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6377E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F29F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F29F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F29F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F29F8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Alejandro Di Battista</cp:lastModifiedBy>
  <cp:revision>16</cp:revision>
  <cp:lastPrinted>2018-04-26T15:00:00Z</cp:lastPrinted>
  <dcterms:created xsi:type="dcterms:W3CDTF">2017-05-11T14:08:00Z</dcterms:created>
  <dcterms:modified xsi:type="dcterms:W3CDTF">2018-04-26T15:00:00Z</dcterms:modified>
</cp:coreProperties>
</file>