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4F05" w:rsidRPr="00DF4F05" w:rsidRDefault="00DF4F05" w:rsidP="00DF4F05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DF4F05">
        <w:rPr>
          <w:rFonts w:ascii="Times New Roman" w:eastAsia="Times New Roman" w:hAnsi="Times New Roman"/>
          <w:sz w:val="24"/>
          <w:szCs w:val="24"/>
          <w:lang w:eastAsia="es-AR"/>
        </w:rPr>
        <w:t>Yerba Buena, 29 de Agosto de 2002</w:t>
      </w:r>
    </w:p>
    <w:p w:rsidR="00DF4F05" w:rsidRPr="00DF4F05" w:rsidRDefault="00DF4F05" w:rsidP="00DF4F05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DF4F05">
        <w:rPr>
          <w:rFonts w:ascii="Times New Roman" w:eastAsia="Times New Roman" w:hAnsi="Times New Roman"/>
          <w:b/>
          <w:sz w:val="24"/>
          <w:szCs w:val="24"/>
          <w:lang w:eastAsia="es-AR"/>
        </w:rPr>
        <w:t>ORDENANZA Nº 1257</w:t>
      </w:r>
    </w:p>
    <w:p w:rsidR="00DF4F05" w:rsidRPr="00DF4F05" w:rsidRDefault="00DF4F05" w:rsidP="00DF4F05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DF4F05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VISTO: </w:t>
      </w:r>
    </w:p>
    <w:p w:rsidR="009F01C1" w:rsidRPr="00DF4F05" w:rsidRDefault="00DF4F05" w:rsidP="00DF4F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EA3C2C" w:rsidRPr="00DF4F05">
        <w:rPr>
          <w:rFonts w:ascii="Times New Roman" w:eastAsia="Times New Roman" w:hAnsi="Times New Roman"/>
          <w:sz w:val="24"/>
          <w:szCs w:val="24"/>
          <w:lang w:eastAsia="es-AR"/>
        </w:rPr>
        <w:t>La Ordenanza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EA3C2C" w:rsidRPr="00DF4F05">
        <w:rPr>
          <w:rFonts w:ascii="Times New Roman" w:eastAsia="Times New Roman" w:hAnsi="Times New Roman"/>
          <w:sz w:val="24"/>
          <w:szCs w:val="24"/>
          <w:lang w:eastAsia="es-AR"/>
        </w:rPr>
        <w:t>989 de fecha 14/08/99, la cual fue promulgada por Decreto</w:t>
      </w:r>
      <w:r w:rsidR="00122327" w:rsidRP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="00EA3C2C" w:rsidRPr="00DF4F05">
        <w:rPr>
          <w:rFonts w:ascii="Times New Roman" w:eastAsia="Times New Roman" w:hAnsi="Times New Roman"/>
          <w:sz w:val="24"/>
          <w:szCs w:val="24"/>
          <w:lang w:eastAsia="es-AR"/>
        </w:rPr>
        <w:t>SH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122327" w:rsidRP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EA3C2C" w:rsidRPr="00DF4F05">
        <w:rPr>
          <w:rFonts w:ascii="Times New Roman" w:eastAsia="Times New Roman" w:hAnsi="Times New Roman"/>
          <w:sz w:val="24"/>
          <w:szCs w:val="24"/>
          <w:lang w:eastAsia="es-AR"/>
        </w:rPr>
        <w:t>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EA3C2C" w:rsidRPr="00DF4F05">
        <w:rPr>
          <w:rFonts w:ascii="Times New Roman" w:eastAsia="Times New Roman" w:hAnsi="Times New Roman"/>
          <w:sz w:val="24"/>
          <w:szCs w:val="24"/>
          <w:lang w:eastAsia="es-AR"/>
        </w:rPr>
        <w:t>235 de fecha 17/08/99; y</w:t>
      </w:r>
    </w:p>
    <w:p w:rsidR="00DF4F05" w:rsidRPr="00DF4F05" w:rsidRDefault="00DF4F05" w:rsidP="00DF4F05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DF4F05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CONSIDERANDO: </w:t>
      </w:r>
    </w:p>
    <w:p w:rsidR="00DF4F05" w:rsidRDefault="00DF4F05" w:rsidP="00DF4F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E50CC4" w:rsidRPr="00DF4F05">
        <w:rPr>
          <w:rFonts w:ascii="Times New Roman" w:eastAsia="Times New Roman" w:hAnsi="Times New Roman"/>
          <w:sz w:val="24"/>
          <w:szCs w:val="24"/>
          <w:lang w:eastAsia="es-AR"/>
        </w:rPr>
        <w:t>Que a través de la citada Ordenanza se faculta al Departamento Ejecutivo Municipal a ceder a favor del Superior Gobierno de la Provincia los montos necesarios con destino a la amortización del préstamo otorgado a esta Municipalidad por la suma de $ 104.509,00 con más los intereses que se fijen para esta operación;</w:t>
      </w:r>
    </w:p>
    <w:p w:rsidR="00E50CC4" w:rsidRPr="00DF4F05" w:rsidRDefault="00E50CC4" w:rsidP="00DF4F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DF4F05">
        <w:rPr>
          <w:rFonts w:ascii="Times New Roman" w:eastAsia="Times New Roman" w:hAnsi="Times New Roman"/>
          <w:sz w:val="24"/>
          <w:szCs w:val="24"/>
          <w:lang w:eastAsia="es-AR"/>
        </w:rPr>
        <w:t>Que, a pedido del Sr. Secretario de Hacienda, es necesario modificar la Ordenanza en su Artículo Primero;</w:t>
      </w:r>
    </w:p>
    <w:p w:rsidR="009F01C1" w:rsidRPr="00DF4F05" w:rsidRDefault="00E50CC4" w:rsidP="00DF4F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DF4F05">
        <w:rPr>
          <w:rFonts w:ascii="Times New Roman" w:eastAsia="Times New Roman" w:hAnsi="Times New Roman"/>
          <w:sz w:val="24"/>
          <w:szCs w:val="24"/>
          <w:lang w:eastAsia="es-AR"/>
        </w:rPr>
        <w:t>Por ello y en uso de las facultades que le confiere el Decreto Provincial N</w:t>
      </w:r>
      <w:r w:rsid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Pr="00DF4F05">
        <w:rPr>
          <w:rFonts w:ascii="Times New Roman" w:eastAsia="Times New Roman" w:hAnsi="Times New Roman"/>
          <w:sz w:val="24"/>
          <w:szCs w:val="24"/>
          <w:lang w:eastAsia="es-AR"/>
        </w:rPr>
        <w:t>822/1 de fecha 29/05/00,</w:t>
      </w:r>
    </w:p>
    <w:p w:rsidR="008213C0" w:rsidRPr="00DF4F05" w:rsidRDefault="008213C0" w:rsidP="00DF4F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DF4F05">
        <w:rPr>
          <w:rFonts w:ascii="Times New Roman" w:eastAsia="Times New Roman" w:hAnsi="Times New Roman"/>
          <w:sz w:val="24"/>
          <w:szCs w:val="24"/>
          <w:lang w:eastAsia="es-AR"/>
        </w:rPr>
        <w:t>POR ELLO:</w:t>
      </w:r>
    </w:p>
    <w:p w:rsidR="009F01C1" w:rsidRPr="00DF4F05" w:rsidRDefault="003203FA" w:rsidP="00DF4F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EL </w:t>
      </w:r>
      <w:r w:rsidR="001B5605" w:rsidRPr="00DF4F05">
        <w:rPr>
          <w:rFonts w:ascii="Times New Roman" w:eastAsia="Times New Roman" w:hAnsi="Times New Roman"/>
          <w:sz w:val="24"/>
          <w:szCs w:val="24"/>
          <w:lang w:eastAsia="es-AR"/>
        </w:rPr>
        <w:t>INTERVENTOR MUNICIPAL</w:t>
      </w:r>
    </w:p>
    <w:p w:rsidR="00DF4F05" w:rsidRDefault="001B5605" w:rsidP="00DF4F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DF4F05">
        <w:rPr>
          <w:rFonts w:ascii="Times New Roman" w:eastAsia="Times New Roman" w:hAnsi="Times New Roman"/>
          <w:sz w:val="24"/>
          <w:szCs w:val="24"/>
          <w:lang w:eastAsia="es-AR"/>
        </w:rPr>
        <w:t>SANCIONA Y PROMULGA CON FUERZA DE</w:t>
      </w:r>
    </w:p>
    <w:p w:rsidR="009F01C1" w:rsidRPr="00DF4F05" w:rsidRDefault="001B5605" w:rsidP="00DF4F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DF4F05">
        <w:rPr>
          <w:rFonts w:ascii="Times New Roman" w:eastAsia="Times New Roman" w:hAnsi="Times New Roman"/>
          <w:sz w:val="24"/>
          <w:szCs w:val="24"/>
          <w:lang w:eastAsia="es-AR"/>
        </w:rPr>
        <w:t>ORDENANZA</w:t>
      </w:r>
    </w:p>
    <w:p w:rsidR="00335277" w:rsidRPr="00DF4F05" w:rsidRDefault="00D1490F" w:rsidP="00DF4F05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DF4F05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PRIMERO</w:t>
      </w:r>
      <w:r w:rsidR="00122327" w:rsidRPr="00DF4F05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122327" w:rsidRP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1B5605" w:rsidRPr="00DF4F05">
        <w:rPr>
          <w:rFonts w:ascii="Times New Roman" w:eastAsia="Times New Roman" w:hAnsi="Times New Roman"/>
          <w:sz w:val="24"/>
          <w:szCs w:val="24"/>
          <w:lang w:eastAsia="es-AR"/>
        </w:rPr>
        <w:t>MODIFICASE el Artículo Primero de la Ordenanza N</w:t>
      </w:r>
      <w:r w:rsid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1B5605" w:rsidRPr="00DF4F05">
        <w:rPr>
          <w:rFonts w:ascii="Times New Roman" w:eastAsia="Times New Roman" w:hAnsi="Times New Roman"/>
          <w:sz w:val="24"/>
          <w:szCs w:val="24"/>
          <w:lang w:eastAsia="es-AR"/>
        </w:rPr>
        <w:t>989 de fecha 14/08/99, el que queda redactado de la siguiente manera:</w:t>
      </w:r>
    </w:p>
    <w:p w:rsidR="00DF4F05" w:rsidRDefault="001B5605" w:rsidP="00DF4F05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DF4F05">
        <w:rPr>
          <w:rFonts w:ascii="Times New Roman" w:eastAsia="Times New Roman" w:hAnsi="Times New Roman"/>
          <w:sz w:val="24"/>
          <w:szCs w:val="24"/>
          <w:lang w:eastAsia="es-AR"/>
        </w:rPr>
        <w:t>“FACULTASE al Departamento Ejecutivo a ceder a favor del Superior Gobierno de la Pro</w:t>
      </w:r>
      <w:r w:rsidR="002A684E" w:rsidRPr="00DF4F05">
        <w:rPr>
          <w:rFonts w:ascii="Times New Roman" w:eastAsia="Times New Roman" w:hAnsi="Times New Roman"/>
          <w:sz w:val="24"/>
          <w:szCs w:val="24"/>
          <w:lang w:eastAsia="es-AR"/>
        </w:rPr>
        <w:t>vincia los montos necesarios de la coparticipación de impuestos</w:t>
      </w:r>
      <w:r w:rsidR="00122327" w:rsidRP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="002A684E" w:rsidRPr="00DF4F05">
        <w:rPr>
          <w:rFonts w:ascii="Times New Roman" w:eastAsia="Times New Roman" w:hAnsi="Times New Roman"/>
          <w:sz w:val="24"/>
          <w:szCs w:val="24"/>
          <w:lang w:eastAsia="es-AR"/>
        </w:rPr>
        <w:t>Ley N</w:t>
      </w:r>
      <w:r w:rsid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2A684E" w:rsidRPr="00DF4F05">
        <w:rPr>
          <w:rFonts w:ascii="Times New Roman" w:eastAsia="Times New Roman" w:hAnsi="Times New Roman"/>
          <w:sz w:val="24"/>
          <w:szCs w:val="24"/>
          <w:lang w:eastAsia="es-AR"/>
        </w:rPr>
        <w:t>6.316</w:t>
      </w:r>
      <w:r w:rsid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="002A684E" w:rsidRP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 Fondo de Desarrollo del Interior</w:t>
      </w:r>
      <w:r w:rsidR="00122327" w:rsidRP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="002A684E" w:rsidRPr="00DF4F05">
        <w:rPr>
          <w:rFonts w:ascii="Times New Roman" w:eastAsia="Times New Roman" w:hAnsi="Times New Roman"/>
          <w:sz w:val="24"/>
          <w:szCs w:val="24"/>
          <w:lang w:eastAsia="es-AR"/>
        </w:rPr>
        <w:t>Ley N</w:t>
      </w:r>
      <w:r w:rsid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2A684E" w:rsidRPr="00DF4F05">
        <w:rPr>
          <w:rFonts w:ascii="Times New Roman" w:eastAsia="Times New Roman" w:hAnsi="Times New Roman"/>
          <w:sz w:val="24"/>
          <w:szCs w:val="24"/>
          <w:lang w:eastAsia="es-AR"/>
        </w:rPr>
        <w:t>6.651 y modificatorias</w:t>
      </w:r>
      <w:r w:rsid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122327" w:rsidRP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2A684E" w:rsidRPr="00DF4F05">
        <w:rPr>
          <w:rFonts w:ascii="Times New Roman" w:eastAsia="Times New Roman" w:hAnsi="Times New Roman"/>
          <w:sz w:val="24"/>
          <w:szCs w:val="24"/>
          <w:lang w:eastAsia="es-AR"/>
        </w:rPr>
        <w:t>y cualquier otro recurso de libre disponibilidad, con destino a la amortización del préstamo por la suma de $ 104.509</w:t>
      </w:r>
      <w:r w:rsidR="00122327" w:rsidRP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="002A684E" w:rsidRPr="00DF4F05">
        <w:rPr>
          <w:rFonts w:ascii="Times New Roman" w:eastAsia="Times New Roman" w:hAnsi="Times New Roman"/>
          <w:sz w:val="24"/>
          <w:szCs w:val="24"/>
          <w:lang w:eastAsia="es-AR"/>
        </w:rPr>
        <w:t>Pesos ciento cuatro mil quinientos nueve</w:t>
      </w:r>
      <w:r w:rsid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="002A684E" w:rsidRP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 con más los intereses que se fijen para la operación de referencia”.</w:t>
      </w:r>
    </w:p>
    <w:p w:rsidR="008213C0" w:rsidRPr="00DF4F05" w:rsidRDefault="00D1490F" w:rsidP="00DF4F05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DF4F05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SEGUNDO</w:t>
      </w:r>
      <w:r w:rsidR="00122327" w:rsidRPr="00DF4F05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122327" w:rsidRPr="00DF4F05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213C0" w:rsidRPr="00DF4F05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DF4F05" w:rsidRPr="00DF4F05">
        <w:rPr>
          <w:rFonts w:ascii="Times New Roman" w:hAnsi="Times New Roman"/>
          <w:sz w:val="24"/>
        </w:rPr>
        <w:t xml:space="preserve"> </w:t>
      </w:r>
    </w:p>
    <w:sectPr w:rsidR="008213C0" w:rsidRPr="00DF4F05" w:rsidSect="00CB168E">
      <w:footerReference w:type="default" r:id="rId6"/>
      <w:pgSz w:w="11906" w:h="16838"/>
      <w:pgMar w:top="1417" w:right="1701" w:bottom="1417" w:left="1701" w:header="709" w:footer="709" w:gutter="0"/>
      <w:pgNumType w:start="129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B168E" w:rsidRDefault="00CB168E" w:rsidP="00CB168E">
      <w:pPr>
        <w:spacing w:after="0" w:line="240" w:lineRule="auto"/>
      </w:pPr>
      <w:r>
        <w:separator/>
      </w:r>
    </w:p>
  </w:endnote>
  <w:endnote w:type="continuationSeparator" w:id="0">
    <w:p w:rsidR="00CB168E" w:rsidRDefault="00CB168E" w:rsidP="00CB16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B168E" w:rsidRPr="00065085" w:rsidRDefault="00CB168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B168E" w:rsidRDefault="00CB168E" w:rsidP="00CB168E">
      <w:pPr>
        <w:spacing w:after="0" w:line="240" w:lineRule="auto"/>
      </w:pPr>
      <w:r>
        <w:separator/>
      </w:r>
    </w:p>
  </w:footnote>
  <w:footnote w:type="continuationSeparator" w:id="0">
    <w:p w:rsidR="00CB168E" w:rsidRDefault="00CB168E" w:rsidP="00CB168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A3C2C"/>
    <w:rsid w:val="00065085"/>
    <w:rsid w:val="0010243F"/>
    <w:rsid w:val="00122327"/>
    <w:rsid w:val="001B5605"/>
    <w:rsid w:val="001F1D33"/>
    <w:rsid w:val="0020390B"/>
    <w:rsid w:val="00253262"/>
    <w:rsid w:val="002A684E"/>
    <w:rsid w:val="003203FA"/>
    <w:rsid w:val="00335277"/>
    <w:rsid w:val="00360473"/>
    <w:rsid w:val="00417651"/>
    <w:rsid w:val="00485BF2"/>
    <w:rsid w:val="00530BA8"/>
    <w:rsid w:val="00535AA8"/>
    <w:rsid w:val="005D15DC"/>
    <w:rsid w:val="005D4A24"/>
    <w:rsid w:val="007E7792"/>
    <w:rsid w:val="008213C0"/>
    <w:rsid w:val="008651B3"/>
    <w:rsid w:val="008B57A0"/>
    <w:rsid w:val="008E2384"/>
    <w:rsid w:val="00960675"/>
    <w:rsid w:val="009B59DB"/>
    <w:rsid w:val="009C09A8"/>
    <w:rsid w:val="009F01C1"/>
    <w:rsid w:val="00A90B40"/>
    <w:rsid w:val="00AD04C8"/>
    <w:rsid w:val="00AE4D30"/>
    <w:rsid w:val="00B970B7"/>
    <w:rsid w:val="00C53427"/>
    <w:rsid w:val="00C84AEA"/>
    <w:rsid w:val="00CB168E"/>
    <w:rsid w:val="00D1490F"/>
    <w:rsid w:val="00D31926"/>
    <w:rsid w:val="00DF4F05"/>
    <w:rsid w:val="00E50CC4"/>
    <w:rsid w:val="00EA3C2C"/>
    <w:rsid w:val="00F9323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B168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B168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B168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B168E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1</Pages>
  <Words>222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17</cp:revision>
  <cp:lastPrinted>2018-04-26T15:01:00Z</cp:lastPrinted>
  <dcterms:created xsi:type="dcterms:W3CDTF">2017-05-11T14:08:00Z</dcterms:created>
  <dcterms:modified xsi:type="dcterms:W3CDTF">2018-04-26T15:01:00Z</dcterms:modified>
</cp:coreProperties>
</file>