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6EF9" w:rsidRPr="00C86EF9" w:rsidRDefault="00C86EF9" w:rsidP="00C86EF9">
      <w:pPr>
        <w:pStyle w:val="Sangradetextonormal"/>
        <w:keepNext/>
        <w:spacing w:after="240"/>
        <w:ind w:firstLine="0"/>
        <w:jc w:val="right"/>
        <w:rPr>
          <w:rFonts w:eastAsia="Arial Unicode MS"/>
          <w:bCs/>
        </w:rPr>
      </w:pPr>
      <w:r w:rsidRPr="00C86EF9">
        <w:rPr>
          <w:rFonts w:eastAsia="Arial Unicode MS"/>
          <w:bCs/>
        </w:rPr>
        <w:t>Yerba Buena, 21 de Abril de 2004</w:t>
      </w:r>
    </w:p>
    <w:p w:rsidR="00C86EF9" w:rsidRPr="00C86EF9" w:rsidRDefault="00C86EF9" w:rsidP="00C86EF9">
      <w:pPr>
        <w:pStyle w:val="Sangradetextonormal"/>
        <w:keepNext/>
        <w:spacing w:before="240" w:after="360"/>
        <w:ind w:firstLine="0"/>
        <w:jc w:val="left"/>
        <w:rPr>
          <w:rFonts w:eastAsia="Arial Unicode MS"/>
          <w:b/>
          <w:bCs/>
        </w:rPr>
      </w:pPr>
      <w:r w:rsidRPr="00C86EF9">
        <w:rPr>
          <w:rFonts w:eastAsia="Arial Unicode MS"/>
          <w:b/>
          <w:bCs/>
        </w:rPr>
        <w:t>ORDENANZA Nº 1358</w:t>
      </w:r>
    </w:p>
    <w:p w:rsidR="00C86EF9" w:rsidRPr="00C86EF9" w:rsidRDefault="00C86EF9" w:rsidP="00C86EF9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C86EF9">
        <w:rPr>
          <w:b/>
          <w:bCs/>
        </w:rPr>
        <w:t xml:space="preserve">VISTO: </w:t>
      </w:r>
    </w:p>
    <w:p w:rsidR="004F715A" w:rsidRPr="00C86EF9" w:rsidRDefault="00C86EF9" w:rsidP="00C86EF9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BA0DE4" w:rsidRPr="00C86EF9">
        <w:t>El Expte. N° 112-G-04 mediante el cual el Sr. Pedro Gerónimo Gravanago solicita factibilidad para división de un terreno; y</w:t>
      </w:r>
    </w:p>
    <w:p w:rsidR="00C86EF9" w:rsidRPr="00C86EF9" w:rsidRDefault="00C86EF9" w:rsidP="00C86EF9">
      <w:pPr>
        <w:keepNext/>
        <w:spacing w:before="240" w:after="120"/>
        <w:rPr>
          <w:b/>
          <w:bCs/>
        </w:rPr>
      </w:pPr>
      <w:r w:rsidRPr="00C86EF9">
        <w:rPr>
          <w:b/>
          <w:bCs/>
        </w:rPr>
        <w:t xml:space="preserve">CONSIDERANDO: </w:t>
      </w:r>
    </w:p>
    <w:p w:rsidR="00377A2A" w:rsidRPr="00C86EF9" w:rsidRDefault="00C86EF9" w:rsidP="00C86EF9">
      <w:pPr>
        <w:keepNext/>
        <w:spacing w:after="120"/>
      </w:pPr>
      <w:r>
        <w:rPr>
          <w:bCs/>
        </w:rPr>
        <w:t xml:space="preserve"> </w:t>
      </w:r>
      <w:r w:rsidR="00BA0DE4" w:rsidRPr="00C86EF9">
        <w:t>Que el terreno está ubicado en calle Ituzaingó N° 310, identificado catastralmente con el Padrón N° 679.461;</w:t>
      </w:r>
    </w:p>
    <w:p w:rsidR="00377A2A" w:rsidRPr="00C86EF9" w:rsidRDefault="00BA0DE4" w:rsidP="00C86EF9">
      <w:pPr>
        <w:keepNext/>
        <w:spacing w:after="120"/>
      </w:pPr>
      <w:r w:rsidRPr="00C86EF9">
        <w:tab/>
      </w:r>
      <w:r w:rsidRPr="00C86EF9">
        <w:tab/>
      </w:r>
      <w:r w:rsidRPr="00C86EF9">
        <w:tab/>
      </w:r>
      <w:r w:rsidRPr="00C86EF9">
        <w:tab/>
        <w:t>Que según Ordenanza N° 613, el terreno en cuestión se ubica en la UA2 zona Rmb. Los lotes esquinas tal como el caso que se trata, serán de 20 x 40 mts. con una superficie mínima de 800 mts. cuadrados;</w:t>
      </w:r>
    </w:p>
    <w:p w:rsidR="00377A2A" w:rsidRPr="00C86EF9" w:rsidRDefault="00BA0DE4" w:rsidP="00C86EF9">
      <w:pPr>
        <w:keepNext/>
        <w:spacing w:after="120"/>
      </w:pPr>
      <w:r w:rsidRPr="00C86EF9">
        <w:tab/>
      </w:r>
      <w:r w:rsidRPr="00C86EF9">
        <w:tab/>
      </w:r>
      <w:r w:rsidRPr="00C86EF9">
        <w:tab/>
      </w:r>
      <w:r w:rsidRPr="00C86EF9">
        <w:tab/>
        <w:t>Que por no cumplir con las medidas mínimas, el Departamento Ejecutivo Municipal a través de la Dirección de Catastro y Edificación Privada, denegó el pedido de factibilidad;</w:t>
      </w:r>
    </w:p>
    <w:p w:rsidR="00377A2A" w:rsidRPr="00C86EF9" w:rsidRDefault="00BA0DE4" w:rsidP="00C86EF9">
      <w:pPr>
        <w:keepNext/>
        <w:spacing w:after="120"/>
      </w:pPr>
      <w:r w:rsidRPr="00C86EF9">
        <w:tab/>
      </w:r>
      <w:r w:rsidRPr="00C86EF9">
        <w:tab/>
      </w:r>
      <w:r w:rsidRPr="00C86EF9">
        <w:tab/>
      </w:r>
      <w:r w:rsidRPr="00C86EF9">
        <w:tab/>
        <w:t>Que las razones expuestas por el recurrente mediante el Expte. mencionado en el visto, amerita que la situación sea considerada en particular y en forma restrictiva;</w:t>
      </w:r>
    </w:p>
    <w:p w:rsidR="00377A2A" w:rsidRPr="00C86EF9" w:rsidRDefault="00BA0DE4" w:rsidP="00C86EF9">
      <w:pPr>
        <w:keepNext/>
        <w:spacing w:after="120"/>
      </w:pPr>
      <w:r w:rsidRPr="00C86EF9">
        <w:tab/>
      </w:r>
      <w:r w:rsidRPr="00C86EF9">
        <w:tab/>
      </w:r>
      <w:r w:rsidRPr="00C86EF9">
        <w:tab/>
      </w:r>
      <w:r w:rsidRPr="00C86EF9">
        <w:tab/>
        <w:t>Que la división se efectuaría para permitir la construcción de una vivienda familiar y le permitiría al recurrente contar con un terreno para afrontar gastos eventuales de enfermedad, sin que esto implique en modo alguno una especulaciónde lucrar con la división de la tierra;</w:t>
      </w:r>
    </w:p>
    <w:p w:rsidR="004F715A" w:rsidRPr="00C86EF9" w:rsidRDefault="00BA0DE4" w:rsidP="00C86EF9">
      <w:pPr>
        <w:keepNext/>
        <w:spacing w:after="120"/>
      </w:pPr>
      <w:r w:rsidRPr="00C86EF9">
        <w:tab/>
      </w:r>
      <w:r w:rsidRPr="00C86EF9">
        <w:tab/>
      </w:r>
      <w:r w:rsidRPr="00C86EF9">
        <w:tab/>
      </w:r>
      <w:r w:rsidRPr="00C86EF9">
        <w:tab/>
        <w:t>Que la zona donde se ubica el terreno, es preponderantemente de vivienda familiar, y la división propuesta no agrede al paisaje urbanístico del lugar;</w:t>
      </w:r>
    </w:p>
    <w:p w:rsidR="004F715A" w:rsidRPr="00C86EF9" w:rsidRDefault="00C86EF9" w:rsidP="00C86EF9">
      <w:pPr>
        <w:pStyle w:val="Ttulo1"/>
        <w:spacing w:before="360" w:after="360"/>
        <w:ind w:left="1984" w:right="1984"/>
        <w:rPr>
          <w:u w:val="none"/>
        </w:rPr>
      </w:pPr>
      <w:r w:rsidRPr="00C86EF9">
        <w:rPr>
          <w:u w:val="none"/>
        </w:rPr>
        <w:t>EL CONCEJO DELIBERANTE SANCIONA CON FUERZA DE ORDENANZA</w:t>
      </w:r>
    </w:p>
    <w:p w:rsidR="004F715A" w:rsidRPr="00C86EF9" w:rsidRDefault="00A6557B" w:rsidP="00C86EF9">
      <w:pPr>
        <w:keepNext/>
        <w:spacing w:after="120"/>
      </w:pPr>
      <w:r w:rsidRPr="00C86EF9">
        <w:rPr>
          <w:bCs/>
          <w:u w:val="single"/>
        </w:rPr>
        <w:t>ARTICULO PRIMERO</w:t>
      </w:r>
      <w:r w:rsidR="005A7D50" w:rsidRPr="00C86EF9">
        <w:rPr>
          <w:bCs/>
          <w:u w:val="single"/>
        </w:rPr>
        <w:t>:</w:t>
      </w:r>
      <w:r w:rsidR="005A7D50" w:rsidRPr="00C86EF9">
        <w:rPr>
          <w:bCs/>
        </w:rPr>
        <w:t xml:space="preserve"> </w:t>
      </w:r>
      <w:r w:rsidR="00BA0DE4" w:rsidRPr="00C86EF9">
        <w:rPr>
          <w:bCs/>
        </w:rPr>
        <w:t xml:space="preserve">APRUEBASE </w:t>
      </w:r>
      <w:r w:rsidR="00BA0DE4" w:rsidRPr="00C86EF9">
        <w:t>por vía de excepción la división del terreno, ubicado en calle Ituzaingó 310, Padrón N° 679.461, propiedad del Sr. Gravanago Pedro Gerónimo, en dos lotes de 12,00 mts. de frente por 38,00 mts. de fondo.</w:t>
      </w:r>
    </w:p>
    <w:p w:rsidR="004F715A" w:rsidRPr="00C86EF9" w:rsidRDefault="00A6557B" w:rsidP="00C86EF9">
      <w:pPr>
        <w:keepNext/>
        <w:spacing w:after="120"/>
      </w:pPr>
      <w:r w:rsidRPr="00C86EF9">
        <w:rPr>
          <w:bCs/>
          <w:u w:val="single"/>
        </w:rPr>
        <w:t>ARTICULO SEGUNDO</w:t>
      </w:r>
      <w:r w:rsidR="005A7D50" w:rsidRPr="00C86EF9">
        <w:rPr>
          <w:bCs/>
          <w:u w:val="single"/>
        </w:rPr>
        <w:t>:</w:t>
      </w:r>
      <w:r w:rsidR="005A7D50" w:rsidRPr="00C86EF9">
        <w:rPr>
          <w:bCs/>
        </w:rPr>
        <w:t xml:space="preserve"> </w:t>
      </w:r>
      <w:r w:rsidR="00BA0DE4" w:rsidRPr="00C86EF9">
        <w:t>El Departamento Ejecutivo Municipal a través de las áreas que correspondan, visará las documentaciones que a fin de cumplimiento del Artículo 1° se presenten al propietario.</w:t>
      </w:r>
    </w:p>
    <w:p w:rsidR="00377A2A" w:rsidRPr="00C86EF9" w:rsidRDefault="00A6557B" w:rsidP="00C86EF9">
      <w:pPr>
        <w:pStyle w:val="Ttulo2"/>
        <w:spacing w:after="120"/>
        <w:rPr>
          <w:b w:val="0"/>
          <w:bCs w:val="0"/>
          <w:u w:val="none"/>
        </w:rPr>
      </w:pPr>
      <w:r w:rsidRPr="00C86EF9">
        <w:rPr>
          <w:b w:val="0"/>
        </w:rPr>
        <w:t>ARTICULO TERCERO</w:t>
      </w:r>
      <w:r w:rsidR="005A7D50" w:rsidRPr="00C86EF9">
        <w:rPr>
          <w:b w:val="0"/>
        </w:rPr>
        <w:t>:</w:t>
      </w:r>
      <w:r w:rsidR="005A7D50" w:rsidRPr="00C86EF9">
        <w:rPr>
          <w:b w:val="0"/>
          <w:u w:val="none"/>
        </w:rPr>
        <w:t xml:space="preserve"> </w:t>
      </w:r>
      <w:r w:rsidR="00BA0DE4" w:rsidRPr="00C86EF9">
        <w:rPr>
          <w:b w:val="0"/>
          <w:u w:val="none"/>
        </w:rPr>
        <w:t>COMUNÍQUESE, REGÍSTRESE Y ARCHÍVESE</w:t>
      </w:r>
      <w:r w:rsidR="00BA0DE4" w:rsidRPr="00C86EF9">
        <w:rPr>
          <w:b w:val="0"/>
          <w:bCs w:val="0"/>
          <w:u w:val="none"/>
        </w:rPr>
        <w:t>.</w:t>
      </w:r>
      <w:r w:rsidR="00C86EF9" w:rsidRPr="00C86EF9">
        <w:rPr>
          <w:bCs w:val="0"/>
        </w:rPr>
        <w:t xml:space="preserve"> </w:t>
      </w:r>
    </w:p>
    <w:sectPr w:rsidR="00377A2A" w:rsidRPr="00C86EF9" w:rsidSect="007E32AD">
      <w:footerReference w:type="default" r:id="rId6"/>
      <w:pgSz w:w="11906" w:h="16838" w:code="5"/>
      <w:pgMar w:top="1417" w:right="1701" w:bottom="1417" w:left="1701" w:header="709" w:footer="709" w:gutter="0"/>
      <w:pgNumType w:start="147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E32AD" w:rsidRDefault="007E32AD" w:rsidP="007E32AD">
      <w:r>
        <w:separator/>
      </w:r>
    </w:p>
  </w:endnote>
  <w:endnote w:type="continuationSeparator" w:id="0">
    <w:p w:rsidR="007E32AD" w:rsidRDefault="007E32AD" w:rsidP="007E32A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E32AD" w:rsidRPr="00865CA2" w:rsidRDefault="007E32A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E32AD" w:rsidRDefault="007E32AD" w:rsidP="007E32AD">
      <w:r>
        <w:separator/>
      </w:r>
    </w:p>
  </w:footnote>
  <w:footnote w:type="continuationSeparator" w:id="0">
    <w:p w:rsidR="007E32AD" w:rsidRDefault="007E32AD" w:rsidP="007E32AD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A0DE4"/>
    <w:rsid w:val="00126294"/>
    <w:rsid w:val="001737FE"/>
    <w:rsid w:val="001E0CC6"/>
    <w:rsid w:val="00377A2A"/>
    <w:rsid w:val="003C57BF"/>
    <w:rsid w:val="003F60A7"/>
    <w:rsid w:val="00461464"/>
    <w:rsid w:val="004F715A"/>
    <w:rsid w:val="0052715A"/>
    <w:rsid w:val="005404BA"/>
    <w:rsid w:val="005A7D50"/>
    <w:rsid w:val="006A6DA4"/>
    <w:rsid w:val="007E32AD"/>
    <w:rsid w:val="00865CA2"/>
    <w:rsid w:val="008D2EB5"/>
    <w:rsid w:val="00926589"/>
    <w:rsid w:val="009D74D8"/>
    <w:rsid w:val="00A56BAB"/>
    <w:rsid w:val="00A6557B"/>
    <w:rsid w:val="00B10B3F"/>
    <w:rsid w:val="00B520C4"/>
    <w:rsid w:val="00BA0DE4"/>
    <w:rsid w:val="00BE17DE"/>
    <w:rsid w:val="00C83D12"/>
    <w:rsid w:val="00C86EF9"/>
    <w:rsid w:val="00D82354"/>
    <w:rsid w:val="00DE31DE"/>
    <w:rsid w:val="00EB7259"/>
    <w:rsid w:val="00F00BF9"/>
    <w:rsid w:val="00F32F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7A2A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377A2A"/>
    <w:pPr>
      <w:keepNext/>
      <w:jc w:val="center"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377A2A"/>
    <w:pPr>
      <w:keepNext/>
      <w:outlineLvl w:val="1"/>
    </w:pPr>
    <w:rPr>
      <w:b/>
      <w:bCs/>
      <w:u w:val="single"/>
    </w:rPr>
  </w:style>
  <w:style w:type="paragraph" w:styleId="Ttulo6">
    <w:name w:val="heading 6"/>
    <w:basedOn w:val="Normal"/>
    <w:next w:val="Normal"/>
    <w:qFormat/>
    <w:rsid w:val="00377A2A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377A2A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377A2A"/>
    <w:pPr>
      <w:ind w:firstLine="276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7E32A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E32AD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E32A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E32AD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282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21 DE ABRIL DE 2004</vt:lpstr>
    </vt:vector>
  </TitlesOfParts>
  <Company>****</Company>
  <LinksUpToDate>false</LinksUpToDate>
  <CharactersWithSpaces>1830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21 DE ABRIL DE 2004</dc:title>
  <dc:subject/>
  <dc:creator>****</dc:creator>
  <cp:keywords/>
  <dc:description/>
  <cp:lastModifiedBy>Alejandro Di Battista</cp:lastModifiedBy>
  <cp:revision>20</cp:revision>
  <cp:lastPrinted>2018-04-26T15:02:00Z</cp:lastPrinted>
  <dcterms:created xsi:type="dcterms:W3CDTF">2017-05-11T14:08:00Z</dcterms:created>
  <dcterms:modified xsi:type="dcterms:W3CDTF">2018-04-26T15:02:00Z</dcterms:modified>
</cp:coreProperties>
</file>