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35E" w:rsidRPr="000B635E" w:rsidRDefault="000B635E" w:rsidP="000B635E">
      <w:pPr>
        <w:keepNext/>
        <w:spacing w:after="240"/>
        <w:jc w:val="right"/>
        <w:rPr>
          <w:bCs/>
          <w:lang w:val="es-AR"/>
        </w:rPr>
      </w:pPr>
      <w:r w:rsidRPr="000B635E">
        <w:rPr>
          <w:bCs/>
          <w:lang w:val="es-AR"/>
        </w:rPr>
        <w:t>Yerba Buena, 06 de Octubre de 2005</w:t>
      </w:r>
    </w:p>
    <w:p w:rsidR="000B635E" w:rsidRPr="000B635E" w:rsidRDefault="000B635E" w:rsidP="000B635E">
      <w:pPr>
        <w:keepNext/>
        <w:spacing w:before="240" w:after="360"/>
        <w:rPr>
          <w:b/>
          <w:bCs/>
          <w:lang w:val="es-AR"/>
        </w:rPr>
      </w:pPr>
      <w:r w:rsidRPr="000B635E">
        <w:rPr>
          <w:b/>
          <w:bCs/>
          <w:lang w:val="es-AR"/>
        </w:rPr>
        <w:t>ORDENANZA Nº 1473</w:t>
      </w:r>
    </w:p>
    <w:p w:rsidR="000B635E" w:rsidRPr="000B635E" w:rsidRDefault="000B635E" w:rsidP="000B635E">
      <w:pPr>
        <w:keepNext/>
        <w:spacing w:before="240" w:after="120"/>
        <w:rPr>
          <w:b/>
          <w:bCs/>
          <w:lang w:val="es-AR"/>
        </w:rPr>
      </w:pPr>
      <w:r w:rsidRPr="000B635E">
        <w:rPr>
          <w:b/>
          <w:bCs/>
          <w:lang w:val="es-AR"/>
        </w:rPr>
        <w:t xml:space="preserve">VISTO: </w:t>
      </w:r>
    </w:p>
    <w:p w:rsidR="008B407C" w:rsidRPr="000B635E" w:rsidRDefault="000B635E" w:rsidP="000B635E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5736A5" w:rsidRPr="000B635E">
        <w:rPr>
          <w:lang w:val="es-AR"/>
        </w:rPr>
        <w:t>La Ley N</w:t>
      </w:r>
      <w:r>
        <w:rPr>
          <w:lang w:val="es-AR"/>
        </w:rPr>
        <w:t xml:space="preserve">º </w:t>
      </w:r>
      <w:r w:rsidR="005736A5" w:rsidRPr="000B635E">
        <w:rPr>
          <w:lang w:val="es-AR"/>
        </w:rPr>
        <w:t>7474 sancionada el 29/12/04; y</w:t>
      </w:r>
    </w:p>
    <w:p w:rsidR="000B635E" w:rsidRPr="000B635E" w:rsidRDefault="000B635E" w:rsidP="000B635E">
      <w:pPr>
        <w:pStyle w:val="Ttulo4"/>
        <w:spacing w:before="240" w:after="120"/>
        <w:ind w:firstLine="0"/>
        <w:jc w:val="left"/>
        <w:rPr>
          <w:b/>
          <w:bCs/>
          <w:u w:val="none"/>
        </w:rPr>
      </w:pPr>
      <w:r w:rsidRPr="000B635E">
        <w:rPr>
          <w:b/>
          <w:bCs/>
          <w:u w:val="none"/>
        </w:rPr>
        <w:t xml:space="preserve">CONSIDERANDO: </w:t>
      </w:r>
    </w:p>
    <w:p w:rsidR="005933D4" w:rsidRPr="000B635E" w:rsidRDefault="000B635E" w:rsidP="000B635E">
      <w:pPr>
        <w:pStyle w:val="Ttulo4"/>
        <w:spacing w:after="120"/>
        <w:ind w:firstLine="0"/>
        <w:jc w:val="left"/>
        <w:rPr>
          <w:u w:val="none"/>
        </w:rPr>
      </w:pPr>
      <w:r>
        <w:rPr>
          <w:bCs/>
          <w:u w:val="none"/>
        </w:rPr>
        <w:t xml:space="preserve"> </w:t>
      </w:r>
      <w:r w:rsidR="005736A5" w:rsidRPr="000B635E">
        <w:rPr>
          <w:u w:val="none"/>
        </w:rPr>
        <w:t>Que mediante la Ley antes mencionada se prorroga hasta el 31/12/05 la vigencia de la Ley N</w:t>
      </w:r>
      <w:r>
        <w:rPr>
          <w:u w:val="none"/>
        </w:rPr>
        <w:t xml:space="preserve">º </w:t>
      </w:r>
      <w:r w:rsidR="005736A5" w:rsidRPr="000B635E">
        <w:rPr>
          <w:u w:val="none"/>
        </w:rPr>
        <w:t>6.987 y sus modificatorias de Emergencia Económica - Financiera del Estado Provincial;</w:t>
      </w:r>
    </w:p>
    <w:p w:rsidR="005933D4" w:rsidRPr="000B635E" w:rsidRDefault="005736A5" w:rsidP="000B635E">
      <w:pPr>
        <w:pStyle w:val="Sangra3detindependiente"/>
        <w:keepNext/>
        <w:spacing w:after="120"/>
        <w:ind w:firstLine="0"/>
        <w:jc w:val="left"/>
      </w:pPr>
      <w:r w:rsidRPr="000B635E">
        <w:t>Que mediante Ordenanza N</w:t>
      </w:r>
      <w:r w:rsidR="000B635E">
        <w:t xml:space="preserve">º </w:t>
      </w:r>
      <w:r w:rsidRPr="000B635E">
        <w:t>1036, esta Municipalidad se adhirió a las disposiciones de la Ley N</w:t>
      </w:r>
      <w:r w:rsidR="000B635E">
        <w:t xml:space="preserve">º </w:t>
      </w:r>
      <w:r w:rsidRPr="000B635E">
        <w:t>6987, con el fin de consolidar las deudas en el Estado Provincial, declarando en Estado de Emergencia Económico-Financiera a la Municipalidad de Yerba Buena y autorizando al Departamento Ejecutivo Municipal a firmar los convenios que fueren necesarios para ello;</w:t>
      </w:r>
    </w:p>
    <w:p w:rsidR="005933D4" w:rsidRPr="000B635E" w:rsidRDefault="005736A5" w:rsidP="000B635E">
      <w:pPr>
        <w:pStyle w:val="Sangra3detindependiente"/>
        <w:keepNext/>
        <w:spacing w:after="120"/>
        <w:ind w:firstLine="0"/>
        <w:jc w:val="left"/>
      </w:pPr>
      <w:r w:rsidRPr="000B635E">
        <w:t>Que mediante Ordenanza N</w:t>
      </w:r>
      <w:r w:rsidR="000B635E">
        <w:t xml:space="preserve">º </w:t>
      </w:r>
      <w:r w:rsidRPr="000B635E">
        <w:t>1235 del 29/04/02, se dispone la adhesión a la Ley Provincial N</w:t>
      </w:r>
      <w:r w:rsidR="000B635E">
        <w:t xml:space="preserve">º </w:t>
      </w:r>
      <w:r w:rsidRPr="000B635E">
        <w:t>7179, mediante la cual se dispone la prórroga de la vigencia de la Ley 6987 hasta el 31/12/03;</w:t>
      </w:r>
    </w:p>
    <w:p w:rsidR="005933D4" w:rsidRPr="000B635E" w:rsidRDefault="005736A5" w:rsidP="000B635E">
      <w:pPr>
        <w:pStyle w:val="Sangra3detindependiente"/>
        <w:keepNext/>
        <w:spacing w:after="120"/>
        <w:ind w:firstLine="0"/>
        <w:jc w:val="left"/>
      </w:pPr>
      <w:r w:rsidRPr="000B635E">
        <w:t>Que la Secretaria de Hacienda de la Municipalidad opina que la adhesión por parte del Municipio a las normativas antes señaladas, permitió la negociación del pasivo municipal a través de la cesión de obligaciones al Estado Provincial a fin de encomendar al Estado Nacional la renegociación de las deudas del Municipio en el marco de la consolidación dispuesta por la Ley N</w:t>
      </w:r>
      <w:r w:rsidR="000B635E">
        <w:t xml:space="preserve">º </w:t>
      </w:r>
      <w:r w:rsidRPr="000B635E">
        <w:t>6987, lo que dio lugar a la sanción de la Ordenanza N</w:t>
      </w:r>
      <w:r w:rsidR="000B635E">
        <w:t xml:space="preserve">º </w:t>
      </w:r>
      <w:r w:rsidRPr="000B635E">
        <w:t>1275 –Ley Provincial N</w:t>
      </w:r>
      <w:r w:rsidR="000B635E">
        <w:t xml:space="preserve">º </w:t>
      </w:r>
      <w:r w:rsidRPr="000B635E">
        <w:t xml:space="preserve">7315, permitiendo que la Municipalidad ingrese en un proceso de saneamiento de sus finanzas, </w:t>
      </w:r>
      <w:r w:rsidR="00472EB9" w:rsidRPr="000B635E">
        <w:t>CONSIDERANDO</w:t>
      </w:r>
      <w:r w:rsidRPr="000B635E">
        <w:t>prudente la adhesión a la Ley N</w:t>
      </w:r>
      <w:r w:rsidR="000B635E">
        <w:t xml:space="preserve">º </w:t>
      </w:r>
      <w:r w:rsidRPr="000B635E">
        <w:t>7474, opinión que hacemos nuestra;</w:t>
      </w:r>
    </w:p>
    <w:p w:rsidR="008B407C" w:rsidRPr="000B635E" w:rsidRDefault="005736A5" w:rsidP="000B635E">
      <w:pPr>
        <w:pStyle w:val="Sangra3detindependiente"/>
        <w:keepNext/>
        <w:spacing w:after="120"/>
        <w:ind w:firstLine="0"/>
        <w:jc w:val="left"/>
      </w:pPr>
      <w:r w:rsidRPr="000B635E">
        <w:t>Que se deben revisar y analizar los términos de la Ley N</w:t>
      </w:r>
      <w:r w:rsidR="000B635E">
        <w:t xml:space="preserve">º </w:t>
      </w:r>
      <w:r w:rsidRPr="000B635E">
        <w:t>6987, detectando exactamente las deudas que pueden consolidarse en el Estado provincial y constituyendo la Comisión dispuesta por el Artículo Sexto de la misma, para obtener un punto de partida objetivo de la deuda Municipal;</w:t>
      </w:r>
    </w:p>
    <w:p w:rsidR="008B407C" w:rsidRPr="000B635E" w:rsidRDefault="000B635E" w:rsidP="000B635E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0B635E">
        <w:rPr>
          <w:b/>
          <w:bCs/>
          <w:lang w:val="es-AR"/>
        </w:rPr>
        <w:t>EL CONCEJO DELIBERANTE SANCIONA CON FUERZA DE ORDENANZA</w:t>
      </w:r>
    </w:p>
    <w:p w:rsidR="000B635E" w:rsidRDefault="00472EB9" w:rsidP="000B635E">
      <w:pPr>
        <w:keepNext/>
        <w:spacing w:after="120"/>
        <w:rPr>
          <w:lang w:val="es-AR"/>
        </w:rPr>
      </w:pPr>
      <w:r w:rsidRPr="000B635E">
        <w:rPr>
          <w:bCs/>
          <w:u w:val="single"/>
          <w:lang w:val="es-AR"/>
        </w:rPr>
        <w:t>ARTICULO PRIMERO</w:t>
      </w:r>
      <w:r w:rsidR="000913CC" w:rsidRPr="000B635E">
        <w:rPr>
          <w:bCs/>
          <w:u w:val="single"/>
          <w:lang w:val="es-AR"/>
        </w:rPr>
        <w:t>:</w:t>
      </w:r>
      <w:r w:rsidR="000913CC" w:rsidRPr="000B635E">
        <w:rPr>
          <w:bCs/>
          <w:lang w:val="es-AR"/>
        </w:rPr>
        <w:t xml:space="preserve"> </w:t>
      </w:r>
      <w:r w:rsidR="005736A5" w:rsidRPr="000B635E">
        <w:rPr>
          <w:lang w:val="es-AR"/>
        </w:rPr>
        <w:t>Adhiérase la Municipalidad de Yerba Buena a la Ley N</w:t>
      </w:r>
      <w:r w:rsidR="000B635E">
        <w:rPr>
          <w:lang w:val="es-AR"/>
        </w:rPr>
        <w:t xml:space="preserve">º </w:t>
      </w:r>
      <w:r w:rsidR="005736A5" w:rsidRPr="000B635E">
        <w:rPr>
          <w:lang w:val="es-AR"/>
        </w:rPr>
        <w:t>7474, prorrogando hasta el 31/12/05 la vigencia de la Ley N</w:t>
      </w:r>
      <w:r w:rsidR="000B635E">
        <w:rPr>
          <w:lang w:val="es-AR"/>
        </w:rPr>
        <w:t xml:space="preserve">º </w:t>
      </w:r>
      <w:r w:rsidR="005736A5" w:rsidRPr="000B635E">
        <w:rPr>
          <w:lang w:val="es-AR"/>
        </w:rPr>
        <w:t>6987 y sus modificatorias a la que nos encontramos adheridos mediante Ordenanza N</w:t>
      </w:r>
      <w:r w:rsidR="000B635E">
        <w:rPr>
          <w:lang w:val="es-AR"/>
        </w:rPr>
        <w:t xml:space="preserve">º </w:t>
      </w:r>
      <w:r w:rsidR="005736A5" w:rsidRPr="000B635E">
        <w:rPr>
          <w:lang w:val="es-AR"/>
        </w:rPr>
        <w:t>1036.</w:t>
      </w:r>
    </w:p>
    <w:p w:rsidR="000B635E" w:rsidRDefault="00472EB9" w:rsidP="000B635E">
      <w:pPr>
        <w:keepNext/>
        <w:spacing w:after="120"/>
        <w:rPr>
          <w:lang w:val="es-AR"/>
        </w:rPr>
      </w:pPr>
      <w:r w:rsidRPr="000B635E">
        <w:rPr>
          <w:bCs/>
          <w:u w:val="single"/>
          <w:lang w:val="es-AR"/>
        </w:rPr>
        <w:t>ARTICULO SEGUNDO</w:t>
      </w:r>
      <w:r w:rsidR="000913CC" w:rsidRPr="000B635E">
        <w:rPr>
          <w:bCs/>
          <w:u w:val="single"/>
          <w:lang w:val="es-AR"/>
        </w:rPr>
        <w:t>:</w:t>
      </w:r>
      <w:r w:rsidR="000913CC" w:rsidRPr="000B635E">
        <w:rPr>
          <w:bCs/>
          <w:lang w:val="es-AR"/>
        </w:rPr>
        <w:t xml:space="preserve"> </w:t>
      </w:r>
      <w:r w:rsidR="005736A5" w:rsidRPr="000B635E">
        <w:rPr>
          <w:lang w:val="es-AR"/>
        </w:rPr>
        <w:t>El Departamento Ejecutivo Municipal a través del área que corresponda procederá a verificar el cumplimiento de la Ley N</w:t>
      </w:r>
      <w:r w:rsidR="000B635E">
        <w:rPr>
          <w:lang w:val="es-AR"/>
        </w:rPr>
        <w:t xml:space="preserve">º </w:t>
      </w:r>
      <w:r w:rsidR="005736A5" w:rsidRPr="000B635E">
        <w:rPr>
          <w:lang w:val="es-AR"/>
        </w:rPr>
        <w:t>6987, en lo relativo a las deudas que se consolidaron en el Estado Provincial, comprobando la existencia del dictamen de la Comisión Especial creada por el Artículo Sexto de la Ley N</w:t>
      </w:r>
      <w:r w:rsidR="000B635E">
        <w:rPr>
          <w:lang w:val="es-AR"/>
        </w:rPr>
        <w:t xml:space="preserve">º </w:t>
      </w:r>
      <w:r w:rsidR="005736A5" w:rsidRPr="000B635E">
        <w:rPr>
          <w:lang w:val="es-AR"/>
        </w:rPr>
        <w:t>6987, informando a este Concejo Deliberante, en forma fehaciente el estado actual de las deudas que se expresan y manifiestan en el Anexo I, de la Ordenanza N</w:t>
      </w:r>
      <w:r w:rsidR="000B635E">
        <w:rPr>
          <w:lang w:val="es-AR"/>
        </w:rPr>
        <w:t xml:space="preserve">º </w:t>
      </w:r>
      <w:r w:rsidR="005736A5" w:rsidRPr="000B635E">
        <w:rPr>
          <w:lang w:val="es-AR"/>
        </w:rPr>
        <w:t>1275.</w:t>
      </w:r>
    </w:p>
    <w:p w:rsidR="005933D4" w:rsidRPr="000B635E" w:rsidRDefault="00472EB9" w:rsidP="000B635E">
      <w:pPr>
        <w:keepNext/>
        <w:spacing w:after="120"/>
        <w:rPr>
          <w:bCs/>
          <w:lang w:val="es-AR"/>
        </w:rPr>
      </w:pPr>
      <w:r w:rsidRPr="000B635E">
        <w:rPr>
          <w:bCs/>
          <w:u w:val="single"/>
          <w:lang w:val="es-AR"/>
        </w:rPr>
        <w:t>ARTICULO TERCERO</w:t>
      </w:r>
      <w:r w:rsidR="000913CC" w:rsidRPr="000B635E">
        <w:rPr>
          <w:bCs/>
          <w:u w:val="single"/>
          <w:lang w:val="es-AR"/>
        </w:rPr>
        <w:t>:</w:t>
      </w:r>
      <w:r w:rsidR="000913CC" w:rsidRPr="000B635E">
        <w:rPr>
          <w:bCs/>
          <w:lang w:val="es-AR"/>
        </w:rPr>
        <w:t xml:space="preserve"> </w:t>
      </w:r>
      <w:r w:rsidR="005736A5" w:rsidRPr="000B635E">
        <w:rPr>
          <w:bCs/>
          <w:lang w:val="es-AR"/>
        </w:rPr>
        <w:t>COMUNIQUESE, REGISTRESE Y ARCHIVESE.</w:t>
      </w:r>
      <w:r w:rsidR="000B635E" w:rsidRPr="000B635E">
        <w:rPr>
          <w:bCs/>
          <w:lang w:val="es-AR"/>
        </w:rPr>
        <w:t xml:space="preserve"> </w:t>
      </w:r>
    </w:p>
    <w:sectPr w:rsidR="005933D4" w:rsidRPr="000B635E" w:rsidSect="00715176">
      <w:footerReference w:type="default" r:id="rId6"/>
      <w:pgSz w:w="11906" w:h="16838" w:code="5"/>
      <w:pgMar w:top="1417" w:right="1701" w:bottom="1417" w:left="1701" w:header="709" w:footer="709" w:gutter="0"/>
      <w:pgNumType w:start="168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5176" w:rsidRDefault="00715176" w:rsidP="00715176">
      <w:r>
        <w:separator/>
      </w:r>
    </w:p>
  </w:endnote>
  <w:endnote w:type="continuationSeparator" w:id="0">
    <w:p w:rsidR="00715176" w:rsidRDefault="00715176" w:rsidP="007151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176" w:rsidRPr="0075406F" w:rsidRDefault="0071517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5176" w:rsidRDefault="00715176" w:rsidP="00715176">
      <w:r>
        <w:separator/>
      </w:r>
    </w:p>
  </w:footnote>
  <w:footnote w:type="continuationSeparator" w:id="0">
    <w:p w:rsidR="00715176" w:rsidRDefault="00715176" w:rsidP="0071517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736A5"/>
    <w:rsid w:val="00070292"/>
    <w:rsid w:val="00074A37"/>
    <w:rsid w:val="000913CC"/>
    <w:rsid w:val="000A31ED"/>
    <w:rsid w:val="000B635E"/>
    <w:rsid w:val="000F243E"/>
    <w:rsid w:val="00360307"/>
    <w:rsid w:val="003B3A53"/>
    <w:rsid w:val="00472EB9"/>
    <w:rsid w:val="005736A5"/>
    <w:rsid w:val="005933D4"/>
    <w:rsid w:val="005F68D6"/>
    <w:rsid w:val="006F197C"/>
    <w:rsid w:val="00715176"/>
    <w:rsid w:val="00724D04"/>
    <w:rsid w:val="0075406F"/>
    <w:rsid w:val="008645B4"/>
    <w:rsid w:val="008B407C"/>
    <w:rsid w:val="008D5BF0"/>
    <w:rsid w:val="00940AA7"/>
    <w:rsid w:val="00A02FCB"/>
    <w:rsid w:val="00A91CC2"/>
    <w:rsid w:val="00B80C27"/>
    <w:rsid w:val="00BE0A1E"/>
    <w:rsid w:val="00D86384"/>
    <w:rsid w:val="00DB1D47"/>
    <w:rsid w:val="00E051F0"/>
    <w:rsid w:val="00E54F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33D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933D4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5933D4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5933D4"/>
    <w:pPr>
      <w:keepNext/>
      <w:ind w:firstLine="708"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5933D4"/>
    <w:pPr>
      <w:keepNext/>
      <w:ind w:firstLine="708"/>
      <w:jc w:val="both"/>
      <w:outlineLvl w:val="3"/>
    </w:pPr>
    <w:rPr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5933D4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5933D4"/>
    <w:pPr>
      <w:ind w:firstLine="3060"/>
      <w:jc w:val="both"/>
    </w:pPr>
    <w:rPr>
      <w:lang w:val="es-AR"/>
    </w:rPr>
  </w:style>
  <w:style w:type="paragraph" w:styleId="Sangra3detindependiente">
    <w:name w:val="Body Text Indent 3"/>
    <w:basedOn w:val="Normal"/>
    <w:semiHidden/>
    <w:rsid w:val="005933D4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1517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1517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151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15176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396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OCTUBRE DE 2005</vt:lpstr>
    </vt:vector>
  </TitlesOfParts>
  <Company>****</Company>
  <LinksUpToDate>false</LinksUpToDate>
  <CharactersWithSpaces>2570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OCTUBRE DE 2005</dc:title>
  <dc:subject/>
  <dc:creator>****</dc:creator>
  <cp:keywords/>
  <dc:description/>
  <cp:lastModifiedBy>Alejandro Di Battista</cp:lastModifiedBy>
  <cp:revision>19</cp:revision>
  <cp:lastPrinted>2018-04-26T15:03:00Z</cp:lastPrinted>
  <dcterms:created xsi:type="dcterms:W3CDTF">2017-05-11T14:09:00Z</dcterms:created>
  <dcterms:modified xsi:type="dcterms:W3CDTF">2018-04-26T15:03:00Z</dcterms:modified>
</cp:coreProperties>
</file>