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312B4" w:rsidRPr="00F312B4" w:rsidRDefault="00F312B4" w:rsidP="00F312B4">
      <w:pPr>
        <w:pStyle w:val="Textoindependiente2"/>
        <w:keepNext/>
        <w:spacing w:after="240"/>
        <w:jc w:val="right"/>
        <w:rPr>
          <w:b w:val="0"/>
        </w:rPr>
      </w:pPr>
      <w:r w:rsidRPr="00F312B4">
        <w:rPr>
          <w:b w:val="0"/>
        </w:rPr>
        <w:t>Yerba Buena, 20 de Abril de 2006</w:t>
      </w:r>
    </w:p>
    <w:p w:rsidR="00F312B4" w:rsidRPr="00F312B4" w:rsidRDefault="00F312B4" w:rsidP="00F312B4">
      <w:pPr>
        <w:pStyle w:val="Textoindependiente2"/>
        <w:keepNext/>
        <w:spacing w:before="240" w:after="360"/>
        <w:jc w:val="left"/>
        <w:rPr>
          <w:lang w:val="es-ES"/>
        </w:rPr>
      </w:pPr>
      <w:r w:rsidRPr="00F312B4">
        <w:rPr>
          <w:lang w:val="es-ES"/>
        </w:rPr>
        <w:t>ORDENANZA Nº 1504</w:t>
      </w:r>
    </w:p>
    <w:p w:rsidR="00F312B4" w:rsidRPr="00F312B4" w:rsidRDefault="00F312B4" w:rsidP="00F312B4">
      <w:pPr>
        <w:pStyle w:val="Textoindependiente2"/>
        <w:keepNext/>
        <w:spacing w:before="240" w:after="120"/>
        <w:jc w:val="left"/>
      </w:pPr>
      <w:r w:rsidRPr="00F312B4">
        <w:t xml:space="preserve">VISTO: </w:t>
      </w:r>
    </w:p>
    <w:p w:rsidR="00F11457" w:rsidRPr="00F312B4" w:rsidRDefault="00F312B4" w:rsidP="00F312B4">
      <w:pPr>
        <w:pStyle w:val="Textoindependiente2"/>
        <w:keepNext/>
        <w:spacing w:after="120"/>
        <w:jc w:val="left"/>
        <w:rPr>
          <w:b w:val="0"/>
          <w:bCs w:val="0"/>
        </w:rPr>
      </w:pPr>
      <w:r>
        <w:rPr>
          <w:b w:val="0"/>
        </w:rPr>
        <w:t xml:space="preserve"> </w:t>
      </w:r>
      <w:r w:rsidR="000A729C" w:rsidRPr="00F312B4">
        <w:rPr>
          <w:b w:val="0"/>
          <w:bCs w:val="0"/>
        </w:rPr>
        <w:t>La Ordenanza N</w:t>
      </w:r>
      <w:r>
        <w:rPr>
          <w:b w:val="0"/>
          <w:bCs w:val="0"/>
        </w:rPr>
        <w:t xml:space="preserve">º </w:t>
      </w:r>
      <w:r w:rsidR="000A729C" w:rsidRPr="00F312B4">
        <w:rPr>
          <w:b w:val="0"/>
          <w:bCs w:val="0"/>
        </w:rPr>
        <w:t>1434 y el Decreto Provincial 12/3</w:t>
      </w:r>
      <w:r w:rsidR="00CD3A4D" w:rsidRPr="00F312B4">
        <w:rPr>
          <w:b w:val="0"/>
          <w:bCs w:val="0"/>
        </w:rPr>
        <w:t xml:space="preserve"> </w:t>
      </w:r>
      <w:r>
        <w:rPr>
          <w:b w:val="0"/>
          <w:bCs w:val="0"/>
        </w:rPr>
        <w:t xml:space="preserve"> (</w:t>
      </w:r>
      <w:r w:rsidR="000A729C" w:rsidRPr="00F312B4">
        <w:rPr>
          <w:b w:val="0"/>
          <w:bCs w:val="0"/>
        </w:rPr>
        <w:t>SH</w:t>
      </w:r>
      <w:r>
        <w:rPr>
          <w:b w:val="0"/>
          <w:bCs w:val="0"/>
        </w:rPr>
        <w:t xml:space="preserve">) </w:t>
      </w:r>
      <w:r w:rsidR="00CD3A4D" w:rsidRPr="00F312B4">
        <w:rPr>
          <w:b w:val="0"/>
          <w:bCs w:val="0"/>
        </w:rPr>
        <w:t xml:space="preserve"> </w:t>
      </w:r>
      <w:r w:rsidR="000A729C" w:rsidRPr="00F312B4">
        <w:rPr>
          <w:b w:val="0"/>
          <w:bCs w:val="0"/>
        </w:rPr>
        <w:t>de fecha 5 de Enero de 2006; y</w:t>
      </w:r>
    </w:p>
    <w:p w:rsidR="00F312B4" w:rsidRPr="00F312B4" w:rsidRDefault="00F312B4" w:rsidP="00F312B4">
      <w:pPr>
        <w:pStyle w:val="Textoindependiente2"/>
        <w:keepNext/>
        <w:spacing w:before="240" w:after="120"/>
        <w:jc w:val="left"/>
      </w:pPr>
      <w:r w:rsidRPr="00F312B4">
        <w:t xml:space="preserve">CONSIDERANDO: </w:t>
      </w:r>
    </w:p>
    <w:p w:rsidR="00F417C3" w:rsidRPr="00F312B4" w:rsidRDefault="00F312B4" w:rsidP="00F312B4">
      <w:pPr>
        <w:pStyle w:val="Textoindependiente2"/>
        <w:keepNext/>
        <w:spacing w:after="120"/>
        <w:jc w:val="left"/>
        <w:rPr>
          <w:b w:val="0"/>
          <w:bCs w:val="0"/>
        </w:rPr>
      </w:pPr>
      <w:r>
        <w:rPr>
          <w:b w:val="0"/>
        </w:rPr>
        <w:t xml:space="preserve"> </w:t>
      </w:r>
      <w:r w:rsidR="000A729C" w:rsidRPr="00F312B4">
        <w:rPr>
          <w:b w:val="0"/>
          <w:bCs w:val="0"/>
        </w:rPr>
        <w:t>Que por la Ordenanza referenciada en el visto, la Municipalidad de Yerba Buena se adhirió al Decreto Provincial N</w:t>
      </w:r>
      <w:r>
        <w:rPr>
          <w:b w:val="0"/>
          <w:bCs w:val="0"/>
        </w:rPr>
        <w:t xml:space="preserve">º </w:t>
      </w:r>
      <w:r w:rsidR="000A729C" w:rsidRPr="00F312B4">
        <w:rPr>
          <w:b w:val="0"/>
          <w:bCs w:val="0"/>
        </w:rPr>
        <w:t>4/3</w:t>
      </w:r>
      <w:r w:rsidR="00CD3A4D" w:rsidRPr="00F312B4">
        <w:rPr>
          <w:b w:val="0"/>
          <w:bCs w:val="0"/>
        </w:rPr>
        <w:t xml:space="preserve"> </w:t>
      </w:r>
      <w:r>
        <w:rPr>
          <w:b w:val="0"/>
          <w:bCs w:val="0"/>
        </w:rPr>
        <w:t xml:space="preserve"> (</w:t>
      </w:r>
      <w:r w:rsidR="000A729C" w:rsidRPr="00F312B4">
        <w:rPr>
          <w:b w:val="0"/>
          <w:bCs w:val="0"/>
        </w:rPr>
        <w:t>SH</w:t>
      </w:r>
      <w:r>
        <w:rPr>
          <w:b w:val="0"/>
          <w:bCs w:val="0"/>
        </w:rPr>
        <w:t xml:space="preserve">) </w:t>
      </w:r>
      <w:r w:rsidR="00CD3A4D" w:rsidRPr="00F312B4">
        <w:rPr>
          <w:b w:val="0"/>
          <w:bCs w:val="0"/>
        </w:rPr>
        <w:t xml:space="preserve"> </w:t>
      </w:r>
      <w:r w:rsidR="000A729C" w:rsidRPr="00F312B4">
        <w:rPr>
          <w:b w:val="0"/>
          <w:bCs w:val="0"/>
        </w:rPr>
        <w:t>de fecha 04 de Enero de 2005, mediante el cual el Gobierno Provincial decidió otorgar al personal de la Administración Pública Provincial Centralizada, de los Organismos Descentralizados, de las Comunas Rurales, del Tribunal de Cuentas y de la Defensoría del Pueblo, una compensación no remunerativa y no bonificable de $ 1.200</w:t>
      </w:r>
      <w:r w:rsidR="00CD3A4D" w:rsidRPr="00F312B4">
        <w:rPr>
          <w:b w:val="0"/>
          <w:bCs w:val="0"/>
        </w:rPr>
        <w:t xml:space="preserve"> </w:t>
      </w:r>
      <w:r>
        <w:rPr>
          <w:b w:val="0"/>
          <w:bCs w:val="0"/>
        </w:rPr>
        <w:t xml:space="preserve"> (</w:t>
      </w:r>
      <w:r w:rsidR="000A729C" w:rsidRPr="00F312B4">
        <w:rPr>
          <w:b w:val="0"/>
          <w:bCs w:val="0"/>
        </w:rPr>
        <w:t>Pesos Mil Doscientos</w:t>
      </w:r>
      <w:r>
        <w:rPr>
          <w:b w:val="0"/>
          <w:bCs w:val="0"/>
        </w:rPr>
        <w:t xml:space="preserve">) </w:t>
      </w:r>
      <w:r w:rsidR="00CD3A4D" w:rsidRPr="00F312B4">
        <w:rPr>
          <w:b w:val="0"/>
          <w:bCs w:val="0"/>
        </w:rPr>
        <w:t xml:space="preserve"> </w:t>
      </w:r>
      <w:r w:rsidR="000A729C" w:rsidRPr="00F312B4">
        <w:rPr>
          <w:b w:val="0"/>
          <w:bCs w:val="0"/>
        </w:rPr>
        <w:t>en concepto de ayuda social, pagaderos en 12</w:t>
      </w:r>
      <w:r w:rsidR="00CD3A4D" w:rsidRPr="00F312B4">
        <w:rPr>
          <w:b w:val="0"/>
          <w:bCs w:val="0"/>
        </w:rPr>
        <w:t xml:space="preserve"> </w:t>
      </w:r>
      <w:r>
        <w:rPr>
          <w:b w:val="0"/>
          <w:bCs w:val="0"/>
        </w:rPr>
        <w:t xml:space="preserve"> (</w:t>
      </w:r>
      <w:r w:rsidR="000A729C" w:rsidRPr="00F312B4">
        <w:rPr>
          <w:b w:val="0"/>
          <w:bCs w:val="0"/>
        </w:rPr>
        <w:t>doce</w:t>
      </w:r>
      <w:r>
        <w:rPr>
          <w:b w:val="0"/>
          <w:bCs w:val="0"/>
        </w:rPr>
        <w:t xml:space="preserve">) </w:t>
      </w:r>
      <w:r w:rsidR="00CD3A4D" w:rsidRPr="00F312B4">
        <w:rPr>
          <w:b w:val="0"/>
          <w:bCs w:val="0"/>
        </w:rPr>
        <w:t xml:space="preserve"> </w:t>
      </w:r>
      <w:r w:rsidR="000A729C" w:rsidRPr="00F312B4">
        <w:rPr>
          <w:b w:val="0"/>
          <w:bCs w:val="0"/>
        </w:rPr>
        <w:t>cuotas, mensuales, iguales y consecutivas a partir del mes de enero del corriente año;</w:t>
      </w:r>
    </w:p>
    <w:p w:rsidR="00F417C3" w:rsidRPr="00F312B4" w:rsidRDefault="000A729C" w:rsidP="00F312B4">
      <w:pPr>
        <w:pStyle w:val="Textoindependiente2"/>
        <w:keepNext/>
        <w:spacing w:after="120"/>
        <w:jc w:val="left"/>
        <w:rPr>
          <w:b w:val="0"/>
          <w:bCs w:val="0"/>
        </w:rPr>
      </w:pPr>
      <w:r w:rsidRPr="00F312B4">
        <w:rPr>
          <w:b w:val="0"/>
          <w:bCs w:val="0"/>
        </w:rPr>
        <w:t>Que a fin de continuar brindando esta Ayuda Social durante el año 2006, el Gobierno Provincial dictó el Decreto N</w:t>
      </w:r>
      <w:r w:rsidR="00F312B4">
        <w:rPr>
          <w:b w:val="0"/>
          <w:bCs w:val="0"/>
        </w:rPr>
        <w:t xml:space="preserve">º </w:t>
      </w:r>
      <w:r w:rsidRPr="00F312B4">
        <w:rPr>
          <w:b w:val="0"/>
          <w:bCs w:val="0"/>
        </w:rPr>
        <w:t>12/3</w:t>
      </w:r>
      <w:r w:rsidR="00CD3A4D" w:rsidRPr="00F312B4">
        <w:rPr>
          <w:b w:val="0"/>
          <w:bCs w:val="0"/>
        </w:rPr>
        <w:t xml:space="preserve"> </w:t>
      </w:r>
      <w:r w:rsidR="00F312B4">
        <w:rPr>
          <w:b w:val="0"/>
          <w:bCs w:val="0"/>
        </w:rPr>
        <w:t xml:space="preserve"> (</w:t>
      </w:r>
      <w:r w:rsidRPr="00F312B4">
        <w:rPr>
          <w:b w:val="0"/>
          <w:bCs w:val="0"/>
        </w:rPr>
        <w:t>SH</w:t>
      </w:r>
      <w:r w:rsidR="00F312B4">
        <w:rPr>
          <w:b w:val="0"/>
          <w:bCs w:val="0"/>
        </w:rPr>
        <w:t xml:space="preserve">) , </w:t>
      </w:r>
      <w:r w:rsidRPr="00F312B4">
        <w:rPr>
          <w:b w:val="0"/>
          <w:bCs w:val="0"/>
        </w:rPr>
        <w:t xml:space="preserve"> con disposiciones similares a las del Decreto mencionado en el anterior </w:t>
      </w:r>
      <w:r w:rsidR="00E31A48" w:rsidRPr="00F312B4">
        <w:rPr>
          <w:b w:val="0"/>
          <w:bCs w:val="0"/>
        </w:rPr>
        <w:t>CONSIDERANDO</w:t>
      </w:r>
      <w:r w:rsidRPr="00F312B4">
        <w:rPr>
          <w:b w:val="0"/>
          <w:bCs w:val="0"/>
        </w:rPr>
        <w:t>y éste por su Artículo N</w:t>
      </w:r>
      <w:r w:rsidR="00F312B4">
        <w:rPr>
          <w:b w:val="0"/>
          <w:bCs w:val="0"/>
        </w:rPr>
        <w:t xml:space="preserve">º </w:t>
      </w:r>
      <w:r w:rsidRPr="00F312B4">
        <w:rPr>
          <w:b w:val="0"/>
          <w:bCs w:val="0"/>
        </w:rPr>
        <w:t>8 invita a las Municipalidades a adherirse a sus disposiciones;</w:t>
      </w:r>
    </w:p>
    <w:p w:rsidR="00F11457" w:rsidRPr="00F312B4" w:rsidRDefault="000A729C" w:rsidP="00F312B4">
      <w:pPr>
        <w:pStyle w:val="Textoindependiente2"/>
        <w:keepNext/>
        <w:spacing w:after="120"/>
        <w:jc w:val="left"/>
        <w:rPr>
          <w:b w:val="0"/>
          <w:bCs w:val="0"/>
        </w:rPr>
      </w:pPr>
      <w:r w:rsidRPr="00F312B4">
        <w:rPr>
          <w:b w:val="0"/>
          <w:bCs w:val="0"/>
        </w:rPr>
        <w:t>Que la adhesión por parte del Municipio, significará un beneficio para los obreros y empleados Municipales y que si bien este concepto se está actualmente liquidando en las remuneraciones correspondientes al período Enero- Marzo de 2006, no existe la norma legal que avale tal concepto, lo que podría acarrear consecuencias posteriores en perjuicio de los empleados.</w:t>
      </w:r>
    </w:p>
    <w:p w:rsidR="00F11457" w:rsidRPr="00F312B4" w:rsidRDefault="00F312B4" w:rsidP="00F312B4">
      <w:pPr>
        <w:pStyle w:val="Textoindependiente2"/>
        <w:keepNext/>
        <w:spacing w:before="360" w:after="360"/>
        <w:ind w:left="1984" w:right="1984"/>
        <w:jc w:val="center"/>
      </w:pPr>
      <w:r w:rsidRPr="00F312B4">
        <w:t>EL CONCEJO DELIBERANTE SANCIONA CON FUERZA DE ORDENANZA</w:t>
      </w:r>
    </w:p>
    <w:p w:rsidR="00F312B4" w:rsidRDefault="000A729C" w:rsidP="00F312B4">
      <w:pPr>
        <w:pStyle w:val="Textoindependiente2"/>
        <w:keepNext/>
        <w:spacing w:after="120"/>
        <w:jc w:val="left"/>
        <w:rPr>
          <w:b w:val="0"/>
          <w:bCs w:val="0"/>
        </w:rPr>
      </w:pPr>
      <w:r w:rsidRPr="00F312B4">
        <w:rPr>
          <w:b w:val="0"/>
        </w:rPr>
        <w:t>ARTÍCULO PRIMERO</w:t>
      </w:r>
      <w:r w:rsidR="00CD3A4D" w:rsidRPr="00F312B4">
        <w:rPr>
          <w:b w:val="0"/>
        </w:rPr>
        <w:t xml:space="preserve">: </w:t>
      </w:r>
      <w:r w:rsidRPr="00F312B4">
        <w:rPr>
          <w:b w:val="0"/>
        </w:rPr>
        <w:t xml:space="preserve">ADHIERESE </w:t>
      </w:r>
      <w:r w:rsidRPr="00F312B4">
        <w:rPr>
          <w:b w:val="0"/>
          <w:bCs w:val="0"/>
        </w:rPr>
        <w:t>la Municipalidad de Yerba Buena a las disposiciones del Decreto Provincial 12/3</w:t>
      </w:r>
      <w:r w:rsidR="00CD3A4D" w:rsidRPr="00F312B4">
        <w:rPr>
          <w:b w:val="0"/>
          <w:bCs w:val="0"/>
        </w:rPr>
        <w:t xml:space="preserve"> </w:t>
      </w:r>
      <w:r w:rsidR="00F312B4">
        <w:rPr>
          <w:b w:val="0"/>
          <w:bCs w:val="0"/>
        </w:rPr>
        <w:t xml:space="preserve"> (</w:t>
      </w:r>
      <w:r w:rsidRPr="00F312B4">
        <w:rPr>
          <w:b w:val="0"/>
          <w:bCs w:val="0"/>
        </w:rPr>
        <w:t>SH</w:t>
      </w:r>
      <w:r w:rsidR="00F312B4">
        <w:rPr>
          <w:b w:val="0"/>
          <w:bCs w:val="0"/>
        </w:rPr>
        <w:t xml:space="preserve">) , </w:t>
      </w:r>
      <w:r w:rsidRPr="00F312B4">
        <w:rPr>
          <w:b w:val="0"/>
          <w:bCs w:val="0"/>
        </w:rPr>
        <w:t xml:space="preserve"> de fecha 5 de Enero de 2006.</w:t>
      </w:r>
    </w:p>
    <w:p w:rsidR="00F312B4" w:rsidRDefault="000A729C" w:rsidP="00F312B4">
      <w:pPr>
        <w:pStyle w:val="Textoindependiente2"/>
        <w:keepNext/>
        <w:spacing w:after="120"/>
        <w:jc w:val="left"/>
        <w:rPr>
          <w:b w:val="0"/>
          <w:bCs w:val="0"/>
        </w:rPr>
      </w:pPr>
      <w:r w:rsidRPr="00F312B4">
        <w:rPr>
          <w:b w:val="0"/>
        </w:rPr>
        <w:t>ARTÍCULO SEGUNDO</w:t>
      </w:r>
      <w:r w:rsidR="00CD3A4D" w:rsidRPr="00F312B4">
        <w:rPr>
          <w:b w:val="0"/>
        </w:rPr>
        <w:t xml:space="preserve">: </w:t>
      </w:r>
      <w:r w:rsidRPr="00F312B4">
        <w:rPr>
          <w:b w:val="0"/>
        </w:rPr>
        <w:t>AUTORIZASE</w:t>
      </w:r>
      <w:r w:rsidRPr="00F312B4">
        <w:rPr>
          <w:b w:val="0"/>
          <w:bCs w:val="0"/>
        </w:rPr>
        <w:t xml:space="preserve"> al Departamento Ejecutivo Municipal a gestionar el aporte financiero reintegrable, a fin de hacer frente a la erogación que demande la presente adhesión.</w:t>
      </w:r>
    </w:p>
    <w:p w:rsidR="00F417C3" w:rsidRPr="00F312B4" w:rsidRDefault="000A729C" w:rsidP="00F312B4">
      <w:pPr>
        <w:keepNext/>
        <w:spacing w:after="120"/>
      </w:pPr>
      <w:r w:rsidRPr="00F312B4">
        <w:rPr>
          <w:bCs/>
        </w:rPr>
        <w:t>ARTÍCULO TERCERO</w:t>
      </w:r>
      <w:r w:rsidR="00CD3A4D" w:rsidRPr="00F312B4">
        <w:rPr>
          <w:bCs/>
        </w:rPr>
        <w:t xml:space="preserve">: </w:t>
      </w:r>
      <w:r w:rsidRPr="00F312B4">
        <w:rPr>
          <w:bCs/>
        </w:rPr>
        <w:t>COMUNIQUESE, REGISTRESE Y ARCHIVESE</w:t>
      </w:r>
      <w:r w:rsidRPr="00F312B4">
        <w:t>.</w:t>
      </w:r>
      <w:r w:rsidR="00F312B4" w:rsidRPr="00F312B4">
        <w:t xml:space="preserve"> </w:t>
      </w:r>
    </w:p>
    <w:sectPr w:rsidR="00F417C3" w:rsidRPr="00F312B4" w:rsidSect="00237498">
      <w:footerReference w:type="default" r:id="rId6"/>
      <w:pgSz w:w="11906" w:h="16838" w:code="5"/>
      <w:pgMar w:top="1417" w:right="1701" w:bottom="1417" w:left="1701" w:header="709" w:footer="709" w:gutter="0"/>
      <w:pgNumType w:start="174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37498" w:rsidRDefault="00237498" w:rsidP="00237498">
      <w:r>
        <w:separator/>
      </w:r>
    </w:p>
  </w:endnote>
  <w:endnote w:type="continuationSeparator" w:id="0">
    <w:p w:rsidR="00237498" w:rsidRDefault="00237498" w:rsidP="0023749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37498" w:rsidRPr="00761BA8" w:rsidRDefault="00237498">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37498" w:rsidRDefault="00237498" w:rsidP="00237498">
      <w:r>
        <w:separator/>
      </w:r>
    </w:p>
  </w:footnote>
  <w:footnote w:type="continuationSeparator" w:id="0">
    <w:p w:rsidR="00237498" w:rsidRDefault="00237498" w:rsidP="00237498">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A729C"/>
    <w:rsid w:val="000059F9"/>
    <w:rsid w:val="00070D84"/>
    <w:rsid w:val="000A729C"/>
    <w:rsid w:val="00180BEE"/>
    <w:rsid w:val="00237498"/>
    <w:rsid w:val="00267CA5"/>
    <w:rsid w:val="002802CC"/>
    <w:rsid w:val="002D2E76"/>
    <w:rsid w:val="003F10CC"/>
    <w:rsid w:val="0042506F"/>
    <w:rsid w:val="004870DA"/>
    <w:rsid w:val="004F036C"/>
    <w:rsid w:val="00510C7E"/>
    <w:rsid w:val="00553E75"/>
    <w:rsid w:val="00582B91"/>
    <w:rsid w:val="00637AA4"/>
    <w:rsid w:val="006D43DD"/>
    <w:rsid w:val="007000A1"/>
    <w:rsid w:val="007262CC"/>
    <w:rsid w:val="00761BA8"/>
    <w:rsid w:val="008C24B5"/>
    <w:rsid w:val="00916360"/>
    <w:rsid w:val="00A548ED"/>
    <w:rsid w:val="00A77A78"/>
    <w:rsid w:val="00AD5597"/>
    <w:rsid w:val="00B85985"/>
    <w:rsid w:val="00CD3A4D"/>
    <w:rsid w:val="00E31A48"/>
    <w:rsid w:val="00F11457"/>
    <w:rsid w:val="00F22D08"/>
    <w:rsid w:val="00F312B4"/>
    <w:rsid w:val="00F417C3"/>
    <w:rsid w:val="00FB5430"/>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17C3"/>
    <w:rPr>
      <w:sz w:val="24"/>
      <w:szCs w:val="24"/>
      <w:lang w:val="es-ES" w:eastAsia="es-ES"/>
    </w:rPr>
  </w:style>
  <w:style w:type="paragraph" w:styleId="Ttulo1">
    <w:name w:val="heading 1"/>
    <w:basedOn w:val="Normal"/>
    <w:next w:val="Normal"/>
    <w:qFormat/>
    <w:rsid w:val="00F417C3"/>
    <w:pPr>
      <w:keepNext/>
      <w:outlineLvl w:val="0"/>
    </w:pPr>
    <w:rPr>
      <w:b/>
      <w:bCs/>
      <w:lang w:val="es-AR"/>
    </w:rPr>
  </w:style>
  <w:style w:type="paragraph" w:styleId="Ttulo2">
    <w:name w:val="heading 2"/>
    <w:basedOn w:val="Normal"/>
    <w:next w:val="Normal"/>
    <w:qFormat/>
    <w:rsid w:val="00F417C3"/>
    <w:pPr>
      <w:keepNext/>
      <w:outlineLvl w:val="1"/>
    </w:pPr>
    <w:rPr>
      <w:b/>
      <w:bCs/>
      <w:u w:val="single"/>
      <w:lang w:val="es-AR"/>
    </w:rPr>
  </w:style>
  <w:style w:type="paragraph" w:styleId="Ttulo4">
    <w:name w:val="heading 4"/>
    <w:basedOn w:val="Normal"/>
    <w:next w:val="Normal"/>
    <w:qFormat/>
    <w:rsid w:val="00F417C3"/>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semiHidden/>
    <w:rsid w:val="00F417C3"/>
    <w:pPr>
      <w:jc w:val="both"/>
    </w:pPr>
    <w:rPr>
      <w:b/>
      <w:bCs/>
      <w:lang w:val="es-AR"/>
    </w:rPr>
  </w:style>
  <w:style w:type="paragraph" w:styleId="Encabezado">
    <w:name w:val="header"/>
    <w:basedOn w:val="Normal"/>
    <w:link w:val="EncabezadoCar"/>
    <w:uiPriority w:val="99"/>
    <w:semiHidden/>
    <w:unhideWhenUsed/>
    <w:rsid w:val="00237498"/>
    <w:pPr>
      <w:tabs>
        <w:tab w:val="center" w:pos="4419"/>
        <w:tab w:val="right" w:pos="8838"/>
      </w:tabs>
    </w:pPr>
  </w:style>
  <w:style w:type="character" w:customStyle="1" w:styleId="EncabezadoCar">
    <w:name w:val="Encabezado Car"/>
    <w:basedOn w:val="Fuentedeprrafopredeter"/>
    <w:link w:val="Encabezado"/>
    <w:uiPriority w:val="99"/>
    <w:semiHidden/>
    <w:rsid w:val="00237498"/>
    <w:rPr>
      <w:sz w:val="24"/>
      <w:szCs w:val="24"/>
      <w:lang w:val="es-ES" w:eastAsia="es-ES"/>
    </w:rPr>
  </w:style>
  <w:style w:type="paragraph" w:styleId="Piedepgina">
    <w:name w:val="footer"/>
    <w:basedOn w:val="Normal"/>
    <w:link w:val="PiedepginaCar"/>
    <w:uiPriority w:val="99"/>
    <w:semiHidden/>
    <w:unhideWhenUsed/>
    <w:rsid w:val="00237498"/>
    <w:pPr>
      <w:tabs>
        <w:tab w:val="center" w:pos="4419"/>
        <w:tab w:val="right" w:pos="8838"/>
      </w:tabs>
    </w:pPr>
  </w:style>
  <w:style w:type="character" w:customStyle="1" w:styleId="PiedepginaCar">
    <w:name w:val="Pie de página Car"/>
    <w:basedOn w:val="Fuentedeprrafopredeter"/>
    <w:link w:val="Piedepgina"/>
    <w:uiPriority w:val="99"/>
    <w:semiHidden/>
    <w:rsid w:val="00237498"/>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291</Words>
  <Characters>1604</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YERBA BUENA,    ENERO DE 2005</vt:lpstr>
    </vt:vector>
  </TitlesOfParts>
  <Company>****</Company>
  <LinksUpToDate>false</LinksUpToDate>
  <CharactersWithSpaces>1892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ENERO DE 2005</dc:title>
  <dc:subject/>
  <dc:creator>****</dc:creator>
  <cp:keywords/>
  <dc:description/>
  <cp:lastModifiedBy>Alejandro Di Battista</cp:lastModifiedBy>
  <cp:revision>21</cp:revision>
  <cp:lastPrinted>2018-04-26T15:03:00Z</cp:lastPrinted>
  <dcterms:created xsi:type="dcterms:W3CDTF">2017-05-11T14:10:00Z</dcterms:created>
  <dcterms:modified xsi:type="dcterms:W3CDTF">2018-04-26T15:03:00Z</dcterms:modified>
</cp:coreProperties>
</file>