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653E" w:rsidRPr="00CF653E" w:rsidRDefault="00CF653E" w:rsidP="00CF653E">
      <w:pPr>
        <w:keepNext/>
        <w:spacing w:after="240"/>
        <w:jc w:val="right"/>
        <w:rPr>
          <w:bCs/>
          <w:lang w:val="es-AR"/>
        </w:rPr>
      </w:pPr>
      <w:r w:rsidRPr="00CF653E">
        <w:rPr>
          <w:bCs/>
          <w:lang w:val="es-AR"/>
        </w:rPr>
        <w:t>Yerba Buena, 06 de Julio de 2006</w:t>
      </w:r>
    </w:p>
    <w:p w:rsidR="00CF653E" w:rsidRPr="00CF653E" w:rsidRDefault="00CF653E" w:rsidP="00CF653E">
      <w:pPr>
        <w:keepNext/>
        <w:spacing w:before="240" w:after="360"/>
        <w:rPr>
          <w:b/>
          <w:bCs/>
          <w:lang w:val="es-AR"/>
        </w:rPr>
      </w:pPr>
      <w:r w:rsidRPr="00CF653E">
        <w:rPr>
          <w:b/>
          <w:bCs/>
          <w:lang w:val="es-AR"/>
        </w:rPr>
        <w:t>ORDENANZA Nº 1520</w:t>
      </w:r>
    </w:p>
    <w:p w:rsidR="00CF653E" w:rsidRPr="00CF653E" w:rsidRDefault="00CF653E" w:rsidP="00CF653E">
      <w:pPr>
        <w:keepNext/>
        <w:spacing w:before="240" w:after="120"/>
        <w:rPr>
          <w:b/>
          <w:bCs/>
          <w:lang w:val="es-AR"/>
        </w:rPr>
      </w:pPr>
      <w:r w:rsidRPr="00CF653E">
        <w:rPr>
          <w:b/>
          <w:bCs/>
          <w:lang w:val="es-AR"/>
        </w:rPr>
        <w:t xml:space="preserve">VISTO: </w:t>
      </w:r>
    </w:p>
    <w:p w:rsidR="003150CE" w:rsidRPr="00CF653E" w:rsidRDefault="00CF653E" w:rsidP="00CF653E">
      <w:pPr>
        <w:keepNext/>
        <w:spacing w:after="120"/>
        <w:rPr>
          <w:lang w:val="es-AR"/>
        </w:rPr>
      </w:pPr>
      <w:r>
        <w:rPr>
          <w:bCs/>
          <w:lang w:val="es-AR"/>
        </w:rPr>
        <w:t xml:space="preserve"> </w:t>
      </w:r>
      <w:r w:rsidR="002E15B4" w:rsidRPr="00CF653E">
        <w:rPr>
          <w:lang w:val="es-AR"/>
        </w:rPr>
        <w:t>El Convenio entre la Municipalidad de Yerba Buena y el Ministerio de Desarrollo Social de la Nación a suscribirse, para reglar la adhesión y participación de la Municipalidad de Yerba Buena al Plan Nacional de Desarrollo Local y Economía Social “Manos a la Obra”, modalidad Emprendimientos Productivos; y</w:t>
      </w:r>
    </w:p>
    <w:p w:rsidR="00CF653E" w:rsidRPr="00CF653E" w:rsidRDefault="00CF653E" w:rsidP="00CF653E">
      <w:pPr>
        <w:pStyle w:val="Textoindependiente"/>
        <w:keepNext/>
        <w:spacing w:before="240" w:after="120"/>
        <w:jc w:val="left"/>
        <w:rPr>
          <w:b/>
          <w:bCs/>
        </w:rPr>
      </w:pPr>
      <w:r w:rsidRPr="00CF653E">
        <w:rPr>
          <w:b/>
          <w:bCs/>
        </w:rPr>
        <w:t xml:space="preserve">CONSIDERANDO: </w:t>
      </w:r>
    </w:p>
    <w:p w:rsidR="007F28BC" w:rsidRPr="00CF653E" w:rsidRDefault="00CF653E" w:rsidP="00CF653E">
      <w:pPr>
        <w:pStyle w:val="Textoindependiente"/>
        <w:keepNext/>
        <w:spacing w:after="120"/>
        <w:jc w:val="left"/>
      </w:pPr>
      <w:r>
        <w:rPr>
          <w:bCs/>
        </w:rPr>
        <w:t xml:space="preserve"> </w:t>
      </w:r>
      <w:r w:rsidR="002E15B4" w:rsidRPr="00CF653E">
        <w:t>Que este Plan beneficiará directamente a emprendedores de nuestra comunidad e indirectamente a instituciones intermedias de nuestro medio;</w:t>
      </w:r>
    </w:p>
    <w:p w:rsidR="003150CE" w:rsidRPr="00CF653E" w:rsidRDefault="002E15B4" w:rsidP="00CF653E">
      <w:pPr>
        <w:pStyle w:val="Sangradetextonormal"/>
        <w:keepNext/>
        <w:spacing w:after="120"/>
        <w:ind w:firstLine="0"/>
        <w:jc w:val="left"/>
      </w:pPr>
      <w:r w:rsidRPr="00CF653E">
        <w:t>Que lo expuesto no significa erogaciones extraordinarias para el Municipio;</w:t>
      </w:r>
    </w:p>
    <w:p w:rsidR="003150CE" w:rsidRPr="00CF653E" w:rsidRDefault="00CF653E" w:rsidP="00CF653E">
      <w:pPr>
        <w:keepNext/>
        <w:spacing w:before="360" w:after="360"/>
        <w:ind w:left="1984" w:right="1984"/>
        <w:jc w:val="center"/>
        <w:rPr>
          <w:b/>
          <w:bCs/>
          <w:lang w:val="es-AR"/>
        </w:rPr>
      </w:pPr>
      <w:r w:rsidRPr="00CF653E">
        <w:rPr>
          <w:b/>
          <w:bCs/>
          <w:lang w:val="es-AR"/>
        </w:rPr>
        <w:t>EL CONCEJO DELIBERANTE SANCIONA CON FUERZA DE ORDENANZA</w:t>
      </w:r>
    </w:p>
    <w:p w:rsidR="003150CE" w:rsidRPr="00CF653E" w:rsidRDefault="00D4311A" w:rsidP="00CF653E">
      <w:pPr>
        <w:keepNext/>
        <w:spacing w:after="120"/>
        <w:rPr>
          <w:lang w:val="es-AR"/>
        </w:rPr>
      </w:pPr>
      <w:r w:rsidRPr="00CF653E">
        <w:rPr>
          <w:bCs/>
          <w:u w:val="single"/>
          <w:lang w:val="es-AR"/>
        </w:rPr>
        <w:t>ARTICULO PRIMERO</w:t>
      </w:r>
      <w:r w:rsidR="00781479" w:rsidRPr="00CF653E">
        <w:rPr>
          <w:bCs/>
          <w:u w:val="single"/>
          <w:lang w:val="es-AR"/>
        </w:rPr>
        <w:t>:</w:t>
      </w:r>
      <w:r w:rsidR="00781479" w:rsidRPr="00CF653E">
        <w:rPr>
          <w:bCs/>
          <w:lang w:val="es-AR"/>
        </w:rPr>
        <w:t xml:space="preserve"> </w:t>
      </w:r>
      <w:r w:rsidR="002E15B4" w:rsidRPr="00CF653E">
        <w:rPr>
          <w:bCs/>
          <w:lang w:val="es-AR"/>
        </w:rPr>
        <w:t xml:space="preserve">FACULTASE </w:t>
      </w:r>
      <w:r w:rsidR="002E15B4" w:rsidRPr="00CF653E">
        <w:rPr>
          <w:lang w:val="es-AR"/>
        </w:rPr>
        <w:t>al Departamento Ejecutivo Municipal a suscribir el Convenio entre la Municipalidad de Yerba Buena y el Ministerio de Desarrollo Social de la Nación para reglar la adhesión y participación de la Municipalidad de Yerba Buena al PLAN NACIONAL DE DESARROLLO LOCAL Y ECONOMIA SOCIAL “MANOS A LA OBRA”, modalidad EMPRENDIMIENTOS PRODUCTIVOS, que forma parte de la presente Ordenanza como Anexo I.-.</w:t>
      </w:r>
    </w:p>
    <w:p w:rsidR="00CF653E" w:rsidRDefault="00D4311A" w:rsidP="00CF653E">
      <w:pPr>
        <w:keepNext/>
        <w:spacing w:after="120"/>
        <w:rPr>
          <w:bCs/>
          <w:lang w:val="es-AR"/>
        </w:rPr>
      </w:pPr>
      <w:r w:rsidRPr="00CF653E">
        <w:rPr>
          <w:bCs/>
          <w:u w:val="single"/>
          <w:lang w:val="es-AR"/>
        </w:rPr>
        <w:t>ARTICULO SEGUNDO</w:t>
      </w:r>
      <w:r w:rsidR="00781479" w:rsidRPr="00CF653E">
        <w:rPr>
          <w:bCs/>
          <w:u w:val="single"/>
          <w:lang w:val="es-AR"/>
        </w:rPr>
        <w:t>:</w:t>
      </w:r>
      <w:r w:rsidR="00781479" w:rsidRPr="00CF653E">
        <w:rPr>
          <w:bCs/>
          <w:lang w:val="es-AR"/>
        </w:rPr>
        <w:t xml:space="preserve"> </w:t>
      </w:r>
      <w:r w:rsidR="002E15B4" w:rsidRPr="00CF653E">
        <w:rPr>
          <w:bCs/>
          <w:lang w:val="es-AR"/>
        </w:rPr>
        <w:t>COMUNIQUESE, REGISTRESE Y ARCHIVESE.</w:t>
      </w:r>
    </w:p>
    <w:p w:rsidR="003150CE" w:rsidRPr="00CF653E" w:rsidRDefault="005C48BC" w:rsidP="00CF653E">
      <w:pPr>
        <w:pStyle w:val="Ttulo5"/>
        <w:spacing w:after="120"/>
        <w:ind w:firstLine="0"/>
        <w:jc w:val="left"/>
        <w:rPr>
          <w:b w:val="0"/>
        </w:rPr>
      </w:pPr>
      <w:r w:rsidRPr="00CF653E">
        <w:rPr>
          <w:b w:val="0"/>
        </w:rPr>
        <w:br w:type="page"/>
      </w:r>
      <w:r w:rsidR="002E15B4" w:rsidRPr="00CF653E">
        <w:rPr>
          <w:b w:val="0"/>
        </w:rPr>
        <w:lastRenderedPageBreak/>
        <w:t>ANEXO I</w:t>
      </w:r>
    </w:p>
    <w:p w:rsidR="003150CE" w:rsidRPr="00CF653E" w:rsidRDefault="002E15B4" w:rsidP="00CF653E">
      <w:pPr>
        <w:pStyle w:val="Ttulo4"/>
        <w:spacing w:after="120"/>
        <w:jc w:val="left"/>
        <w:rPr>
          <w:b w:val="0"/>
        </w:rPr>
      </w:pPr>
      <w:r w:rsidRPr="00CF653E">
        <w:rPr>
          <w:b w:val="0"/>
        </w:rPr>
        <w:t>CONVENIO</w:t>
      </w:r>
    </w:p>
    <w:p w:rsidR="007F28BC" w:rsidRPr="00CF653E" w:rsidRDefault="002E15B4" w:rsidP="00CF653E">
      <w:pPr>
        <w:keepNext/>
        <w:spacing w:after="120"/>
        <w:rPr>
          <w:bCs/>
          <w:lang w:val="es-AR"/>
        </w:rPr>
      </w:pPr>
      <w:r w:rsidRPr="00CF653E">
        <w:rPr>
          <w:bCs/>
          <w:lang w:val="es-AR"/>
        </w:rPr>
        <w:t>MINISTERIO DE DESARROLLO SOCIAL</w:t>
      </w:r>
    </w:p>
    <w:p w:rsidR="007F28BC" w:rsidRPr="00CF653E" w:rsidRDefault="002E15B4" w:rsidP="00CF653E">
      <w:pPr>
        <w:keepNext/>
        <w:spacing w:after="120"/>
        <w:rPr>
          <w:bCs/>
          <w:lang w:val="es-AR"/>
        </w:rPr>
      </w:pPr>
      <w:r w:rsidRPr="00CF653E">
        <w:rPr>
          <w:bCs/>
          <w:lang w:val="es-AR"/>
        </w:rPr>
        <w:t>MUNICIPALIDAD DE YERBA BUENA</w:t>
      </w:r>
    </w:p>
    <w:p w:rsidR="003150CE" w:rsidRPr="00CF653E" w:rsidRDefault="002E15B4" w:rsidP="00CF653E">
      <w:pPr>
        <w:keepNext/>
        <w:spacing w:after="120"/>
        <w:rPr>
          <w:bCs/>
          <w:lang w:val="es-AR"/>
        </w:rPr>
      </w:pPr>
      <w:r w:rsidRPr="00CF653E">
        <w:rPr>
          <w:bCs/>
          <w:lang w:val="es-AR"/>
        </w:rPr>
        <w:t>PROVINCIA DE TUCUMÁN</w:t>
      </w:r>
    </w:p>
    <w:p w:rsidR="003150CE" w:rsidRPr="00CF653E" w:rsidRDefault="002E15B4" w:rsidP="00CF653E">
      <w:pPr>
        <w:keepNext/>
        <w:spacing w:after="120"/>
        <w:rPr>
          <w:lang w:val="es-AR"/>
        </w:rPr>
      </w:pPr>
      <w:r w:rsidRPr="00CF653E">
        <w:rPr>
          <w:lang w:val="es-AR"/>
        </w:rPr>
        <w:t xml:space="preserve">//////Entre el </w:t>
      </w:r>
      <w:r w:rsidRPr="00CF653E">
        <w:rPr>
          <w:bCs/>
          <w:lang w:val="es-AR"/>
        </w:rPr>
        <w:t xml:space="preserve">MINISTERIO DE DESARROLLO SOCIAL </w:t>
      </w:r>
      <w:r w:rsidRPr="00CF653E">
        <w:rPr>
          <w:lang w:val="es-AR"/>
        </w:rPr>
        <w:t xml:space="preserve">representado por el Señor </w:t>
      </w:r>
      <w:r w:rsidRPr="00CF653E">
        <w:rPr>
          <w:bCs/>
          <w:lang w:val="es-AR"/>
        </w:rPr>
        <w:t xml:space="preserve">Secretario de Políticas Sociales y Desarrollo Humano, Lic. DANIEL ARROYO, </w:t>
      </w:r>
      <w:r w:rsidRPr="00CF653E">
        <w:rPr>
          <w:lang w:val="es-AR"/>
        </w:rPr>
        <w:t xml:space="preserve">con domicilio en la Avenida 9 de Julio 1.925, Piso 15 –Ciudad Autónoma de Buenos Aires, en adelante </w:t>
      </w:r>
      <w:r w:rsidRPr="00CF653E">
        <w:rPr>
          <w:bCs/>
          <w:lang w:val="es-AR"/>
        </w:rPr>
        <w:t>“EL MINISTERIO”</w:t>
      </w:r>
      <w:r w:rsidRPr="00CF653E">
        <w:rPr>
          <w:lang w:val="es-AR"/>
        </w:rPr>
        <w:t xml:space="preserve">, por una parte; y por la otra la </w:t>
      </w:r>
      <w:r w:rsidRPr="00CF653E">
        <w:rPr>
          <w:bCs/>
          <w:lang w:val="es-AR"/>
        </w:rPr>
        <w:t>MUNICIPALIDAD DE YERBA BUENA de la PROVINCIA DE TUCUMÁN,</w:t>
      </w:r>
      <w:r w:rsidRPr="00CF653E">
        <w:rPr>
          <w:lang w:val="es-AR"/>
        </w:rPr>
        <w:t xml:space="preserve"> con domicilio en calle avenida Aconquija N° 1.991</w:t>
      </w:r>
      <w:r w:rsidR="00781479" w:rsidRPr="00CF653E">
        <w:rPr>
          <w:lang w:val="es-AR"/>
        </w:rPr>
        <w:t xml:space="preserve"> </w:t>
      </w:r>
      <w:r w:rsidR="00CF653E">
        <w:rPr>
          <w:lang w:val="es-AR"/>
        </w:rPr>
        <w:t xml:space="preserve"> (</w:t>
      </w:r>
      <w:r w:rsidRPr="00CF653E">
        <w:rPr>
          <w:lang w:val="es-AR"/>
        </w:rPr>
        <w:t>C.P. 4.107</w:t>
      </w:r>
      <w:r w:rsidR="00CF653E">
        <w:rPr>
          <w:lang w:val="es-AR"/>
        </w:rPr>
        <w:t xml:space="preserve">) , </w:t>
      </w:r>
      <w:r w:rsidRPr="00CF653E">
        <w:rPr>
          <w:lang w:val="es-AR"/>
        </w:rPr>
        <w:t xml:space="preserve"> representado por ROBERTO JORGE MARTÍNEZ ZAVALÍA, D.N.I. N° 12.869.334, en su carácter de Intendente, en adelante “</w:t>
      </w:r>
      <w:r w:rsidRPr="00CF653E">
        <w:rPr>
          <w:bCs/>
          <w:lang w:val="es-AR"/>
        </w:rPr>
        <w:t>LA ORGANIZACIÓN ADMINISTRADORA”,</w:t>
      </w:r>
      <w:r w:rsidRPr="00CF653E">
        <w:rPr>
          <w:lang w:val="es-AR"/>
        </w:rPr>
        <w:t xml:space="preserve"> se conviene lo siguiente:</w:t>
      </w:r>
    </w:p>
    <w:p w:rsidR="00CF653E" w:rsidRDefault="002E15B4" w:rsidP="00CF653E">
      <w:pPr>
        <w:keepNext/>
        <w:spacing w:after="120"/>
        <w:rPr>
          <w:lang w:val="es-AR"/>
        </w:rPr>
      </w:pPr>
      <w:r w:rsidRPr="00CF653E">
        <w:rPr>
          <w:bCs/>
          <w:lang w:val="es-AR"/>
        </w:rPr>
        <w:t>PRIMERA:</w:t>
      </w:r>
      <w:r w:rsidRPr="00CF653E">
        <w:rPr>
          <w:lang w:val="es-AR"/>
        </w:rPr>
        <w:t xml:space="preserve"> El objeto del presente Convenio es reglar la adhesión y participación de </w:t>
      </w:r>
      <w:r w:rsidRPr="00CF653E">
        <w:rPr>
          <w:bCs/>
          <w:lang w:val="es-AR"/>
        </w:rPr>
        <w:t>“LA ORGANIZACIÓN ADMINISTRADORA”</w:t>
      </w:r>
      <w:r w:rsidRPr="00CF653E">
        <w:rPr>
          <w:lang w:val="es-AR"/>
        </w:rPr>
        <w:t xml:space="preserve">al </w:t>
      </w:r>
      <w:r w:rsidRPr="00CF653E">
        <w:rPr>
          <w:bCs/>
          <w:lang w:val="es-AR"/>
        </w:rPr>
        <w:t xml:space="preserve">PLAN NACIONAL DE DESARROLLO LOCAL Y ECONOMÍA SOCIAL “MANOS A LA OBRA” modalidad EMPRENDIMIENTOS PRODUCTIVOS </w:t>
      </w:r>
      <w:r w:rsidRPr="00CF653E">
        <w:rPr>
          <w:lang w:val="es-AR"/>
        </w:rPr>
        <w:t>de la SECRETARÍA DE POLÍTICAS SOCIALES Y DESARROLLO HUMANO del MINISTERIO DE DESARROLLO SOCIAL, establecido por Resoluciones M.D.S. N° 2.186/2002, M.D.S. N° 1.375/2004 y S.P.S.y D.H. N° 360/2004 y modificatoria.</w:t>
      </w:r>
    </w:p>
    <w:p w:rsidR="00CF653E" w:rsidRDefault="002E15B4" w:rsidP="00CF653E">
      <w:pPr>
        <w:keepNext/>
        <w:spacing w:after="120"/>
        <w:rPr>
          <w:lang w:val="es-AR"/>
        </w:rPr>
      </w:pPr>
      <w:r w:rsidRPr="00CF653E">
        <w:rPr>
          <w:bCs/>
          <w:lang w:val="es-AR"/>
        </w:rPr>
        <w:t>SEGUNDA:“EL MINISTERIO”,</w:t>
      </w:r>
      <w:r w:rsidRPr="00CF653E">
        <w:rPr>
          <w:lang w:val="es-AR"/>
        </w:rPr>
        <w:t xml:space="preserve"> aportará en carácter de subsidio no reintegrable, la suma de PESOS SESENTA Y SEIS MIL OCHOCIENTOS SETENTA Y CUATRO, CON 20/100</w:t>
      </w:r>
      <w:r w:rsidR="00781479" w:rsidRPr="00CF653E">
        <w:rPr>
          <w:lang w:val="es-AR"/>
        </w:rPr>
        <w:t xml:space="preserve"> </w:t>
      </w:r>
      <w:r w:rsidR="00CF653E">
        <w:rPr>
          <w:lang w:val="es-AR"/>
        </w:rPr>
        <w:t xml:space="preserve"> (</w:t>
      </w:r>
      <w:r w:rsidRPr="00CF653E">
        <w:rPr>
          <w:lang w:val="es-AR"/>
        </w:rPr>
        <w:t>$66.874,20-</w:t>
      </w:r>
      <w:r w:rsidR="00CF653E">
        <w:rPr>
          <w:lang w:val="es-AR"/>
        </w:rPr>
        <w:t xml:space="preserve">) </w:t>
      </w:r>
      <w:r w:rsidR="00781479" w:rsidRPr="00CF653E">
        <w:rPr>
          <w:lang w:val="es-AR"/>
        </w:rPr>
        <w:t xml:space="preserve"> </w:t>
      </w:r>
      <w:r w:rsidRPr="00CF653E">
        <w:rPr>
          <w:lang w:val="es-AR"/>
        </w:rPr>
        <w:t>siendo PESOS SESENTA Y CUATRO MIL NOVECIENTOS VEINTISÉIS, CON 41/100</w:t>
      </w:r>
      <w:r w:rsidR="00781479" w:rsidRPr="00CF653E">
        <w:rPr>
          <w:lang w:val="es-AR"/>
        </w:rPr>
        <w:t xml:space="preserve"> </w:t>
      </w:r>
      <w:r w:rsidR="00CF653E">
        <w:rPr>
          <w:lang w:val="es-AR"/>
        </w:rPr>
        <w:t xml:space="preserve"> (</w:t>
      </w:r>
      <w:r w:rsidRPr="00CF653E">
        <w:rPr>
          <w:lang w:val="es-AR"/>
        </w:rPr>
        <w:t>$ 64.926,41-</w:t>
      </w:r>
      <w:r w:rsidR="00CF653E">
        <w:rPr>
          <w:lang w:val="es-AR"/>
        </w:rPr>
        <w:t xml:space="preserve">) </w:t>
      </w:r>
      <w:r w:rsidR="00781479" w:rsidRPr="00CF653E">
        <w:rPr>
          <w:lang w:val="es-AR"/>
        </w:rPr>
        <w:t xml:space="preserve"> </w:t>
      </w:r>
      <w:r w:rsidRPr="00CF653E">
        <w:rPr>
          <w:lang w:val="es-AR"/>
        </w:rPr>
        <w:t>para la puesta en marcha de cinco</w:t>
      </w:r>
      <w:r w:rsidR="00781479" w:rsidRPr="00CF653E">
        <w:rPr>
          <w:lang w:val="es-AR"/>
        </w:rPr>
        <w:t xml:space="preserve"> </w:t>
      </w:r>
      <w:r w:rsidR="00CF653E">
        <w:rPr>
          <w:lang w:val="es-AR"/>
        </w:rPr>
        <w:t xml:space="preserve"> (</w:t>
      </w:r>
      <w:r w:rsidRPr="00CF653E">
        <w:rPr>
          <w:lang w:val="es-AR"/>
        </w:rPr>
        <w:t>5</w:t>
      </w:r>
      <w:r w:rsidR="00CF653E">
        <w:rPr>
          <w:lang w:val="es-AR"/>
        </w:rPr>
        <w:t xml:space="preserve">) </w:t>
      </w:r>
      <w:r w:rsidR="00781479" w:rsidRPr="00CF653E">
        <w:rPr>
          <w:lang w:val="es-AR"/>
        </w:rPr>
        <w:t xml:space="preserve"> </w:t>
      </w:r>
      <w:r w:rsidRPr="00CF653E">
        <w:rPr>
          <w:lang w:val="es-AR"/>
        </w:rPr>
        <w:t>Emprendimientos Productivos: 1</w:t>
      </w:r>
      <w:r w:rsidR="00CF653E">
        <w:rPr>
          <w:lang w:val="es-AR"/>
        </w:rPr>
        <w:t xml:space="preserve">) </w:t>
      </w:r>
      <w:r w:rsidR="00781479" w:rsidRPr="00CF653E">
        <w:rPr>
          <w:lang w:val="es-AR"/>
        </w:rPr>
        <w:t xml:space="preserve"> </w:t>
      </w:r>
      <w:r w:rsidRPr="00CF653E">
        <w:rPr>
          <w:lang w:val="es-AR"/>
        </w:rPr>
        <w:t>RG Fabricación y Servicios de Herrería; 2</w:t>
      </w:r>
      <w:r w:rsidR="00CF653E">
        <w:rPr>
          <w:lang w:val="es-AR"/>
        </w:rPr>
        <w:t xml:space="preserve">) </w:t>
      </w:r>
      <w:r w:rsidR="00781479" w:rsidRPr="00CF653E">
        <w:rPr>
          <w:lang w:val="es-AR"/>
        </w:rPr>
        <w:t xml:space="preserve"> </w:t>
      </w:r>
      <w:r w:rsidRPr="00CF653E">
        <w:rPr>
          <w:lang w:val="es-AR"/>
        </w:rPr>
        <w:t>Casa – Tech Aislaciones; 3</w:t>
      </w:r>
      <w:r w:rsidR="00CF653E">
        <w:rPr>
          <w:lang w:val="es-AR"/>
        </w:rPr>
        <w:t xml:space="preserve">) </w:t>
      </w:r>
      <w:r w:rsidR="00781479" w:rsidRPr="00CF653E">
        <w:rPr>
          <w:lang w:val="es-AR"/>
        </w:rPr>
        <w:t xml:space="preserve"> </w:t>
      </w:r>
      <w:r w:rsidRPr="00CF653E">
        <w:rPr>
          <w:lang w:val="es-AR"/>
        </w:rPr>
        <w:t>Lavadero y Lubricentro Zavalía; 4</w:t>
      </w:r>
      <w:r w:rsidR="00CF653E">
        <w:rPr>
          <w:lang w:val="es-AR"/>
        </w:rPr>
        <w:t xml:space="preserve">) </w:t>
      </w:r>
      <w:r w:rsidR="00781479" w:rsidRPr="00CF653E">
        <w:rPr>
          <w:lang w:val="es-AR"/>
        </w:rPr>
        <w:t xml:space="preserve"> </w:t>
      </w:r>
      <w:r w:rsidRPr="00CF653E">
        <w:rPr>
          <w:lang w:val="es-AR"/>
        </w:rPr>
        <w:t>Creaciones Cocoa; 5</w:t>
      </w:r>
      <w:r w:rsidR="00CF653E">
        <w:rPr>
          <w:lang w:val="es-AR"/>
        </w:rPr>
        <w:t xml:space="preserve">) </w:t>
      </w:r>
      <w:r w:rsidR="00781479" w:rsidRPr="00CF653E">
        <w:rPr>
          <w:lang w:val="es-AR"/>
        </w:rPr>
        <w:t xml:space="preserve"> </w:t>
      </w:r>
      <w:r w:rsidRPr="00CF653E">
        <w:rPr>
          <w:lang w:val="es-AR"/>
        </w:rPr>
        <w:t>Confección de Prendas de Jeans y Ropa Deportiva; y PESOS UN MIL, NOVECIENTOS CUARENTA Y SIETE, CON 79/100</w:t>
      </w:r>
      <w:r w:rsidR="00781479" w:rsidRPr="00CF653E">
        <w:rPr>
          <w:lang w:val="es-AR"/>
        </w:rPr>
        <w:t xml:space="preserve"> </w:t>
      </w:r>
      <w:r w:rsidR="00CF653E">
        <w:rPr>
          <w:lang w:val="es-AR"/>
        </w:rPr>
        <w:t xml:space="preserve"> (</w:t>
      </w:r>
      <w:r w:rsidRPr="00CF653E">
        <w:rPr>
          <w:lang w:val="es-AR"/>
        </w:rPr>
        <w:t>$ 1.947,79-</w:t>
      </w:r>
      <w:r w:rsidR="00CF653E">
        <w:rPr>
          <w:lang w:val="es-AR"/>
        </w:rPr>
        <w:t xml:space="preserve">) </w:t>
      </w:r>
      <w:r w:rsidR="00781479" w:rsidRPr="00CF653E">
        <w:rPr>
          <w:lang w:val="es-AR"/>
        </w:rPr>
        <w:t xml:space="preserve"> </w:t>
      </w:r>
      <w:r w:rsidRPr="00CF653E">
        <w:rPr>
          <w:lang w:val="es-AR"/>
        </w:rPr>
        <w:t>para asistencia técnica y capacitación. Los proyectos y montos mencionados, cuentan con dictamen técnico aprobatorio por parte de la UNIDAD DE EVALUACIÓN PROVINCIAL</w:t>
      </w:r>
      <w:r w:rsidR="00781479" w:rsidRPr="00CF653E">
        <w:rPr>
          <w:lang w:val="es-AR"/>
        </w:rPr>
        <w:t xml:space="preserve"> </w:t>
      </w:r>
      <w:r w:rsidR="00CF653E">
        <w:rPr>
          <w:lang w:val="es-AR"/>
        </w:rPr>
        <w:t xml:space="preserve"> (</w:t>
      </w:r>
      <w:r w:rsidRPr="00CF653E">
        <w:rPr>
          <w:lang w:val="es-AR"/>
        </w:rPr>
        <w:t>U.E.P.</w:t>
      </w:r>
      <w:r w:rsidR="00CF653E">
        <w:rPr>
          <w:lang w:val="es-AR"/>
        </w:rPr>
        <w:t xml:space="preserve">) </w:t>
      </w:r>
    </w:p>
    <w:p w:rsidR="00CF653E" w:rsidRDefault="002E15B4" w:rsidP="00CF653E">
      <w:pPr>
        <w:keepNext/>
        <w:spacing w:after="120"/>
        <w:rPr>
          <w:lang w:val="es-AR"/>
        </w:rPr>
      </w:pPr>
      <w:r w:rsidRPr="00CF653E">
        <w:rPr>
          <w:bCs/>
          <w:lang w:val="es-AR"/>
        </w:rPr>
        <w:t>TERCERA:“LA ORGANIZACIÓN ADMINISTRADORA”,</w:t>
      </w:r>
      <w:r w:rsidRPr="00CF653E">
        <w:rPr>
          <w:lang w:val="es-AR"/>
        </w:rPr>
        <w:t xml:space="preserve"> en la forma y con el destino indicados precedentemente, deberá invertir la totalidad de los fondos del subsidio, dentro de un plazo máximo de ciento ochenta</w:t>
      </w:r>
      <w:r w:rsidR="00781479" w:rsidRPr="00CF653E">
        <w:rPr>
          <w:lang w:val="es-AR"/>
        </w:rPr>
        <w:t xml:space="preserve"> </w:t>
      </w:r>
      <w:r w:rsidR="00CF653E">
        <w:rPr>
          <w:lang w:val="es-AR"/>
        </w:rPr>
        <w:t xml:space="preserve"> (</w:t>
      </w:r>
      <w:r w:rsidRPr="00CF653E">
        <w:rPr>
          <w:lang w:val="es-AR"/>
        </w:rPr>
        <w:t>180</w:t>
      </w:r>
      <w:r w:rsidR="00CF653E">
        <w:rPr>
          <w:lang w:val="es-AR"/>
        </w:rPr>
        <w:t xml:space="preserve">) </w:t>
      </w:r>
      <w:r w:rsidR="00781479" w:rsidRPr="00CF653E">
        <w:rPr>
          <w:lang w:val="es-AR"/>
        </w:rPr>
        <w:t xml:space="preserve"> </w:t>
      </w:r>
      <w:r w:rsidRPr="00CF653E">
        <w:rPr>
          <w:lang w:val="es-AR"/>
        </w:rPr>
        <w:t>días, contados a partir de la fecha de la efectiva recepción del fondo en la cuenta bancaria habilitada para dicho fin.</w:t>
      </w:r>
    </w:p>
    <w:p w:rsidR="003150CE" w:rsidRPr="00CF653E" w:rsidRDefault="002E15B4" w:rsidP="00CF653E">
      <w:pPr>
        <w:keepNext/>
        <w:spacing w:after="120"/>
        <w:rPr>
          <w:lang w:val="es-AR"/>
        </w:rPr>
      </w:pPr>
      <w:r w:rsidRPr="00CF653E">
        <w:rPr>
          <w:bCs/>
          <w:lang w:val="es-AR"/>
        </w:rPr>
        <w:t>CUARTA:</w:t>
      </w:r>
      <w:r w:rsidRPr="00CF653E">
        <w:rPr>
          <w:lang w:val="es-AR"/>
        </w:rPr>
        <w:t xml:space="preserve"> Las obligaciones que </w:t>
      </w:r>
      <w:r w:rsidRPr="00CF653E">
        <w:rPr>
          <w:bCs/>
          <w:lang w:val="es-AR"/>
        </w:rPr>
        <w:t xml:space="preserve">“LA ORGANIZACIÓN ADMINISTRADORA” </w:t>
      </w:r>
      <w:r w:rsidRPr="00CF653E">
        <w:rPr>
          <w:lang w:val="es-AR"/>
        </w:rPr>
        <w:t>asume, en el marco de su adhesión al PLAN NACIONAL DE DESARROLLO LOCAL Y ECONOMÍA SOCIAL “MANOS A LA OBRA” modalidad EMPRENDIMIENTOS PRODUCTIVOS, son las siguientes:</w:t>
      </w:r>
    </w:p>
    <w:p w:rsidR="003150CE" w:rsidRPr="00CF653E" w:rsidRDefault="002E15B4" w:rsidP="00CF653E">
      <w:pPr>
        <w:keepNext/>
        <w:spacing w:after="120"/>
        <w:rPr>
          <w:lang w:val="es-AR"/>
        </w:rPr>
      </w:pPr>
      <w:r w:rsidRPr="00CF653E">
        <w:rPr>
          <w:lang w:val="es-AR"/>
        </w:rPr>
        <w:t>a</w:t>
      </w:r>
      <w:r w:rsidR="00CF653E">
        <w:rPr>
          <w:lang w:val="es-AR"/>
        </w:rPr>
        <w:t xml:space="preserve">) </w:t>
      </w:r>
      <w:r w:rsidR="00781479" w:rsidRPr="00CF653E">
        <w:rPr>
          <w:lang w:val="es-AR"/>
        </w:rPr>
        <w:t xml:space="preserve"> </w:t>
      </w:r>
      <w:r w:rsidRPr="00CF653E">
        <w:rPr>
          <w:lang w:val="es-AR"/>
        </w:rPr>
        <w:t>Llevar una contabilidad por separado de ingreso y egreso detallada de los fondos transferidos para los proyectos o emprendimientos productivos objeto del presente.</w:t>
      </w:r>
    </w:p>
    <w:p w:rsidR="007F28BC" w:rsidRPr="00CF653E" w:rsidRDefault="002E15B4" w:rsidP="00CF653E">
      <w:pPr>
        <w:keepNext/>
        <w:spacing w:after="120"/>
        <w:rPr>
          <w:lang w:val="es-AR"/>
        </w:rPr>
      </w:pPr>
      <w:r w:rsidRPr="00CF653E">
        <w:rPr>
          <w:lang w:val="es-AR"/>
        </w:rPr>
        <w:t>b</w:t>
      </w:r>
      <w:r w:rsidR="00CF653E">
        <w:rPr>
          <w:lang w:val="es-AR"/>
        </w:rPr>
        <w:t xml:space="preserve">) </w:t>
      </w:r>
      <w:r w:rsidR="00781479" w:rsidRPr="00CF653E">
        <w:rPr>
          <w:lang w:val="es-AR"/>
        </w:rPr>
        <w:t xml:space="preserve"> </w:t>
      </w:r>
      <w:r w:rsidRPr="00CF653E">
        <w:rPr>
          <w:lang w:val="es-AR"/>
        </w:rPr>
        <w:t xml:space="preserve">Parte de los bienes producidos por los proyectos presentados por </w:t>
      </w:r>
      <w:r w:rsidRPr="00CF653E">
        <w:rPr>
          <w:bCs/>
          <w:lang w:val="es-AR"/>
        </w:rPr>
        <w:t>“LA ORGANIZACIÓN ADMINISTRADORA”,</w:t>
      </w:r>
      <w:r w:rsidRPr="00CF653E">
        <w:rPr>
          <w:lang w:val="es-AR"/>
        </w:rPr>
        <w:t xml:space="preserve"> con el aporte de </w:t>
      </w:r>
      <w:r w:rsidRPr="00CF653E">
        <w:rPr>
          <w:bCs/>
          <w:lang w:val="es-AR"/>
        </w:rPr>
        <w:t>“EL MINISTERIO”</w:t>
      </w:r>
      <w:r w:rsidRPr="00CF653E">
        <w:rPr>
          <w:lang w:val="es-AR"/>
        </w:rPr>
        <w:t xml:space="preserve"> serán </w:t>
      </w:r>
      <w:r w:rsidRPr="00CF653E">
        <w:rPr>
          <w:lang w:val="es-AR"/>
        </w:rPr>
        <w:lastRenderedPageBreak/>
        <w:t>destinados a la siguiente institución de bien público a través de la siguiente contraprestación:</w:t>
      </w:r>
    </w:p>
    <w:p w:rsidR="003150CE" w:rsidRPr="00CF653E" w:rsidRDefault="002E15B4" w:rsidP="00CF653E">
      <w:pPr>
        <w:keepNext/>
        <w:spacing w:after="120"/>
        <w:rPr>
          <w:lang w:val="es-AR"/>
        </w:rPr>
      </w:pPr>
      <w:r w:rsidRPr="00CF653E">
        <w:rPr>
          <w:bCs/>
          <w:lang w:val="es-AR"/>
        </w:rPr>
        <w:t>1</w:t>
      </w:r>
      <w:r w:rsidR="00CF653E">
        <w:rPr>
          <w:bCs/>
          <w:lang w:val="es-AR"/>
        </w:rPr>
        <w:t xml:space="preserve">) </w:t>
      </w:r>
      <w:r w:rsidR="00781479" w:rsidRPr="00CF653E">
        <w:rPr>
          <w:bCs/>
          <w:lang w:val="es-AR"/>
        </w:rPr>
        <w:t xml:space="preserve"> </w:t>
      </w:r>
      <w:r w:rsidRPr="00CF653E">
        <w:rPr>
          <w:bCs/>
          <w:lang w:val="es-AR"/>
        </w:rPr>
        <w:t>RG Fabricación y Servicios de Herrería:</w:t>
      </w:r>
      <w:r w:rsidRPr="00CF653E">
        <w:rPr>
          <w:lang w:val="es-AR"/>
        </w:rPr>
        <w:t xml:space="preserve"> donara $ 2.985-</w:t>
      </w:r>
      <w:r w:rsidR="00781479" w:rsidRPr="00CF653E">
        <w:rPr>
          <w:lang w:val="es-AR"/>
        </w:rPr>
        <w:t xml:space="preserve"> </w:t>
      </w:r>
      <w:r w:rsidR="00CF653E">
        <w:rPr>
          <w:lang w:val="es-AR"/>
        </w:rPr>
        <w:t xml:space="preserve"> (</w:t>
      </w:r>
      <w:r w:rsidRPr="00CF653E">
        <w:rPr>
          <w:lang w:val="es-AR"/>
        </w:rPr>
        <w:t>entrega de baranda rampa para discapacitados: 2m. desde el mes 1 al 9 y 3m. desde el 10 al 12 –valor unitario $ 30 el m- por el valor de $ 1.170-; bastones comunes para discapacitados: 3 unidades desde el mes 1 al 9 y 4 desde el mes 10 al 12 –valor unitario $25- la unidad- por un importe de $ 975-; bastones trípodes para discapacitados. 2 unidades desde el mes 1 al 12 –valor unitario $ 35- por unidad- por el valor de $ 840- a la Fundación Crecer Juntos.</w:t>
      </w:r>
    </w:p>
    <w:p w:rsidR="003150CE" w:rsidRPr="00CF653E" w:rsidRDefault="002E15B4" w:rsidP="00CF653E">
      <w:pPr>
        <w:keepNext/>
        <w:spacing w:after="120"/>
        <w:rPr>
          <w:lang w:val="es-AR"/>
        </w:rPr>
      </w:pPr>
      <w:r w:rsidRPr="00CF653E">
        <w:rPr>
          <w:bCs/>
          <w:lang w:val="es-AR"/>
        </w:rPr>
        <w:t>2</w:t>
      </w:r>
      <w:r w:rsidR="00CF653E">
        <w:rPr>
          <w:bCs/>
          <w:lang w:val="es-AR"/>
        </w:rPr>
        <w:t xml:space="preserve">) </w:t>
      </w:r>
      <w:r w:rsidR="00781479" w:rsidRPr="00CF653E">
        <w:rPr>
          <w:bCs/>
          <w:lang w:val="es-AR"/>
        </w:rPr>
        <w:t xml:space="preserve"> </w:t>
      </w:r>
      <w:r w:rsidRPr="00CF653E">
        <w:rPr>
          <w:bCs/>
          <w:lang w:val="es-AR"/>
        </w:rPr>
        <w:t>Casa – Tech Aislaciones:</w:t>
      </w:r>
      <w:r w:rsidRPr="00CF653E">
        <w:rPr>
          <w:lang w:val="es-AR"/>
        </w:rPr>
        <w:t xml:space="preserve"> donará $ 2.795-</w:t>
      </w:r>
      <w:r w:rsidR="00781479" w:rsidRPr="00CF653E">
        <w:rPr>
          <w:lang w:val="es-AR"/>
        </w:rPr>
        <w:t xml:space="preserve"> </w:t>
      </w:r>
      <w:r w:rsidR="00CF653E">
        <w:rPr>
          <w:lang w:val="es-AR"/>
        </w:rPr>
        <w:t xml:space="preserve"> (</w:t>
      </w:r>
      <w:r w:rsidRPr="00CF653E">
        <w:rPr>
          <w:lang w:val="es-AR"/>
        </w:rPr>
        <w:t>entrega de Impermeabilización de Techos –materiales y manos de obra: precio unitario $ 13 y a razón de 11 M2 los primeros 4 meses y 12 M2 los restantes 8 meses, o sea, un total de 140 M2 por $ 1.820-; Pintado –mano de obra: precio unitario $ 1,50 el M2 y a razón de 25 M2 de pared mensual, o sea un total de 300 M2 de paredes, por $ 450; Reparaciones de soldaduras –mano de obra y materia- precio unitario $ 35 y durante el mes 12, o sea un total de 1 trabajo por $ 35; Limpieza de Techos –mano de obra- precio unitario $ 2 el M2 y a razón de 20 M2 los primeros 7 meses y de 21 M2 los restantes 5 meses, o sea un total de 245 M2 de techos, por $ 525 Estos servicios de efectuarán en el transcurso de un año</w:t>
      </w:r>
      <w:r w:rsidR="00CF653E">
        <w:rPr>
          <w:lang w:val="es-AR"/>
        </w:rPr>
        <w:t xml:space="preserve">) </w:t>
      </w:r>
      <w:r w:rsidR="00781479" w:rsidRPr="00CF653E">
        <w:rPr>
          <w:lang w:val="es-AR"/>
        </w:rPr>
        <w:t xml:space="preserve"> </w:t>
      </w:r>
      <w:r w:rsidRPr="00CF653E">
        <w:rPr>
          <w:lang w:val="es-AR"/>
        </w:rPr>
        <w:t>a la Escuela Reconquista.</w:t>
      </w:r>
    </w:p>
    <w:p w:rsidR="003150CE" w:rsidRPr="00CF653E" w:rsidRDefault="002E15B4" w:rsidP="00CF653E">
      <w:pPr>
        <w:keepNext/>
        <w:spacing w:after="120"/>
        <w:rPr>
          <w:lang w:val="es-AR"/>
        </w:rPr>
      </w:pPr>
      <w:r w:rsidRPr="00CF653E">
        <w:rPr>
          <w:bCs/>
          <w:lang w:val="es-AR"/>
        </w:rPr>
        <w:t>3</w:t>
      </w:r>
      <w:r w:rsidR="00CF653E">
        <w:rPr>
          <w:bCs/>
          <w:lang w:val="es-AR"/>
        </w:rPr>
        <w:t xml:space="preserve">) </w:t>
      </w:r>
      <w:r w:rsidR="00781479" w:rsidRPr="00CF653E">
        <w:rPr>
          <w:bCs/>
          <w:lang w:val="es-AR"/>
        </w:rPr>
        <w:t xml:space="preserve"> </w:t>
      </w:r>
      <w:r w:rsidRPr="00CF653E">
        <w:rPr>
          <w:bCs/>
          <w:lang w:val="es-AR"/>
        </w:rPr>
        <w:t>Lavadero y Lubricentro Zavalía:</w:t>
      </w:r>
      <w:r w:rsidRPr="00CF653E">
        <w:rPr>
          <w:lang w:val="es-AR"/>
        </w:rPr>
        <w:t xml:space="preserve"> donara $ 2.796</w:t>
      </w:r>
      <w:r w:rsidR="00781479" w:rsidRPr="00CF653E">
        <w:rPr>
          <w:lang w:val="es-AR"/>
        </w:rPr>
        <w:t xml:space="preserve"> </w:t>
      </w:r>
      <w:r w:rsidR="00CF653E">
        <w:rPr>
          <w:lang w:val="es-AR"/>
        </w:rPr>
        <w:t xml:space="preserve"> (</w:t>
      </w:r>
      <w:r w:rsidRPr="00CF653E">
        <w:rPr>
          <w:lang w:val="es-AR"/>
        </w:rPr>
        <w:t>entrega de Lavado de Vehículo: 48 lavados a las ambulancias por mes a partir del mes 1 y hasta el mes 12 por un valor de $ 1.728; 4 Lavados, aspirados y engrase a las ambulancias por mes a partir del mes 1 hasta el 12, por un valor de $ 480; 2 Engrases, lubricación y cambio de aceite: a las ambulancias por mes a partir del mes 1 y hasta el 12, por un importe de $ 528; 6 cambios de filtros: a las ambulancias, 3 en el mes 1 y 3 en el mes 6 por un monto de $ 60 por el plazo de un año</w:t>
      </w:r>
      <w:r w:rsidR="00CF653E">
        <w:rPr>
          <w:lang w:val="es-AR"/>
        </w:rPr>
        <w:t xml:space="preserve">) </w:t>
      </w:r>
      <w:r w:rsidR="00781479" w:rsidRPr="00CF653E">
        <w:rPr>
          <w:lang w:val="es-AR"/>
        </w:rPr>
        <w:t xml:space="preserve"> </w:t>
      </w:r>
      <w:r w:rsidRPr="00CF653E">
        <w:rPr>
          <w:lang w:val="es-AR"/>
        </w:rPr>
        <w:t>al Centro de Salud Municipal “Dr. Ramón Carrillo”.</w:t>
      </w:r>
    </w:p>
    <w:p w:rsidR="00CF653E" w:rsidRDefault="002E15B4" w:rsidP="00CF653E">
      <w:pPr>
        <w:keepNext/>
        <w:spacing w:after="120"/>
        <w:rPr>
          <w:lang w:val="es-AR"/>
        </w:rPr>
      </w:pPr>
      <w:r w:rsidRPr="00CF653E">
        <w:rPr>
          <w:bCs/>
          <w:lang w:val="es-AR"/>
        </w:rPr>
        <w:t>4</w:t>
      </w:r>
      <w:r w:rsidR="00CF653E">
        <w:rPr>
          <w:bCs/>
          <w:lang w:val="es-AR"/>
        </w:rPr>
        <w:t xml:space="preserve">) </w:t>
      </w:r>
      <w:r w:rsidR="00781479" w:rsidRPr="00CF653E">
        <w:rPr>
          <w:bCs/>
          <w:lang w:val="es-AR"/>
        </w:rPr>
        <w:t xml:space="preserve"> </w:t>
      </w:r>
      <w:r w:rsidRPr="00CF653E">
        <w:rPr>
          <w:bCs/>
          <w:lang w:val="es-AR"/>
        </w:rPr>
        <w:t xml:space="preserve">Creaciones Cocoa: </w:t>
      </w:r>
      <w:r w:rsidRPr="00CF653E">
        <w:rPr>
          <w:lang w:val="es-AR"/>
        </w:rPr>
        <w:t>donara $ 3.050</w:t>
      </w:r>
      <w:r w:rsidR="00781479" w:rsidRPr="00CF653E">
        <w:rPr>
          <w:lang w:val="es-AR"/>
        </w:rPr>
        <w:t xml:space="preserve"> </w:t>
      </w:r>
      <w:r w:rsidR="00CF653E">
        <w:rPr>
          <w:lang w:val="es-AR"/>
        </w:rPr>
        <w:t xml:space="preserve"> (</w:t>
      </w:r>
      <w:r w:rsidRPr="00CF653E">
        <w:rPr>
          <w:lang w:val="es-AR"/>
        </w:rPr>
        <w:t>entrega de 10 juegos de cocina de 3 piezas compuestas de delantal, manopla y agarradera por mes y durante 10 meses desde el mes 3 al 12, por un valor de $ 2.200 y 5 juegos de cocina de 2 piezas, bolsa de pan y portabandera por mes y durante 10 meses desde el mes 3 al 12 por un valor de $ 850</w:t>
      </w:r>
      <w:r w:rsidR="00CF653E">
        <w:rPr>
          <w:lang w:val="es-AR"/>
        </w:rPr>
        <w:t xml:space="preserve">) </w:t>
      </w:r>
      <w:r w:rsidR="00781479" w:rsidRPr="00CF653E">
        <w:rPr>
          <w:lang w:val="es-AR"/>
        </w:rPr>
        <w:t xml:space="preserve"> </w:t>
      </w:r>
      <w:r w:rsidRPr="00CF653E">
        <w:rPr>
          <w:lang w:val="es-AR"/>
        </w:rPr>
        <w:t>a A.T.A.F</w:t>
      </w:r>
      <w:r w:rsidR="00CF653E">
        <w:rPr>
          <w:lang w:val="es-AR"/>
        </w:rPr>
        <w:t>.</w:t>
      </w:r>
    </w:p>
    <w:p w:rsidR="003150CE" w:rsidRPr="00CF653E" w:rsidRDefault="002E15B4" w:rsidP="00CF653E">
      <w:pPr>
        <w:keepNext/>
        <w:spacing w:after="120"/>
        <w:rPr>
          <w:lang w:val="es-AR"/>
        </w:rPr>
      </w:pPr>
      <w:r w:rsidRPr="00CF653E">
        <w:rPr>
          <w:bCs/>
          <w:lang w:val="es-AR"/>
        </w:rPr>
        <w:t>5</w:t>
      </w:r>
      <w:r w:rsidR="00CF653E">
        <w:rPr>
          <w:bCs/>
          <w:lang w:val="es-AR"/>
        </w:rPr>
        <w:t xml:space="preserve">) </w:t>
      </w:r>
      <w:r w:rsidR="00781479" w:rsidRPr="00CF653E">
        <w:rPr>
          <w:bCs/>
          <w:lang w:val="es-AR"/>
        </w:rPr>
        <w:t xml:space="preserve"> </w:t>
      </w:r>
      <w:r w:rsidRPr="00CF653E">
        <w:rPr>
          <w:bCs/>
          <w:lang w:val="es-AR"/>
        </w:rPr>
        <w:t>Confección de Prendas de Jeans y Ropa Deportiva:</w:t>
      </w:r>
      <w:r w:rsidRPr="00CF653E">
        <w:rPr>
          <w:lang w:val="es-AR"/>
        </w:rPr>
        <w:t xml:space="preserve"> donará $ 3.050</w:t>
      </w:r>
      <w:r w:rsidR="00781479" w:rsidRPr="00CF653E">
        <w:rPr>
          <w:lang w:val="es-AR"/>
        </w:rPr>
        <w:t xml:space="preserve"> </w:t>
      </w:r>
      <w:r w:rsidR="00CF653E">
        <w:rPr>
          <w:lang w:val="es-AR"/>
        </w:rPr>
        <w:t xml:space="preserve"> (</w:t>
      </w:r>
      <w:r w:rsidRPr="00CF653E">
        <w:rPr>
          <w:lang w:val="es-AR"/>
        </w:rPr>
        <w:t>entrega de 10 juegos de Joguins: 2 prendas desde el mes 1 al 12 por el valor de $ 528; Pantalón de Joguins: 1 prenda el mes 1 y 2 prendas desde el mes 2 al 12 por un importe de $ 500; Campera de Joguins: 2 prendas desde el mes 1 al 12 por un valor de $ 576; Camisa de Jeans: 1 prenda desde el mes 1 al 4 y 2 prendas desde el mes 5 al 12 por el valor de $ 600; Pantalón de Jeans: 1 prenda desde el mes 1 al 4 y 2 prendas desde el mes 5 al 12 por un valor de $ 660</w:t>
      </w:r>
      <w:r w:rsidR="00CF653E">
        <w:rPr>
          <w:lang w:val="es-AR"/>
        </w:rPr>
        <w:t xml:space="preserve">) </w:t>
      </w:r>
      <w:r w:rsidR="00781479" w:rsidRPr="00CF653E">
        <w:rPr>
          <w:lang w:val="es-AR"/>
        </w:rPr>
        <w:t xml:space="preserve"> </w:t>
      </w:r>
      <w:r w:rsidRPr="00CF653E">
        <w:rPr>
          <w:lang w:val="es-AR"/>
        </w:rPr>
        <w:t>a la Fundación Pro Vera Vita.</w:t>
      </w:r>
    </w:p>
    <w:p w:rsidR="003150CE" w:rsidRPr="00CF653E" w:rsidRDefault="002E15B4" w:rsidP="00CF653E">
      <w:pPr>
        <w:keepNext/>
        <w:spacing w:after="120"/>
        <w:rPr>
          <w:lang w:val="es-AR"/>
        </w:rPr>
      </w:pPr>
      <w:r w:rsidRPr="00CF653E">
        <w:rPr>
          <w:lang w:val="es-AR"/>
        </w:rPr>
        <w:t>c</w:t>
      </w:r>
      <w:r w:rsidR="00CF653E">
        <w:rPr>
          <w:lang w:val="es-AR"/>
        </w:rPr>
        <w:t xml:space="preserve">) </w:t>
      </w:r>
      <w:r w:rsidR="00781479" w:rsidRPr="00CF653E">
        <w:rPr>
          <w:lang w:val="es-AR"/>
        </w:rPr>
        <w:t xml:space="preserve"> </w:t>
      </w:r>
      <w:r w:rsidRPr="00CF653E">
        <w:rPr>
          <w:lang w:val="es-AR"/>
        </w:rPr>
        <w:t xml:space="preserve">Contribuir con recursos propios, humanos y materiales, para afrontar gastos provenientes de su giro y desenvolvimiento regular, no vinculados al PROYECTO. Las erogaciones correspondientes a las operaciones en la cuenta especial serán afrontados por </w:t>
      </w:r>
      <w:r w:rsidRPr="00CF653E">
        <w:rPr>
          <w:bCs/>
          <w:lang w:val="es-AR"/>
        </w:rPr>
        <w:t>“LA ORGANIZACIÓN ADMINISTRADORA”.</w:t>
      </w:r>
    </w:p>
    <w:p w:rsidR="003150CE" w:rsidRPr="00CF653E" w:rsidRDefault="002E15B4" w:rsidP="00CF653E">
      <w:pPr>
        <w:keepNext/>
        <w:spacing w:after="120"/>
        <w:rPr>
          <w:lang w:val="es-AR"/>
        </w:rPr>
      </w:pPr>
      <w:r w:rsidRPr="00CF653E">
        <w:rPr>
          <w:lang w:val="es-AR"/>
        </w:rPr>
        <w:t>d</w:t>
      </w:r>
      <w:r w:rsidR="00CF653E">
        <w:rPr>
          <w:lang w:val="es-AR"/>
        </w:rPr>
        <w:t xml:space="preserve">) </w:t>
      </w:r>
      <w:r w:rsidR="00781479" w:rsidRPr="00CF653E">
        <w:rPr>
          <w:lang w:val="es-AR"/>
        </w:rPr>
        <w:t xml:space="preserve"> </w:t>
      </w:r>
      <w:r w:rsidRPr="00CF653E">
        <w:rPr>
          <w:lang w:val="es-AR"/>
        </w:rPr>
        <w:t>Organizar, ejecutar y supervisar, todas las actividades que implique el desarrollo del Proyecto.</w:t>
      </w:r>
    </w:p>
    <w:p w:rsidR="003150CE" w:rsidRPr="00CF653E" w:rsidRDefault="002E15B4" w:rsidP="00CF653E">
      <w:pPr>
        <w:keepNext/>
        <w:spacing w:after="120"/>
        <w:rPr>
          <w:lang w:val="es-AR"/>
        </w:rPr>
      </w:pPr>
      <w:r w:rsidRPr="00CF653E">
        <w:rPr>
          <w:lang w:val="es-AR"/>
        </w:rPr>
        <w:t>e</w:t>
      </w:r>
      <w:r w:rsidR="00CF653E">
        <w:rPr>
          <w:lang w:val="es-AR"/>
        </w:rPr>
        <w:t xml:space="preserve">) </w:t>
      </w:r>
      <w:r w:rsidR="00781479" w:rsidRPr="00CF653E">
        <w:rPr>
          <w:lang w:val="es-AR"/>
        </w:rPr>
        <w:t xml:space="preserve"> </w:t>
      </w:r>
      <w:r w:rsidRPr="00CF653E">
        <w:rPr>
          <w:lang w:val="es-AR"/>
        </w:rPr>
        <w:t>Elaborar y remitir a la Autoridad de Aplicación del Programa, un informe de avance del estado de ejecución de la actividad y de la entrega de la producción comprometida, mas una evaluación del desarrollo del proyecto en marcha, en forma cuatrimestral y durante un año a partir del momento de la asignación del subsidio.</w:t>
      </w:r>
    </w:p>
    <w:p w:rsidR="003150CE" w:rsidRPr="00CF653E" w:rsidRDefault="002E15B4" w:rsidP="00CF653E">
      <w:pPr>
        <w:keepNext/>
        <w:spacing w:after="120"/>
        <w:rPr>
          <w:lang w:val="es-AR"/>
        </w:rPr>
      </w:pPr>
      <w:r w:rsidRPr="00CF653E">
        <w:rPr>
          <w:lang w:val="es-AR"/>
        </w:rPr>
        <w:lastRenderedPageBreak/>
        <w:t>f</w:t>
      </w:r>
      <w:r w:rsidR="00CF653E">
        <w:rPr>
          <w:lang w:val="es-AR"/>
        </w:rPr>
        <w:t xml:space="preserve">) </w:t>
      </w:r>
      <w:r w:rsidR="00781479" w:rsidRPr="00CF653E">
        <w:rPr>
          <w:lang w:val="es-AR"/>
        </w:rPr>
        <w:t xml:space="preserve"> </w:t>
      </w:r>
      <w:r w:rsidRPr="00CF653E">
        <w:rPr>
          <w:lang w:val="es-AR"/>
        </w:rPr>
        <w:t>Adoptar las medidas necesarias con relación a los sistemas contables, administrativos y financieros a fin de facilitar el control de la inversión de los recursos asignados y para su rendición de cuentas; al efecto llevará un archivo actualizado con la documentación respaldatoria de los ingresos y egresos propios del giro del PROYECTO, en forma separada de cualquier otra documentación.</w:t>
      </w:r>
    </w:p>
    <w:p w:rsidR="00CF653E" w:rsidRDefault="002E15B4" w:rsidP="00CF653E">
      <w:pPr>
        <w:keepNext/>
        <w:spacing w:after="120"/>
        <w:rPr>
          <w:lang w:val="es-AR"/>
        </w:rPr>
      </w:pPr>
      <w:r w:rsidRPr="00CF653E">
        <w:rPr>
          <w:lang w:val="es-AR"/>
        </w:rPr>
        <w:t>g</w:t>
      </w:r>
      <w:r w:rsidR="00CF653E">
        <w:rPr>
          <w:lang w:val="es-AR"/>
        </w:rPr>
        <w:t xml:space="preserve">) </w:t>
      </w:r>
      <w:r w:rsidR="00781479" w:rsidRPr="00CF653E">
        <w:rPr>
          <w:lang w:val="es-AR"/>
        </w:rPr>
        <w:t xml:space="preserve"> </w:t>
      </w:r>
      <w:r w:rsidRPr="00CF653E">
        <w:rPr>
          <w:lang w:val="es-AR"/>
        </w:rPr>
        <w:t xml:space="preserve">Informar a </w:t>
      </w:r>
      <w:r w:rsidRPr="00CF653E">
        <w:rPr>
          <w:bCs/>
          <w:lang w:val="es-AR"/>
        </w:rPr>
        <w:t>“EL MINISTERIO”</w:t>
      </w:r>
      <w:r w:rsidRPr="00CF653E">
        <w:rPr>
          <w:lang w:val="es-AR"/>
        </w:rPr>
        <w:t xml:space="preserve"> sobre los emprendimientos productivos que se constituyan y los beneficiarios que los integren. La información que se remita a </w:t>
      </w:r>
      <w:r w:rsidRPr="00CF653E">
        <w:rPr>
          <w:bCs/>
          <w:lang w:val="es-AR"/>
        </w:rPr>
        <w:t>“EL MINISTERIO”</w:t>
      </w:r>
      <w:r w:rsidRPr="00CF653E">
        <w:rPr>
          <w:lang w:val="es-AR"/>
        </w:rPr>
        <w:t xml:space="preserve"> deberá adecuarse a los requerimientos establecidos por el Registro de Proyectos Productivos y por Registro de Beneficiarios que integran el Sistema Integral del Plan Nacional de Desarrollo Local y Economía Social “Manos a la Obra”, creado por Resolución SPSyDH N</w:t>
      </w:r>
      <w:r w:rsidR="00CF653E">
        <w:rPr>
          <w:lang w:val="es-AR"/>
        </w:rPr>
        <w:t xml:space="preserve">º </w:t>
      </w:r>
      <w:r w:rsidRPr="00CF653E">
        <w:rPr>
          <w:lang w:val="es-AR"/>
        </w:rPr>
        <w:t xml:space="preserve">264/04, cuya copia recibe </w:t>
      </w:r>
      <w:r w:rsidRPr="00CF653E">
        <w:rPr>
          <w:bCs/>
          <w:lang w:val="es-AR"/>
        </w:rPr>
        <w:t>“LA ORGANIZACIÓN ADMINISTRADORA”</w:t>
      </w:r>
      <w:r w:rsidRPr="00CF653E">
        <w:rPr>
          <w:lang w:val="es-AR"/>
        </w:rPr>
        <w:t xml:space="preserve"> en este acto.</w:t>
      </w:r>
    </w:p>
    <w:p w:rsidR="00CF653E" w:rsidRDefault="002E15B4" w:rsidP="00CF653E">
      <w:pPr>
        <w:keepNext/>
        <w:spacing w:after="120"/>
        <w:rPr>
          <w:lang w:val="es-AR"/>
        </w:rPr>
      </w:pPr>
      <w:r w:rsidRPr="00CF653E">
        <w:rPr>
          <w:bCs/>
          <w:lang w:val="es-AR"/>
        </w:rPr>
        <w:t>QUINTA: “LA ORGANIZACIÓN ADMINISTRADORA”</w:t>
      </w:r>
      <w:r w:rsidRPr="00CF653E">
        <w:rPr>
          <w:lang w:val="es-AR"/>
        </w:rPr>
        <w:t xml:space="preserve"> acepta las facultades de </w:t>
      </w:r>
      <w:r w:rsidRPr="00CF653E">
        <w:rPr>
          <w:bCs/>
          <w:lang w:val="es-AR"/>
        </w:rPr>
        <w:t>“EL MINISTERIO”</w:t>
      </w:r>
      <w:r w:rsidRPr="00CF653E">
        <w:rPr>
          <w:lang w:val="es-AR"/>
        </w:rPr>
        <w:t xml:space="preserve"> para efectuar por sí o por quien ésta designe, las auditorias técnico-contables que se estimen oportunas para comprobar el cumplimiento de las metas establecidas y el destino de los fondos suministrados y para solicitar en el momento que sea necesario, toda la documentación relacionada al objeto del presente Convenio. Independientemente del control y las auditorias que le competen a la Sindicatura General de la Nación</w:t>
      </w:r>
      <w:r w:rsidR="00781479" w:rsidRPr="00CF653E">
        <w:rPr>
          <w:lang w:val="es-AR"/>
        </w:rPr>
        <w:t xml:space="preserve"> </w:t>
      </w:r>
      <w:r w:rsidR="00CF653E">
        <w:rPr>
          <w:lang w:val="es-AR"/>
        </w:rPr>
        <w:t xml:space="preserve"> (</w:t>
      </w:r>
      <w:r w:rsidRPr="00CF653E">
        <w:rPr>
          <w:lang w:val="es-AR"/>
        </w:rPr>
        <w:t>SIGEN</w:t>
      </w:r>
      <w:r w:rsidR="00CF653E">
        <w:rPr>
          <w:lang w:val="es-AR"/>
        </w:rPr>
        <w:t xml:space="preserve">) </w:t>
      </w:r>
      <w:r w:rsidR="00781479" w:rsidRPr="00CF653E">
        <w:rPr>
          <w:lang w:val="es-AR"/>
        </w:rPr>
        <w:t xml:space="preserve"> </w:t>
      </w:r>
      <w:r w:rsidRPr="00CF653E">
        <w:rPr>
          <w:lang w:val="es-AR"/>
        </w:rPr>
        <w:t>y Auditoria General de la Nación, de acuerdo a lo señalado en la Ley Nacional N</w:t>
      </w:r>
      <w:r w:rsidR="00CF653E">
        <w:rPr>
          <w:lang w:val="es-AR"/>
        </w:rPr>
        <w:t xml:space="preserve">º </w:t>
      </w:r>
      <w:r w:rsidRPr="00CF653E">
        <w:rPr>
          <w:lang w:val="es-AR"/>
        </w:rPr>
        <w:t>24.156.</w:t>
      </w:r>
    </w:p>
    <w:p w:rsidR="00CF653E" w:rsidRDefault="002E15B4" w:rsidP="00CF653E">
      <w:pPr>
        <w:keepNext/>
        <w:spacing w:after="120"/>
        <w:rPr>
          <w:lang w:val="es-AR"/>
        </w:rPr>
      </w:pPr>
      <w:r w:rsidRPr="00CF653E">
        <w:rPr>
          <w:bCs/>
          <w:lang w:val="es-AR"/>
        </w:rPr>
        <w:t>SEXTA: “LA ORGANIZACIÓN ADMINISTRADORA”</w:t>
      </w:r>
      <w:r w:rsidRPr="00CF653E">
        <w:rPr>
          <w:lang w:val="es-AR"/>
        </w:rPr>
        <w:t xml:space="preserve"> deberá efectuar, la rendición de cuentas documentada de la inversión de los fondos que recibiere, mediante la metodología prevista en la Resolución MDS N</w:t>
      </w:r>
      <w:r w:rsidR="00CF653E">
        <w:rPr>
          <w:lang w:val="es-AR"/>
        </w:rPr>
        <w:t xml:space="preserve">º </w:t>
      </w:r>
      <w:r w:rsidRPr="00CF653E">
        <w:rPr>
          <w:lang w:val="es-AR"/>
        </w:rPr>
        <w:t>2458/04. A este efecto, resulta de aplicación lo establecido en la Ley de Administración Financiera y de los Sistemas de Control del Sector Público Nacional N</w:t>
      </w:r>
      <w:r w:rsidR="00CF653E">
        <w:rPr>
          <w:lang w:val="es-AR"/>
        </w:rPr>
        <w:t xml:space="preserve">º </w:t>
      </w:r>
      <w:r w:rsidRPr="00CF653E">
        <w:rPr>
          <w:lang w:val="es-AR"/>
        </w:rPr>
        <w:t xml:space="preserve">24.156, sus modificatorias y complementarias, conforme a los formularios que obran como Anexo al presente Convenio. </w:t>
      </w:r>
      <w:r w:rsidRPr="00CF653E">
        <w:rPr>
          <w:bCs/>
          <w:lang w:val="es-AR"/>
        </w:rPr>
        <w:t>“EL MINISTERIO”</w:t>
      </w:r>
      <w:r w:rsidRPr="00CF653E">
        <w:rPr>
          <w:lang w:val="es-AR"/>
        </w:rPr>
        <w:t xml:space="preserve"> a través de la SECRETARIA DE POLÍTICAS SOCIALES Y DESARROLLO HUMANO verificará también la efectiva aplicación de los fondos del subsidio a los destinos productivos previstos en el presente.</w:t>
      </w:r>
    </w:p>
    <w:p w:rsidR="00CF653E" w:rsidRDefault="002E15B4" w:rsidP="00CF653E">
      <w:pPr>
        <w:keepNext/>
        <w:spacing w:after="120"/>
        <w:rPr>
          <w:lang w:val="es-AR"/>
        </w:rPr>
      </w:pPr>
      <w:r w:rsidRPr="00CF653E">
        <w:rPr>
          <w:bCs/>
          <w:lang w:val="es-AR"/>
        </w:rPr>
        <w:t>SÉPTIMA:“LA ORGANIZACIÓN ADMINISTRADORA”</w:t>
      </w:r>
      <w:r w:rsidRPr="00CF653E">
        <w:rPr>
          <w:lang w:val="es-AR"/>
        </w:rPr>
        <w:t xml:space="preserve"> se compromete a conservar debidamente archivada por el término de diez</w:t>
      </w:r>
      <w:r w:rsidR="00781479" w:rsidRPr="00CF653E">
        <w:rPr>
          <w:lang w:val="es-AR"/>
        </w:rPr>
        <w:t xml:space="preserve"> </w:t>
      </w:r>
      <w:r w:rsidR="00CF653E">
        <w:rPr>
          <w:lang w:val="es-AR"/>
        </w:rPr>
        <w:t xml:space="preserve"> (</w:t>
      </w:r>
      <w:r w:rsidRPr="00CF653E">
        <w:rPr>
          <w:lang w:val="es-AR"/>
        </w:rPr>
        <w:t>10</w:t>
      </w:r>
      <w:r w:rsidR="00CF653E">
        <w:rPr>
          <w:lang w:val="es-AR"/>
        </w:rPr>
        <w:t xml:space="preserve">) </w:t>
      </w:r>
      <w:r w:rsidR="00781479" w:rsidRPr="00CF653E">
        <w:rPr>
          <w:lang w:val="es-AR"/>
        </w:rPr>
        <w:t xml:space="preserve"> </w:t>
      </w:r>
      <w:r w:rsidRPr="00CF653E">
        <w:rPr>
          <w:lang w:val="es-AR"/>
        </w:rPr>
        <w:t>años la documentación original respaldatoria de la inversión realizada de los fondos otorgados conforme lo estipulado en la cláusula precedente, la que estará a disposición de la DIRECCIÓN GENERAL DE ADMINISTRACIÓN – AREA DE RENDICIÓN DE CUENTAS DEL MINISTERIO DE DESARROLLO SOCIAL por parte de este Ministerio en el momento que lo considere oportuno y sometida a las competencias del control prevista en la Ley 24.156.</w:t>
      </w:r>
    </w:p>
    <w:p w:rsidR="00CF653E" w:rsidRDefault="002E15B4" w:rsidP="00CF653E">
      <w:pPr>
        <w:keepNext/>
        <w:spacing w:after="120"/>
        <w:rPr>
          <w:lang w:val="es-AR"/>
        </w:rPr>
      </w:pPr>
      <w:r w:rsidRPr="00CF653E">
        <w:rPr>
          <w:bCs/>
          <w:lang w:val="es-AR"/>
        </w:rPr>
        <w:t>OCTAVA:</w:t>
      </w:r>
      <w:r w:rsidRPr="00CF653E">
        <w:rPr>
          <w:lang w:val="es-AR"/>
        </w:rPr>
        <w:t xml:space="preserve"> A la finalización del plazo estipulado en la CLAUSULA TERCERA </w:t>
      </w:r>
      <w:r w:rsidRPr="00CF653E">
        <w:rPr>
          <w:bCs/>
          <w:lang w:val="es-AR"/>
        </w:rPr>
        <w:t>“LA ORGANIZACIÓN ADMINISTRADORA”</w:t>
      </w:r>
      <w:r w:rsidRPr="00CF653E">
        <w:rPr>
          <w:lang w:val="es-AR"/>
        </w:rPr>
        <w:t xml:space="preserve"> deberá proceder, dentro de los TREINTA</w:t>
      </w:r>
      <w:r w:rsidR="00781479" w:rsidRPr="00CF653E">
        <w:rPr>
          <w:lang w:val="es-AR"/>
        </w:rPr>
        <w:t xml:space="preserve"> </w:t>
      </w:r>
      <w:r w:rsidR="00CF653E">
        <w:rPr>
          <w:lang w:val="es-AR"/>
        </w:rPr>
        <w:t xml:space="preserve"> (</w:t>
      </w:r>
      <w:r w:rsidRPr="00CF653E">
        <w:rPr>
          <w:lang w:val="es-AR"/>
        </w:rPr>
        <w:t>30</w:t>
      </w:r>
      <w:r w:rsidR="00CF653E">
        <w:rPr>
          <w:lang w:val="es-AR"/>
        </w:rPr>
        <w:t xml:space="preserve">) </w:t>
      </w:r>
      <w:r w:rsidR="00781479" w:rsidRPr="00CF653E">
        <w:rPr>
          <w:lang w:val="es-AR"/>
        </w:rPr>
        <w:t xml:space="preserve"> </w:t>
      </w:r>
      <w:r w:rsidRPr="00CF653E">
        <w:rPr>
          <w:lang w:val="es-AR"/>
        </w:rPr>
        <w:t xml:space="preserve">días de vencido el mismo, a la rendición final documentada de la inversión de los fondos recibidos, conforme lo arriba estipulado, y a la devolución de aquellos fondos que no hubieren sido invertidos. Cuando fuere necesario un plazo mayor a este último fin, el mismo deberá ser solicitado, mediante nota fundada, con suficiente anticipación al vencimiento del plazo previsto. La concesión de la prórroga quedará a criterio de </w:t>
      </w:r>
      <w:r w:rsidRPr="00CF653E">
        <w:rPr>
          <w:bCs/>
          <w:lang w:val="es-AR"/>
        </w:rPr>
        <w:t>“EL MINISTERIO”</w:t>
      </w:r>
      <w:r w:rsidRPr="00CF653E">
        <w:rPr>
          <w:lang w:val="es-AR"/>
        </w:rPr>
        <w:t xml:space="preserve"> y en caso de ser acordada, deberá igualmente observarse el cumplimiento de las obligaciones señaladas en el presente.</w:t>
      </w:r>
    </w:p>
    <w:p w:rsidR="00CF653E" w:rsidRDefault="002E15B4" w:rsidP="00CF653E">
      <w:pPr>
        <w:keepNext/>
        <w:spacing w:after="120"/>
        <w:rPr>
          <w:lang w:val="es-AR"/>
        </w:rPr>
      </w:pPr>
      <w:r w:rsidRPr="00CF653E">
        <w:rPr>
          <w:bCs/>
          <w:lang w:val="es-AR"/>
        </w:rPr>
        <w:t>NOVENA: “LA ORGANIZACIÓN ADMINISTRADORA”</w:t>
      </w:r>
      <w:r w:rsidRPr="00CF653E">
        <w:rPr>
          <w:lang w:val="es-AR"/>
        </w:rPr>
        <w:t xml:space="preserve"> asume íntegramente la responsabilidad respecto a las consecuencias directas o indirectas que pudieren ocasionar las obligaciones asumidas respecto a los bienes, obras y/o servicios </w:t>
      </w:r>
      <w:r w:rsidRPr="00CF653E">
        <w:rPr>
          <w:lang w:val="es-AR"/>
        </w:rPr>
        <w:lastRenderedPageBreak/>
        <w:t xml:space="preserve">adquiridos con el subsidio otorgado con el presente. A tal efecto, </w:t>
      </w:r>
      <w:r w:rsidRPr="00CF653E">
        <w:rPr>
          <w:bCs/>
          <w:lang w:val="es-AR"/>
        </w:rPr>
        <w:t>“EL MINISTERIO”</w:t>
      </w:r>
      <w:r w:rsidRPr="00CF653E">
        <w:rPr>
          <w:lang w:val="es-AR"/>
        </w:rPr>
        <w:t xml:space="preserve"> queda eximido de responder, frente a reclamo alguno relacionado con ello.</w:t>
      </w:r>
    </w:p>
    <w:p w:rsidR="00CF653E" w:rsidRDefault="002E15B4" w:rsidP="00CF653E">
      <w:pPr>
        <w:keepNext/>
        <w:spacing w:after="120"/>
        <w:rPr>
          <w:lang w:val="es-AR"/>
        </w:rPr>
      </w:pPr>
      <w:r w:rsidRPr="00CF653E">
        <w:rPr>
          <w:bCs/>
          <w:lang w:val="es-AR"/>
        </w:rPr>
        <w:t>DECIMA:</w:t>
      </w:r>
      <w:r w:rsidRPr="00CF653E">
        <w:rPr>
          <w:lang w:val="es-AR"/>
        </w:rPr>
        <w:t xml:space="preserve"> El incumplimiento por parte de la </w:t>
      </w:r>
      <w:r w:rsidRPr="00CF653E">
        <w:rPr>
          <w:bCs/>
          <w:lang w:val="es-AR"/>
        </w:rPr>
        <w:t>“ORGANIZACIÓN ADMINISTRADORA”</w:t>
      </w:r>
      <w:r w:rsidRPr="00CF653E">
        <w:rPr>
          <w:lang w:val="es-AR"/>
        </w:rPr>
        <w:t xml:space="preserve"> de cualquiera de las obligaciones que asume en este Convenio, así como también la comprobación de falsedad u ocultamiento en la información proporcionada o bien la falta de cumplimiento de los objetivos sociales previstos, podrá dar lugar a la declaración de caducidad del subsidio en los términos del Artículo 21 de la Ley N</w:t>
      </w:r>
      <w:r w:rsidR="00CF653E">
        <w:rPr>
          <w:lang w:val="es-AR"/>
        </w:rPr>
        <w:t xml:space="preserve">º </w:t>
      </w:r>
      <w:r w:rsidRPr="00CF653E">
        <w:rPr>
          <w:lang w:val="es-AR"/>
        </w:rPr>
        <w:t xml:space="preserve">19.549, sin perjuicio de las demás medidas que pudiera corresponder, ya sean de carácter civil o penal. </w:t>
      </w:r>
      <w:r w:rsidRPr="00CF653E">
        <w:rPr>
          <w:bCs/>
          <w:lang w:val="es-AR"/>
        </w:rPr>
        <w:t>“EL MINISTERIO”</w:t>
      </w:r>
      <w:r w:rsidRPr="00CF653E">
        <w:rPr>
          <w:lang w:val="es-AR"/>
        </w:rPr>
        <w:t xml:space="preserve"> queda exento de responsabilidad laboral, civil y penal por cualquier circunstancia que se derive de la ejecución del proyecto.</w:t>
      </w:r>
    </w:p>
    <w:p w:rsidR="00CF653E" w:rsidRDefault="002E15B4" w:rsidP="00CF653E">
      <w:pPr>
        <w:keepNext/>
        <w:spacing w:after="120"/>
        <w:rPr>
          <w:lang w:val="es-AR"/>
        </w:rPr>
      </w:pPr>
      <w:r w:rsidRPr="00CF653E">
        <w:rPr>
          <w:bCs/>
          <w:lang w:val="es-AR"/>
        </w:rPr>
        <w:t>DECIMA PRIMERA:</w:t>
      </w:r>
      <w:r w:rsidRPr="00CF653E">
        <w:rPr>
          <w:lang w:val="es-AR"/>
        </w:rPr>
        <w:t xml:space="preserve"> En caso de declararse la caducidad del subsidio </w:t>
      </w:r>
      <w:r w:rsidRPr="00CF653E">
        <w:rPr>
          <w:bCs/>
          <w:lang w:val="es-AR"/>
        </w:rPr>
        <w:t>“EL MINISTERIO”</w:t>
      </w:r>
      <w:r w:rsidRPr="00CF653E">
        <w:rPr>
          <w:lang w:val="es-AR"/>
        </w:rPr>
        <w:t xml:space="preserve"> podrá demandar a </w:t>
      </w:r>
      <w:r w:rsidRPr="00CF653E">
        <w:rPr>
          <w:bCs/>
          <w:lang w:val="es-AR"/>
        </w:rPr>
        <w:t>“LA ORGANIZACIÓN ADMINISTRADORA”</w:t>
      </w:r>
      <w:r w:rsidRPr="00CF653E">
        <w:rPr>
          <w:lang w:val="es-AR"/>
        </w:rPr>
        <w:t xml:space="preserve"> por el reintegro de la suma entregada, sin necesidad de previo requerimiento, dándosele a la acción carácter de vía ejecutiva. </w:t>
      </w:r>
      <w:r w:rsidRPr="00CF653E">
        <w:rPr>
          <w:bCs/>
          <w:lang w:val="es-AR"/>
        </w:rPr>
        <w:t>“LA ORGANIZACIÓN ADMINISTRADORA”</w:t>
      </w:r>
      <w:r w:rsidRPr="00CF653E">
        <w:rPr>
          <w:lang w:val="es-AR"/>
        </w:rPr>
        <w:t xml:space="preserve"> se somete, para cualquier acción emergente del presente Convenio, a la competencia de los Tribunales Federales de la Ciudad de Buenos Aires. Asimismo </w:t>
      </w:r>
      <w:r w:rsidRPr="00CF653E">
        <w:rPr>
          <w:bCs/>
          <w:lang w:val="es-AR"/>
        </w:rPr>
        <w:t>“LA ORGANIZACIÓN ADMINISTRADORA”</w:t>
      </w:r>
      <w:r w:rsidRPr="00CF653E">
        <w:rPr>
          <w:lang w:val="es-AR"/>
        </w:rPr>
        <w:t xml:space="preserve"> renuncia al derecho de recusación sin causa ante el juez interviniente para el caso de suscitarse un conflicto de intereses entre las partes.</w:t>
      </w:r>
    </w:p>
    <w:p w:rsidR="00CF653E" w:rsidRDefault="002E15B4" w:rsidP="00CF653E">
      <w:pPr>
        <w:keepNext/>
        <w:spacing w:after="120"/>
        <w:rPr>
          <w:lang w:val="es-AR"/>
        </w:rPr>
      </w:pPr>
      <w:r w:rsidRPr="00CF653E">
        <w:rPr>
          <w:bCs/>
          <w:lang w:val="es-AR"/>
        </w:rPr>
        <w:t>DECIMA SEGUNDA</w:t>
      </w:r>
      <w:r w:rsidR="00781479" w:rsidRPr="00CF653E">
        <w:rPr>
          <w:bCs/>
          <w:lang w:val="es-AR"/>
        </w:rPr>
        <w:t xml:space="preserve">: </w:t>
      </w:r>
      <w:r w:rsidRPr="00CF653E">
        <w:rPr>
          <w:lang w:val="es-AR"/>
        </w:rPr>
        <w:t>Los domicilios indicados en el encabezamiento se consideran constituidos para todos los efectos judiciales o extrajudiciales de este convenio, mientras no se modifique expresamente, mediante telegrama colacionado u otro medio fehaciente.</w:t>
      </w:r>
    </w:p>
    <w:p w:rsidR="007F28BC" w:rsidRPr="00CF653E" w:rsidRDefault="002E15B4" w:rsidP="00CF653E">
      <w:pPr>
        <w:keepNext/>
        <w:spacing w:after="120"/>
        <w:rPr>
          <w:bCs/>
          <w:lang w:val="es-AR"/>
        </w:rPr>
      </w:pPr>
      <w:r w:rsidRPr="00CF653E">
        <w:rPr>
          <w:lang w:val="es-AR"/>
        </w:rPr>
        <w:t>En prueba de conformidad se firman dos</w:t>
      </w:r>
      <w:r w:rsidR="00781479" w:rsidRPr="00CF653E">
        <w:rPr>
          <w:lang w:val="es-AR"/>
        </w:rPr>
        <w:t xml:space="preserve"> </w:t>
      </w:r>
      <w:r w:rsidR="00CF653E">
        <w:rPr>
          <w:lang w:val="es-AR"/>
        </w:rPr>
        <w:t xml:space="preserve"> (</w:t>
      </w:r>
      <w:r w:rsidRPr="00CF653E">
        <w:rPr>
          <w:lang w:val="es-AR"/>
        </w:rPr>
        <w:t>2</w:t>
      </w:r>
      <w:r w:rsidR="00CF653E">
        <w:rPr>
          <w:lang w:val="es-AR"/>
        </w:rPr>
        <w:t xml:space="preserve">) </w:t>
      </w:r>
      <w:r w:rsidR="00781479" w:rsidRPr="00CF653E">
        <w:rPr>
          <w:lang w:val="es-AR"/>
        </w:rPr>
        <w:t xml:space="preserve"> </w:t>
      </w:r>
      <w:r w:rsidRPr="00CF653E">
        <w:rPr>
          <w:lang w:val="es-AR"/>
        </w:rPr>
        <w:t>ejemplares de un mismo tenor y a un solo efecto, en la Ciudad de Buenos Aires, a los veinte días del mes de Abril de dos mil seis.</w:t>
      </w:r>
      <w:r w:rsidR="00CF653E" w:rsidRPr="00CF653E">
        <w:rPr>
          <w:bCs/>
          <w:lang w:val="es-AR"/>
        </w:rPr>
        <w:t xml:space="preserve"> </w:t>
      </w:r>
    </w:p>
    <w:sectPr w:rsidR="007F28BC" w:rsidRPr="00CF653E" w:rsidSect="000347A0">
      <w:footerReference w:type="default" r:id="rId6"/>
      <w:pgSz w:w="11906" w:h="16838" w:code="5"/>
      <w:pgMar w:top="1417" w:right="1701" w:bottom="1417" w:left="1701" w:header="709" w:footer="709" w:gutter="0"/>
      <w:pgNumType w:start="176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347A0" w:rsidRDefault="000347A0" w:rsidP="000347A0">
      <w:r>
        <w:separator/>
      </w:r>
    </w:p>
  </w:endnote>
  <w:endnote w:type="continuationSeparator" w:id="0">
    <w:p w:rsidR="000347A0" w:rsidRDefault="000347A0" w:rsidP="000347A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347A0" w:rsidRPr="00ED189B" w:rsidRDefault="000347A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347A0" w:rsidRDefault="000347A0" w:rsidP="000347A0">
      <w:r>
        <w:separator/>
      </w:r>
    </w:p>
  </w:footnote>
  <w:footnote w:type="continuationSeparator" w:id="0">
    <w:p w:rsidR="000347A0" w:rsidRDefault="000347A0" w:rsidP="000347A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E15B4"/>
    <w:rsid w:val="000347A0"/>
    <w:rsid w:val="000B5744"/>
    <w:rsid w:val="002948FE"/>
    <w:rsid w:val="002A0667"/>
    <w:rsid w:val="002E15B4"/>
    <w:rsid w:val="003150CE"/>
    <w:rsid w:val="00377D61"/>
    <w:rsid w:val="003F7CFA"/>
    <w:rsid w:val="00496050"/>
    <w:rsid w:val="00535716"/>
    <w:rsid w:val="00544653"/>
    <w:rsid w:val="005C48BC"/>
    <w:rsid w:val="00683056"/>
    <w:rsid w:val="00684043"/>
    <w:rsid w:val="006962CF"/>
    <w:rsid w:val="00781479"/>
    <w:rsid w:val="00786AB1"/>
    <w:rsid w:val="00791608"/>
    <w:rsid w:val="0079228D"/>
    <w:rsid w:val="00797C92"/>
    <w:rsid w:val="007F28BC"/>
    <w:rsid w:val="00877D9B"/>
    <w:rsid w:val="00895A72"/>
    <w:rsid w:val="008B1CA1"/>
    <w:rsid w:val="009A6ED8"/>
    <w:rsid w:val="00B5621B"/>
    <w:rsid w:val="00CB551A"/>
    <w:rsid w:val="00CF653E"/>
    <w:rsid w:val="00D4311A"/>
    <w:rsid w:val="00E915D6"/>
    <w:rsid w:val="00ED189B"/>
    <w:rsid w:val="00F52195"/>
    <w:rsid w:val="00F74FE7"/>
    <w:rsid w:val="00FD14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28BC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7F28BC"/>
    <w:pPr>
      <w:keepNext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7F28BC"/>
    <w:pPr>
      <w:keepNext/>
      <w:jc w:val="right"/>
      <w:outlineLvl w:val="1"/>
    </w:pPr>
    <w:rPr>
      <w:b/>
      <w:bCs/>
      <w:lang w:val="es-AR"/>
    </w:rPr>
  </w:style>
  <w:style w:type="paragraph" w:styleId="Ttulo3">
    <w:name w:val="heading 3"/>
    <w:basedOn w:val="Normal"/>
    <w:next w:val="Normal"/>
    <w:qFormat/>
    <w:rsid w:val="007F28BC"/>
    <w:pPr>
      <w:keepNext/>
      <w:jc w:val="center"/>
      <w:outlineLvl w:val="2"/>
    </w:pPr>
    <w:rPr>
      <w:b/>
      <w:bCs/>
      <w:u w:val="single"/>
      <w:lang w:val="es-AR"/>
    </w:rPr>
  </w:style>
  <w:style w:type="paragraph" w:styleId="Ttulo4">
    <w:name w:val="heading 4"/>
    <w:basedOn w:val="Normal"/>
    <w:next w:val="Normal"/>
    <w:qFormat/>
    <w:rsid w:val="007F28BC"/>
    <w:pPr>
      <w:keepNext/>
      <w:jc w:val="both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7F28BC"/>
    <w:pPr>
      <w:keepNext/>
      <w:ind w:firstLine="708"/>
      <w:jc w:val="center"/>
      <w:outlineLvl w:val="4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7F28BC"/>
    <w:pPr>
      <w:jc w:val="both"/>
    </w:pPr>
    <w:rPr>
      <w:lang w:val="es-AR"/>
    </w:rPr>
  </w:style>
  <w:style w:type="paragraph" w:styleId="Sangradetextonormal">
    <w:name w:val="Body Text Indent"/>
    <w:basedOn w:val="Normal"/>
    <w:semiHidden/>
    <w:rsid w:val="007F28BC"/>
    <w:pPr>
      <w:ind w:firstLine="288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0347A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347A0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0347A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347A0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1998</Words>
  <Characters>10995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e Julio de 2006 </vt:lpstr>
    </vt:vector>
  </TitlesOfParts>
  <Company>****</Company>
  <LinksUpToDate>false</LinksUpToDate>
  <CharactersWithSpaces>12968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e Julio de 2006 </dc:title>
  <dc:subject/>
  <dc:creator>****</dc:creator>
  <cp:keywords/>
  <dc:description/>
  <cp:lastModifiedBy>Alejandro Di Battista</cp:lastModifiedBy>
  <cp:revision>22</cp:revision>
  <cp:lastPrinted>2018-04-26T15:03:00Z</cp:lastPrinted>
  <dcterms:created xsi:type="dcterms:W3CDTF">2017-05-11T14:10:00Z</dcterms:created>
  <dcterms:modified xsi:type="dcterms:W3CDTF">2018-04-26T15:03:00Z</dcterms:modified>
</cp:coreProperties>
</file>